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0F186" w14:textId="4145DD2B" w:rsidR="00006153" w:rsidRDefault="00006153">
      <w:pPr>
        <w:jc w:val="center"/>
        <w:rPr>
          <w:rFonts w:ascii="Times New Roman" w:eastAsia="黑体" w:hAnsi="Times New Roman" w:cs="Times New Roman"/>
          <w:sz w:val="48"/>
          <w:szCs w:val="48"/>
        </w:rPr>
      </w:pPr>
    </w:p>
    <w:p w14:paraId="30429031" w14:textId="77777777" w:rsidR="008C29D1" w:rsidRDefault="008C29D1">
      <w:pPr>
        <w:jc w:val="center"/>
        <w:rPr>
          <w:rFonts w:ascii="Times New Roman" w:eastAsia="黑体" w:hAnsi="Times New Roman" w:cs="Times New Roman"/>
          <w:sz w:val="48"/>
          <w:szCs w:val="48"/>
        </w:rPr>
      </w:pPr>
    </w:p>
    <w:p w14:paraId="7EE805BF" w14:textId="77777777" w:rsidR="00107CAF" w:rsidRDefault="00AE55E7">
      <w:pPr>
        <w:jc w:val="center"/>
        <w:rPr>
          <w:rFonts w:ascii="Times New Roman" w:eastAsia="黑体" w:hAnsi="Times New Roman" w:cs="Times New Roman"/>
          <w:sz w:val="48"/>
          <w:szCs w:val="48"/>
        </w:rPr>
      </w:pPr>
      <w:r w:rsidRPr="00B86B7B">
        <w:rPr>
          <w:rFonts w:ascii="Times New Roman" w:eastAsia="黑体" w:hAnsi="Times New Roman" w:cs="Times New Roman" w:hint="eastAsia"/>
          <w:sz w:val="48"/>
          <w:szCs w:val="48"/>
        </w:rPr>
        <w:t>新乡市政务服务和大数据管理局</w:t>
      </w:r>
    </w:p>
    <w:p w14:paraId="128E8F61" w14:textId="495938E2" w:rsidR="00006153" w:rsidRPr="00B86B7B" w:rsidRDefault="00AE55E7">
      <w:pPr>
        <w:jc w:val="center"/>
        <w:rPr>
          <w:rFonts w:ascii="Times New Roman" w:eastAsia="黑体" w:hAnsi="Times New Roman" w:cs="Times New Roman"/>
          <w:sz w:val="48"/>
          <w:szCs w:val="48"/>
        </w:rPr>
      </w:pPr>
      <w:r w:rsidRPr="00B86B7B">
        <w:rPr>
          <w:rFonts w:ascii="Times New Roman" w:eastAsia="黑体" w:hAnsi="Times New Roman" w:cs="Times New Roman" w:hint="eastAsia"/>
          <w:sz w:val="48"/>
          <w:szCs w:val="48"/>
        </w:rPr>
        <w:t>新乡市</w:t>
      </w:r>
      <w:r w:rsidRPr="00B86B7B">
        <w:rPr>
          <w:rFonts w:ascii="仿宋" w:eastAsia="仿宋" w:hAnsi="仿宋" w:cs="Times New Roman" w:hint="eastAsia"/>
          <w:sz w:val="48"/>
          <w:szCs w:val="48"/>
        </w:rPr>
        <w:t>“</w:t>
      </w:r>
      <w:r w:rsidRPr="00B86B7B">
        <w:rPr>
          <w:rFonts w:ascii="Times New Roman" w:eastAsia="黑体" w:hAnsi="Times New Roman" w:cs="Times New Roman" w:hint="eastAsia"/>
          <w:sz w:val="48"/>
          <w:szCs w:val="48"/>
        </w:rPr>
        <w:t>豫正通</w:t>
      </w:r>
      <w:r w:rsidRPr="00B86B7B">
        <w:rPr>
          <w:rFonts w:ascii="仿宋" w:eastAsia="仿宋" w:hAnsi="仿宋" w:cs="Times New Roman" w:hint="eastAsia"/>
          <w:sz w:val="48"/>
          <w:szCs w:val="48"/>
        </w:rPr>
        <w:t>”</w:t>
      </w:r>
      <w:r w:rsidRPr="00B86B7B">
        <w:rPr>
          <w:rFonts w:ascii="Times New Roman" w:eastAsia="黑体" w:hAnsi="Times New Roman" w:cs="Times New Roman" w:hint="eastAsia"/>
          <w:sz w:val="48"/>
          <w:szCs w:val="48"/>
        </w:rPr>
        <w:t>平台建设采购项目</w:t>
      </w:r>
    </w:p>
    <w:p w14:paraId="021F2CB9" w14:textId="77777777" w:rsidR="00006153" w:rsidRPr="00B86B7B" w:rsidRDefault="00AE55E7">
      <w:pPr>
        <w:jc w:val="center"/>
        <w:rPr>
          <w:rFonts w:ascii="Times New Roman" w:eastAsia="黑体" w:hAnsi="Times New Roman" w:cs="Times New Roman"/>
          <w:kern w:val="0"/>
          <w:sz w:val="48"/>
          <w:szCs w:val="48"/>
        </w:rPr>
      </w:pPr>
      <w:r w:rsidRPr="00B86B7B">
        <w:rPr>
          <w:rFonts w:ascii="Times New Roman" w:eastAsia="黑体" w:hAnsi="Times New Roman" w:cs="Times New Roman" w:hint="eastAsia"/>
          <w:sz w:val="48"/>
          <w:szCs w:val="48"/>
        </w:rPr>
        <w:t>绩效评价报告</w:t>
      </w:r>
    </w:p>
    <w:p w14:paraId="781392EE" w14:textId="77777777" w:rsidR="00006153" w:rsidRPr="00107CAF" w:rsidRDefault="00006153">
      <w:pPr>
        <w:spacing w:line="600" w:lineRule="exact"/>
        <w:jc w:val="center"/>
        <w:rPr>
          <w:rFonts w:ascii="Times New Roman" w:eastAsia="微软简标宋" w:hAnsi="Times New Roman" w:cs="Times New Roman"/>
          <w:b/>
          <w:bCs/>
          <w:kern w:val="0"/>
          <w:sz w:val="44"/>
          <w:szCs w:val="44"/>
        </w:rPr>
      </w:pPr>
    </w:p>
    <w:p w14:paraId="21F8B110" w14:textId="77777777" w:rsidR="00006153" w:rsidRPr="00B86B7B" w:rsidRDefault="00006153">
      <w:pPr>
        <w:pStyle w:val="a5"/>
        <w:rPr>
          <w:rFonts w:ascii="Times New Roman" w:hAnsi="Times New Roman"/>
        </w:rPr>
      </w:pPr>
    </w:p>
    <w:p w14:paraId="5CAD7C2A" w14:textId="77777777" w:rsidR="00006153" w:rsidRPr="00F417B2" w:rsidRDefault="00006153">
      <w:pPr>
        <w:pStyle w:val="a5"/>
        <w:rPr>
          <w:rFonts w:ascii="Times New Roman" w:hAnsi="Times New Roman"/>
        </w:rPr>
      </w:pPr>
    </w:p>
    <w:p w14:paraId="068150CC" w14:textId="77777777" w:rsidR="00006153" w:rsidRPr="00B86B7B" w:rsidRDefault="00006153">
      <w:pPr>
        <w:pStyle w:val="a5"/>
        <w:rPr>
          <w:rFonts w:ascii="Times New Roman" w:hAnsi="Times New Roman"/>
        </w:rPr>
      </w:pPr>
    </w:p>
    <w:p w14:paraId="2A05470D" w14:textId="77777777" w:rsidR="00006153" w:rsidRPr="00B86B7B" w:rsidRDefault="00006153">
      <w:pPr>
        <w:pStyle w:val="a5"/>
        <w:rPr>
          <w:rFonts w:ascii="Times New Roman" w:hAnsi="Times New Roman"/>
        </w:rPr>
      </w:pPr>
    </w:p>
    <w:p w14:paraId="27838641" w14:textId="77777777" w:rsidR="00006153" w:rsidRPr="00B86B7B" w:rsidRDefault="00006153">
      <w:pPr>
        <w:pStyle w:val="a5"/>
        <w:rPr>
          <w:rFonts w:ascii="Times New Roman" w:hAnsi="Times New Roman"/>
        </w:rPr>
      </w:pPr>
    </w:p>
    <w:p w14:paraId="7BC23EDB" w14:textId="77777777" w:rsidR="00006153" w:rsidRPr="00B86B7B" w:rsidRDefault="00006153">
      <w:pPr>
        <w:pStyle w:val="a5"/>
        <w:rPr>
          <w:rFonts w:ascii="Times New Roman" w:hAnsi="Times New Roman"/>
        </w:rPr>
      </w:pPr>
    </w:p>
    <w:p w14:paraId="65F25031" w14:textId="77777777" w:rsidR="00006153" w:rsidRPr="00B86B7B" w:rsidRDefault="00006153">
      <w:pPr>
        <w:pStyle w:val="a5"/>
        <w:rPr>
          <w:rFonts w:ascii="Times New Roman" w:hAnsi="Times New Roman"/>
        </w:rPr>
      </w:pPr>
    </w:p>
    <w:p w14:paraId="1BFB52BA" w14:textId="77777777" w:rsidR="00006153" w:rsidRPr="00B86B7B" w:rsidRDefault="00006153">
      <w:pPr>
        <w:pStyle w:val="a5"/>
        <w:rPr>
          <w:rFonts w:ascii="Times New Roman" w:hAnsi="Times New Roman"/>
        </w:rPr>
      </w:pPr>
    </w:p>
    <w:p w14:paraId="13A164C4" w14:textId="77777777" w:rsidR="00006153" w:rsidRPr="00B86B7B" w:rsidRDefault="00006153">
      <w:pPr>
        <w:pStyle w:val="a5"/>
        <w:rPr>
          <w:rFonts w:ascii="Times New Roman" w:hAnsi="Times New Roman"/>
        </w:rPr>
      </w:pPr>
    </w:p>
    <w:p w14:paraId="31A379B6" w14:textId="77777777" w:rsidR="00006153" w:rsidRPr="00B86B7B" w:rsidRDefault="00006153">
      <w:pPr>
        <w:pStyle w:val="a5"/>
        <w:spacing w:after="0"/>
        <w:rPr>
          <w:rFonts w:ascii="Times New Roman" w:hAnsi="Times New Roman"/>
        </w:rPr>
      </w:pPr>
    </w:p>
    <w:p w14:paraId="67811208" w14:textId="77777777" w:rsidR="00006153" w:rsidRPr="00B86B7B" w:rsidRDefault="00006153">
      <w:pPr>
        <w:pStyle w:val="a5"/>
        <w:spacing w:after="0"/>
        <w:rPr>
          <w:rFonts w:ascii="Times New Roman" w:hAnsi="Times New Roman"/>
        </w:rPr>
      </w:pPr>
    </w:p>
    <w:p w14:paraId="5D9DB1B8" w14:textId="77777777" w:rsidR="00006153" w:rsidRPr="00B86B7B" w:rsidRDefault="00006153">
      <w:pPr>
        <w:pStyle w:val="a5"/>
        <w:spacing w:after="0"/>
        <w:ind w:firstLineChars="400" w:firstLine="1280"/>
        <w:rPr>
          <w:rFonts w:ascii="Times New Roman" w:eastAsia="黑体" w:hAnsi="Times New Roman"/>
          <w:sz w:val="32"/>
          <w:szCs w:val="32"/>
        </w:rPr>
      </w:pPr>
    </w:p>
    <w:p w14:paraId="05B7C081" w14:textId="77777777" w:rsidR="00006153" w:rsidRPr="00B86B7B" w:rsidRDefault="00006153">
      <w:pPr>
        <w:pStyle w:val="a5"/>
        <w:spacing w:after="0"/>
        <w:ind w:firstLineChars="400" w:firstLine="1280"/>
        <w:rPr>
          <w:rFonts w:ascii="Times New Roman" w:eastAsia="黑体" w:hAnsi="Times New Roman"/>
          <w:sz w:val="32"/>
          <w:szCs w:val="32"/>
        </w:rPr>
      </w:pPr>
    </w:p>
    <w:p w14:paraId="7560D479" w14:textId="77777777" w:rsidR="00006153" w:rsidRPr="00B86B7B" w:rsidRDefault="00006153">
      <w:pPr>
        <w:pStyle w:val="a5"/>
        <w:spacing w:after="0"/>
        <w:ind w:firstLineChars="400" w:firstLine="1280"/>
        <w:rPr>
          <w:rFonts w:ascii="Times New Roman" w:eastAsia="黑体" w:hAnsi="Times New Roman"/>
          <w:sz w:val="32"/>
          <w:szCs w:val="32"/>
        </w:rPr>
      </w:pPr>
    </w:p>
    <w:p w14:paraId="1EC42E54" w14:textId="77777777" w:rsidR="00006153" w:rsidRPr="00B86B7B" w:rsidRDefault="00006153">
      <w:pPr>
        <w:pStyle w:val="a5"/>
        <w:spacing w:after="0"/>
        <w:ind w:firstLineChars="400" w:firstLine="1280"/>
        <w:rPr>
          <w:rFonts w:ascii="Times New Roman" w:eastAsia="黑体" w:hAnsi="Times New Roman"/>
          <w:sz w:val="32"/>
          <w:szCs w:val="32"/>
        </w:rPr>
      </w:pPr>
    </w:p>
    <w:p w14:paraId="31087812" w14:textId="77777777" w:rsidR="0058319F" w:rsidRDefault="00AE55E7" w:rsidP="0058319F">
      <w:pPr>
        <w:pStyle w:val="a5"/>
        <w:spacing w:after="0"/>
        <w:ind w:firstLineChars="400" w:firstLine="1280"/>
        <w:rPr>
          <w:rFonts w:ascii="Times New Roman" w:eastAsia="黑体" w:hAnsi="Times New Roman"/>
          <w:sz w:val="32"/>
          <w:szCs w:val="32"/>
        </w:rPr>
      </w:pPr>
      <w:r w:rsidRPr="00B86B7B">
        <w:rPr>
          <w:rFonts w:ascii="Times New Roman" w:eastAsia="黑体" w:hAnsi="Times New Roman"/>
          <w:sz w:val="32"/>
          <w:szCs w:val="32"/>
        </w:rPr>
        <w:t>委托单位</w:t>
      </w:r>
      <w:r w:rsidRPr="00B86B7B">
        <w:rPr>
          <w:rFonts w:ascii="Times New Roman" w:eastAsia="黑体" w:hAnsi="Times New Roman" w:hint="eastAsia"/>
          <w:sz w:val="32"/>
          <w:szCs w:val="32"/>
        </w:rPr>
        <w:t>：</w:t>
      </w:r>
      <w:r w:rsidRPr="00B86B7B">
        <w:rPr>
          <w:rFonts w:ascii="Times New Roman" w:eastAsia="黑体" w:hAnsi="Times New Roman"/>
          <w:sz w:val="32"/>
          <w:szCs w:val="32"/>
        </w:rPr>
        <w:t>新乡市财政局</w:t>
      </w:r>
    </w:p>
    <w:p w14:paraId="0794DE27" w14:textId="286B221D" w:rsidR="00006153" w:rsidRPr="00B86B7B" w:rsidRDefault="00AE55E7" w:rsidP="0058319F">
      <w:pPr>
        <w:pStyle w:val="a5"/>
        <w:spacing w:after="0"/>
        <w:ind w:firstLineChars="400" w:firstLine="1280"/>
        <w:rPr>
          <w:rFonts w:ascii="Times New Roman" w:eastAsia="黑体" w:hAnsi="Times New Roman"/>
          <w:sz w:val="32"/>
          <w:szCs w:val="32"/>
        </w:rPr>
      </w:pPr>
      <w:r w:rsidRPr="00B86B7B">
        <w:rPr>
          <w:rFonts w:ascii="Times New Roman" w:eastAsia="黑体" w:hAnsi="Times New Roman"/>
          <w:sz w:val="32"/>
          <w:szCs w:val="32"/>
        </w:rPr>
        <w:t>项目单位</w:t>
      </w:r>
      <w:r w:rsidRPr="00B86B7B">
        <w:rPr>
          <w:rFonts w:ascii="Times New Roman" w:eastAsia="黑体" w:hAnsi="Times New Roman" w:hint="eastAsia"/>
          <w:sz w:val="32"/>
          <w:szCs w:val="32"/>
        </w:rPr>
        <w:t>：</w:t>
      </w:r>
      <w:r w:rsidRPr="00B86B7B">
        <w:rPr>
          <w:rFonts w:ascii="Times New Roman" w:eastAsia="黑体" w:hAnsi="Times New Roman"/>
          <w:sz w:val="32"/>
          <w:szCs w:val="32"/>
        </w:rPr>
        <w:t>新乡市政务服务和大数据管理局</w:t>
      </w:r>
    </w:p>
    <w:p w14:paraId="751B2880" w14:textId="2CF31398" w:rsidR="00006153" w:rsidRPr="00B86B7B" w:rsidRDefault="00AE55E7">
      <w:pPr>
        <w:pStyle w:val="a5"/>
        <w:spacing w:after="0"/>
        <w:ind w:firstLineChars="400" w:firstLine="1280"/>
        <w:rPr>
          <w:rFonts w:ascii="Times New Roman" w:eastAsia="黑体" w:hAnsi="Times New Roman"/>
          <w:sz w:val="32"/>
          <w:szCs w:val="32"/>
        </w:rPr>
      </w:pPr>
      <w:r w:rsidRPr="00B86B7B">
        <w:rPr>
          <w:rFonts w:ascii="Times New Roman" w:eastAsia="黑体" w:hAnsi="Times New Roman"/>
          <w:sz w:val="32"/>
          <w:szCs w:val="32"/>
        </w:rPr>
        <w:t>评价机构</w:t>
      </w:r>
      <w:r w:rsidRPr="00B86B7B">
        <w:rPr>
          <w:rFonts w:ascii="Times New Roman" w:eastAsia="黑体" w:hAnsi="Times New Roman" w:hint="eastAsia"/>
          <w:sz w:val="32"/>
          <w:szCs w:val="32"/>
        </w:rPr>
        <w:t>：</w:t>
      </w:r>
    </w:p>
    <w:p w14:paraId="2DEDA864" w14:textId="77777777" w:rsidR="00006153" w:rsidRPr="00B86B7B" w:rsidRDefault="00AE55E7">
      <w:pPr>
        <w:pStyle w:val="a5"/>
        <w:spacing w:after="0"/>
        <w:ind w:firstLineChars="400" w:firstLine="1280"/>
        <w:rPr>
          <w:rFonts w:ascii="Times New Roman" w:eastAsia="黑体" w:hAnsi="Times New Roman"/>
          <w:sz w:val="32"/>
          <w:szCs w:val="32"/>
        </w:rPr>
      </w:pPr>
      <w:r w:rsidRPr="00B86B7B">
        <w:rPr>
          <w:rFonts w:ascii="Times New Roman" w:eastAsia="黑体" w:hAnsi="Times New Roman"/>
          <w:sz w:val="32"/>
          <w:szCs w:val="32"/>
        </w:rPr>
        <w:t>评价时间</w:t>
      </w:r>
      <w:r w:rsidRPr="00B86B7B">
        <w:rPr>
          <w:rFonts w:ascii="Times New Roman" w:eastAsia="黑体" w:hAnsi="Times New Roman" w:hint="eastAsia"/>
          <w:sz w:val="32"/>
          <w:szCs w:val="32"/>
        </w:rPr>
        <w:t>：</w:t>
      </w:r>
      <w:r w:rsidRPr="00B86B7B">
        <w:rPr>
          <w:rFonts w:ascii="Times New Roman" w:eastAsia="黑体" w:hAnsi="Times New Roman"/>
          <w:sz w:val="32"/>
          <w:szCs w:val="32"/>
        </w:rPr>
        <w:t>2023</w:t>
      </w:r>
      <w:r w:rsidRPr="00B86B7B">
        <w:rPr>
          <w:rFonts w:ascii="Times New Roman" w:eastAsia="黑体" w:hAnsi="Times New Roman"/>
          <w:sz w:val="32"/>
          <w:szCs w:val="32"/>
        </w:rPr>
        <w:t>年</w:t>
      </w:r>
      <w:r w:rsidRPr="00B86B7B">
        <w:rPr>
          <w:rFonts w:ascii="Times New Roman" w:eastAsia="黑体" w:hAnsi="Times New Roman"/>
          <w:sz w:val="32"/>
          <w:szCs w:val="32"/>
        </w:rPr>
        <w:t>7</w:t>
      </w:r>
      <w:r w:rsidRPr="00B86B7B">
        <w:rPr>
          <w:rFonts w:ascii="Times New Roman" w:eastAsia="黑体" w:hAnsi="Times New Roman"/>
          <w:sz w:val="32"/>
          <w:szCs w:val="32"/>
        </w:rPr>
        <w:t>月</w:t>
      </w:r>
      <w:r w:rsidRPr="00B86B7B">
        <w:rPr>
          <w:rFonts w:ascii="Times New Roman" w:eastAsia="黑体" w:hAnsi="Times New Roman"/>
          <w:sz w:val="32"/>
          <w:szCs w:val="32"/>
        </w:rPr>
        <w:t>31</w:t>
      </w:r>
      <w:r w:rsidRPr="00B86B7B">
        <w:rPr>
          <w:rFonts w:ascii="Times New Roman" w:eastAsia="黑体" w:hAnsi="Times New Roman"/>
          <w:sz w:val="32"/>
          <w:szCs w:val="32"/>
        </w:rPr>
        <w:t>日</w:t>
      </w:r>
    </w:p>
    <w:p w14:paraId="1161E1C4" w14:textId="1C6AD1E4" w:rsidR="00DA215E" w:rsidRDefault="00DA215E">
      <w:pPr>
        <w:widowControl/>
        <w:jc w:val="left"/>
        <w:rPr>
          <w:rFonts w:ascii="Times New Roman" w:hAnsi="Times New Roman" w:cs="Times New Roman"/>
        </w:rPr>
      </w:pPr>
      <w:r>
        <w:rPr>
          <w:rFonts w:ascii="Times New Roman" w:hAnsi="Times New Roman" w:cs="Times New Roman"/>
        </w:rPr>
        <w:br w:type="page"/>
      </w:r>
    </w:p>
    <w:p w14:paraId="731EE315" w14:textId="77777777" w:rsidR="00006153" w:rsidRPr="00B86B7B" w:rsidRDefault="00AE55E7">
      <w:pPr>
        <w:rPr>
          <w:rFonts w:ascii="Times New Roman" w:eastAsia="仿宋" w:hAnsi="Times New Roman" w:cs="Times New Roman"/>
          <w:sz w:val="32"/>
          <w:szCs w:val="32"/>
          <w:u w:val="thick"/>
        </w:rPr>
      </w:pPr>
      <w:r w:rsidRPr="00B86B7B">
        <w:rPr>
          <w:rFonts w:ascii="Times New Roman" w:eastAsia="仿宋" w:hAnsi="Times New Roman" w:cs="Times New Roman" w:hint="eastAsia"/>
          <w:sz w:val="32"/>
          <w:szCs w:val="32"/>
          <w:u w:val="thick"/>
        </w:rPr>
        <w:lastRenderedPageBreak/>
        <w:t>报告编制说明</w:t>
      </w:r>
    </w:p>
    <w:p w14:paraId="02FA9664" w14:textId="04438BE2"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受新乡市财政局委托，于</w:t>
      </w:r>
      <w:r w:rsidRPr="00B86B7B">
        <w:rPr>
          <w:rFonts w:ascii="Times New Roman" w:eastAsia="仿宋" w:hAnsi="Times New Roman" w:cs="Times New Roman"/>
          <w:sz w:val="32"/>
          <w:szCs w:val="32"/>
        </w:rPr>
        <w:t>2023</w:t>
      </w:r>
      <w:r w:rsidRPr="00B86B7B">
        <w:rPr>
          <w:rFonts w:ascii="Times New Roman" w:eastAsia="仿宋" w:hAnsi="Times New Roman" w:cs="Times New Roman" w:hint="eastAsia"/>
          <w:sz w:val="32"/>
          <w:szCs w:val="32"/>
        </w:rPr>
        <w:t>年</w:t>
      </w:r>
      <w:r w:rsidRPr="00B86B7B">
        <w:rPr>
          <w:rFonts w:ascii="Times New Roman" w:eastAsia="仿宋" w:hAnsi="Times New Roman" w:cs="Times New Roman"/>
          <w:sz w:val="32"/>
          <w:szCs w:val="32"/>
        </w:rPr>
        <w:t>4</w:t>
      </w:r>
      <w:r w:rsidRPr="00B86B7B">
        <w:rPr>
          <w:rFonts w:ascii="Times New Roman" w:eastAsia="仿宋" w:hAnsi="Times New Roman" w:cs="Times New Roman" w:hint="eastAsia"/>
          <w:sz w:val="32"/>
          <w:szCs w:val="32"/>
        </w:rPr>
        <w:t>月</w:t>
      </w:r>
      <w:r w:rsidRPr="00B86B7B">
        <w:rPr>
          <w:rFonts w:ascii="Times New Roman" w:eastAsia="仿宋" w:hAnsi="Times New Roman" w:cs="Times New Roman"/>
          <w:sz w:val="32"/>
          <w:szCs w:val="32"/>
        </w:rPr>
        <w:t>-7</w:t>
      </w:r>
      <w:r w:rsidRPr="00B86B7B">
        <w:rPr>
          <w:rFonts w:ascii="Times New Roman" w:eastAsia="仿宋" w:hAnsi="Times New Roman" w:cs="Times New Roman" w:hint="eastAsia"/>
          <w:sz w:val="32"/>
          <w:szCs w:val="32"/>
        </w:rPr>
        <w:t>月对</w:t>
      </w:r>
      <w:r w:rsidRPr="00B86B7B">
        <w:rPr>
          <w:rFonts w:ascii="Times New Roman" w:eastAsia="仿宋" w:hAnsi="Times New Roman" w:cs="Times New Roman"/>
          <w:sz w:val="32"/>
          <w:szCs w:val="32"/>
        </w:rPr>
        <w:t>2022</w:t>
      </w:r>
      <w:r w:rsidRPr="00B86B7B">
        <w:rPr>
          <w:rFonts w:ascii="Times New Roman" w:eastAsia="仿宋" w:hAnsi="Times New Roman" w:cs="Times New Roman" w:hint="eastAsia"/>
          <w:sz w:val="32"/>
          <w:szCs w:val="32"/>
        </w:rPr>
        <w:t>年新乡市政务服务和大数据管理局新乡市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平台建设采购项目绩效评价，根据委托方的要求，我公司通过制定绩效评价方案、资料数据核查、现场调查与访谈、指标分析与评价、撰写绩效评价报告等程序，完成编制《新乡市政务服务和大数据管理局新乡市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865ADF">
        <w:rPr>
          <w:rFonts w:ascii="Times New Roman" w:eastAsia="仿宋" w:hAnsi="Times New Roman" w:cs="Times New Roman" w:hint="eastAsia"/>
          <w:sz w:val="32"/>
          <w:szCs w:val="32"/>
        </w:rPr>
        <w:t>允许</w:t>
      </w:r>
      <w:r w:rsidRPr="00B86B7B">
        <w:rPr>
          <w:rFonts w:ascii="Times New Roman" w:eastAsia="仿宋" w:hAnsi="Times New Roman" w:cs="Times New Roman" w:hint="eastAsia"/>
          <w:sz w:val="32"/>
          <w:szCs w:val="32"/>
        </w:rPr>
        <w:t>，不得随意翻印、发布。</w:t>
      </w:r>
    </w:p>
    <w:p w14:paraId="6268343F" w14:textId="77777777" w:rsidR="00006153" w:rsidRPr="00B86B7B" w:rsidRDefault="00AE55E7">
      <w:pPr>
        <w:rPr>
          <w:rFonts w:ascii="Times New Roman" w:eastAsia="仿宋" w:hAnsi="Times New Roman" w:cs="Times New Roman"/>
          <w:b/>
          <w:bCs/>
          <w:sz w:val="32"/>
          <w:szCs w:val="32"/>
        </w:rPr>
      </w:pPr>
      <w:r w:rsidRPr="00B86B7B">
        <w:rPr>
          <w:rFonts w:ascii="Times New Roman" w:eastAsia="仿宋" w:hAnsi="Times New Roman" w:cs="Times New Roman"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28"/>
        <w:gridCol w:w="918"/>
        <w:gridCol w:w="2135"/>
        <w:gridCol w:w="1903"/>
        <w:gridCol w:w="1905"/>
      </w:tblGrid>
      <w:tr w:rsidR="00006153" w:rsidRPr="00B86B7B" w14:paraId="2D17B4EE" w14:textId="77777777">
        <w:trPr>
          <w:trHeight w:val="23"/>
        </w:trPr>
        <w:tc>
          <w:tcPr>
            <w:tcW w:w="861" w:type="pct"/>
            <w:tcBorders>
              <w:tl2br w:val="nil"/>
              <w:tr2bl w:val="nil"/>
            </w:tcBorders>
            <w:shd w:val="clear" w:color="auto" w:fill="auto"/>
            <w:vAlign w:val="center"/>
          </w:tcPr>
          <w:p w14:paraId="52A93E63"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职务</w:t>
            </w:r>
          </w:p>
        </w:tc>
        <w:tc>
          <w:tcPr>
            <w:tcW w:w="554" w:type="pct"/>
            <w:tcBorders>
              <w:tl2br w:val="nil"/>
              <w:tr2bl w:val="nil"/>
            </w:tcBorders>
            <w:shd w:val="clear" w:color="auto" w:fill="auto"/>
            <w:vAlign w:val="center"/>
          </w:tcPr>
          <w:p w14:paraId="41CB4337"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姓名</w:t>
            </w:r>
          </w:p>
        </w:tc>
        <w:tc>
          <w:tcPr>
            <w:tcW w:w="1288" w:type="pct"/>
            <w:tcBorders>
              <w:tl2br w:val="nil"/>
              <w:tr2bl w:val="nil"/>
            </w:tcBorders>
            <w:shd w:val="clear" w:color="auto" w:fill="auto"/>
            <w:vAlign w:val="center"/>
          </w:tcPr>
          <w:p w14:paraId="2DDE7A5C"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职称</w:t>
            </w:r>
          </w:p>
        </w:tc>
        <w:tc>
          <w:tcPr>
            <w:tcW w:w="1148" w:type="pct"/>
            <w:tcBorders>
              <w:tl2br w:val="nil"/>
              <w:tr2bl w:val="nil"/>
            </w:tcBorders>
            <w:shd w:val="clear" w:color="auto" w:fill="auto"/>
            <w:vAlign w:val="center"/>
          </w:tcPr>
          <w:p w14:paraId="4B08EC0B"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专业</w:t>
            </w:r>
          </w:p>
        </w:tc>
        <w:tc>
          <w:tcPr>
            <w:tcW w:w="1149" w:type="pct"/>
            <w:tcBorders>
              <w:tl2br w:val="nil"/>
              <w:tr2bl w:val="nil"/>
            </w:tcBorders>
            <w:shd w:val="clear" w:color="auto" w:fill="auto"/>
            <w:vAlign w:val="center"/>
          </w:tcPr>
          <w:p w14:paraId="30544CEC"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质量控制</w:t>
            </w:r>
          </w:p>
        </w:tc>
      </w:tr>
      <w:tr w:rsidR="00006153" w:rsidRPr="00B86B7B" w14:paraId="425B6BD9" w14:textId="77777777">
        <w:trPr>
          <w:trHeight w:val="317"/>
        </w:trPr>
        <w:tc>
          <w:tcPr>
            <w:tcW w:w="861" w:type="pct"/>
            <w:tcBorders>
              <w:tl2br w:val="nil"/>
              <w:tr2bl w:val="nil"/>
            </w:tcBorders>
            <w:shd w:val="clear" w:color="auto" w:fill="auto"/>
            <w:vAlign w:val="center"/>
          </w:tcPr>
          <w:p w14:paraId="0184D4F9"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主评人</w:t>
            </w:r>
          </w:p>
        </w:tc>
        <w:tc>
          <w:tcPr>
            <w:tcW w:w="554" w:type="pct"/>
            <w:tcBorders>
              <w:tl2br w:val="nil"/>
              <w:tr2bl w:val="nil"/>
            </w:tcBorders>
            <w:shd w:val="clear" w:color="auto" w:fill="auto"/>
            <w:vAlign w:val="center"/>
          </w:tcPr>
          <w:p w14:paraId="5FEB0502" w14:textId="4ED0AAEF" w:rsidR="00006153" w:rsidRPr="00B86B7B" w:rsidRDefault="00DD3D6A">
            <w:pPr>
              <w:rPr>
                <w:rFonts w:ascii="Times New Roman" w:eastAsia="仿宋" w:hAnsi="Times New Roman" w:cs="Times New Roman"/>
                <w:sz w:val="28"/>
                <w:szCs w:val="28"/>
              </w:rPr>
            </w:pPr>
            <w:proofErr w:type="gramStart"/>
            <w:r>
              <w:rPr>
                <w:rFonts w:ascii="Times New Roman" w:eastAsia="仿宋" w:hAnsi="Times New Roman" w:cs="Times New Roman" w:hint="eastAsia"/>
                <w:sz w:val="28"/>
                <w:szCs w:val="28"/>
              </w:rPr>
              <w:t>刘谷琦</w:t>
            </w:r>
            <w:proofErr w:type="gramEnd"/>
          </w:p>
        </w:tc>
        <w:tc>
          <w:tcPr>
            <w:tcW w:w="1288" w:type="pct"/>
            <w:tcBorders>
              <w:tl2br w:val="nil"/>
              <w:tr2bl w:val="nil"/>
            </w:tcBorders>
            <w:shd w:val="clear" w:color="auto" w:fill="auto"/>
            <w:vAlign w:val="center"/>
          </w:tcPr>
          <w:p w14:paraId="562C128A" w14:textId="4B4A32F6" w:rsidR="00006153" w:rsidRPr="00B86B7B" w:rsidRDefault="00DD3D6A">
            <w:pPr>
              <w:rPr>
                <w:rFonts w:ascii="Times New Roman" w:eastAsia="仿宋" w:hAnsi="Times New Roman" w:cs="Times New Roman"/>
                <w:sz w:val="28"/>
                <w:szCs w:val="28"/>
              </w:rPr>
            </w:pPr>
            <w:r>
              <w:rPr>
                <w:rFonts w:ascii="Times New Roman" w:eastAsia="仿宋" w:hAnsi="Times New Roman" w:cs="Times New Roman" w:hint="eastAsia"/>
                <w:sz w:val="28"/>
                <w:szCs w:val="28"/>
              </w:rPr>
              <w:t>高级</w:t>
            </w:r>
            <w:r w:rsidR="00AE55E7" w:rsidRPr="00B86B7B">
              <w:rPr>
                <w:rFonts w:ascii="Times New Roman" w:eastAsia="仿宋" w:hAnsi="Times New Roman" w:cs="Times New Roman" w:hint="eastAsia"/>
                <w:sz w:val="28"/>
                <w:szCs w:val="28"/>
              </w:rPr>
              <w:t>会计师</w:t>
            </w:r>
          </w:p>
        </w:tc>
        <w:tc>
          <w:tcPr>
            <w:tcW w:w="1148" w:type="pct"/>
            <w:tcBorders>
              <w:tl2br w:val="nil"/>
              <w:tr2bl w:val="nil"/>
            </w:tcBorders>
            <w:shd w:val="clear" w:color="auto" w:fill="auto"/>
            <w:vAlign w:val="center"/>
          </w:tcPr>
          <w:p w14:paraId="73D02440"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130BAF94"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三级审核</w:t>
            </w:r>
          </w:p>
        </w:tc>
      </w:tr>
      <w:tr w:rsidR="00006153" w:rsidRPr="00B86B7B" w14:paraId="6855B100" w14:textId="77777777">
        <w:trPr>
          <w:trHeight w:val="317"/>
        </w:trPr>
        <w:tc>
          <w:tcPr>
            <w:tcW w:w="861" w:type="pct"/>
            <w:tcBorders>
              <w:tl2br w:val="nil"/>
              <w:tr2bl w:val="nil"/>
            </w:tcBorders>
            <w:shd w:val="clear" w:color="auto" w:fill="auto"/>
            <w:vAlign w:val="center"/>
          </w:tcPr>
          <w:p w14:paraId="48454EAE"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审核人</w:t>
            </w:r>
          </w:p>
        </w:tc>
        <w:tc>
          <w:tcPr>
            <w:tcW w:w="554" w:type="pct"/>
            <w:tcBorders>
              <w:tl2br w:val="nil"/>
              <w:tr2bl w:val="nil"/>
            </w:tcBorders>
            <w:shd w:val="clear" w:color="auto" w:fill="auto"/>
            <w:vAlign w:val="center"/>
          </w:tcPr>
          <w:p w14:paraId="25E843CD"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sz w:val="28"/>
                <w:szCs w:val="28"/>
              </w:rPr>
              <w:t>杨彦</w:t>
            </w:r>
          </w:p>
        </w:tc>
        <w:tc>
          <w:tcPr>
            <w:tcW w:w="1288" w:type="pct"/>
            <w:tcBorders>
              <w:tl2br w:val="nil"/>
              <w:tr2bl w:val="nil"/>
            </w:tcBorders>
            <w:shd w:val="clear" w:color="auto" w:fill="auto"/>
            <w:vAlign w:val="center"/>
          </w:tcPr>
          <w:p w14:paraId="5A7DDA1A"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注册会计师</w:t>
            </w:r>
          </w:p>
        </w:tc>
        <w:tc>
          <w:tcPr>
            <w:tcW w:w="1148" w:type="pct"/>
            <w:tcBorders>
              <w:tl2br w:val="nil"/>
              <w:tr2bl w:val="nil"/>
            </w:tcBorders>
            <w:shd w:val="clear" w:color="auto" w:fill="auto"/>
            <w:vAlign w:val="center"/>
          </w:tcPr>
          <w:p w14:paraId="2924EDFD"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08CAD4E3"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二级审核</w:t>
            </w:r>
          </w:p>
        </w:tc>
      </w:tr>
      <w:tr w:rsidR="00006153" w:rsidRPr="00B86B7B" w14:paraId="03459C3C" w14:textId="77777777">
        <w:trPr>
          <w:trHeight w:val="317"/>
        </w:trPr>
        <w:tc>
          <w:tcPr>
            <w:tcW w:w="861" w:type="pct"/>
            <w:tcBorders>
              <w:tl2br w:val="nil"/>
              <w:tr2bl w:val="nil"/>
            </w:tcBorders>
            <w:shd w:val="clear" w:color="auto" w:fill="auto"/>
            <w:vAlign w:val="center"/>
          </w:tcPr>
          <w:p w14:paraId="3A74311B"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sz w:val="28"/>
                <w:szCs w:val="28"/>
              </w:rPr>
              <w:t>编制人</w:t>
            </w:r>
          </w:p>
        </w:tc>
        <w:tc>
          <w:tcPr>
            <w:tcW w:w="554" w:type="pct"/>
            <w:tcBorders>
              <w:tl2br w:val="nil"/>
              <w:tr2bl w:val="nil"/>
            </w:tcBorders>
            <w:shd w:val="clear" w:color="auto" w:fill="auto"/>
            <w:vAlign w:val="center"/>
          </w:tcPr>
          <w:p w14:paraId="168CA610"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郑晓婷</w:t>
            </w:r>
          </w:p>
        </w:tc>
        <w:tc>
          <w:tcPr>
            <w:tcW w:w="1288" w:type="pct"/>
            <w:tcBorders>
              <w:tl2br w:val="nil"/>
              <w:tr2bl w:val="nil"/>
            </w:tcBorders>
            <w:shd w:val="clear" w:color="auto" w:fill="auto"/>
            <w:vAlign w:val="center"/>
          </w:tcPr>
          <w:p w14:paraId="2CCB71B4" w14:textId="77777777" w:rsidR="00006153" w:rsidRPr="00B86B7B" w:rsidRDefault="00006153">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13D5E195"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审计</w:t>
            </w:r>
          </w:p>
        </w:tc>
        <w:tc>
          <w:tcPr>
            <w:tcW w:w="1149" w:type="pct"/>
            <w:tcBorders>
              <w:tl2br w:val="nil"/>
              <w:tr2bl w:val="nil"/>
            </w:tcBorders>
            <w:shd w:val="clear" w:color="auto" w:fill="auto"/>
            <w:vAlign w:val="center"/>
          </w:tcPr>
          <w:p w14:paraId="0F3BC6C8"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一级审核</w:t>
            </w:r>
          </w:p>
        </w:tc>
      </w:tr>
      <w:tr w:rsidR="00006153" w:rsidRPr="00B86B7B" w14:paraId="214DE824" w14:textId="77777777">
        <w:trPr>
          <w:trHeight w:val="317"/>
        </w:trPr>
        <w:tc>
          <w:tcPr>
            <w:tcW w:w="861" w:type="pct"/>
            <w:tcBorders>
              <w:tl2br w:val="nil"/>
              <w:tr2bl w:val="nil"/>
            </w:tcBorders>
            <w:shd w:val="clear" w:color="auto" w:fill="auto"/>
            <w:vAlign w:val="center"/>
          </w:tcPr>
          <w:p w14:paraId="20875868"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助理人</w:t>
            </w:r>
          </w:p>
        </w:tc>
        <w:tc>
          <w:tcPr>
            <w:tcW w:w="554" w:type="pct"/>
            <w:tcBorders>
              <w:tl2br w:val="nil"/>
              <w:tr2bl w:val="nil"/>
            </w:tcBorders>
            <w:shd w:val="clear" w:color="auto" w:fill="auto"/>
          </w:tcPr>
          <w:p w14:paraId="03574084" w14:textId="77777777" w:rsidR="00006153" w:rsidRPr="00B86B7B" w:rsidRDefault="00AE55E7">
            <w:pPr>
              <w:rPr>
                <w:rFonts w:ascii="Times New Roman" w:eastAsia="仿宋" w:hAnsi="Times New Roman" w:cs="Times New Roman"/>
                <w:sz w:val="28"/>
                <w:szCs w:val="28"/>
              </w:rPr>
            </w:pPr>
            <w:proofErr w:type="gramStart"/>
            <w:r w:rsidRPr="00B86B7B">
              <w:rPr>
                <w:rFonts w:ascii="Times New Roman" w:eastAsia="仿宋" w:hAnsi="Times New Roman" w:cs="Times New Roman" w:hint="eastAsia"/>
                <w:sz w:val="28"/>
                <w:szCs w:val="28"/>
              </w:rPr>
              <w:t>胡文悦</w:t>
            </w:r>
            <w:proofErr w:type="gramEnd"/>
          </w:p>
        </w:tc>
        <w:tc>
          <w:tcPr>
            <w:tcW w:w="1288" w:type="pct"/>
            <w:tcBorders>
              <w:tl2br w:val="nil"/>
              <w:tr2bl w:val="nil"/>
            </w:tcBorders>
            <w:shd w:val="clear" w:color="auto" w:fill="auto"/>
            <w:vAlign w:val="center"/>
          </w:tcPr>
          <w:p w14:paraId="4552AAF2" w14:textId="77777777" w:rsidR="00006153" w:rsidRPr="00B86B7B" w:rsidRDefault="00006153">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0F74D916"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10B8EC4C" w14:textId="77777777" w:rsidR="00006153" w:rsidRPr="00B86B7B" w:rsidRDefault="00006153">
            <w:pPr>
              <w:rPr>
                <w:rFonts w:ascii="Times New Roman" w:eastAsia="仿宋" w:hAnsi="Times New Roman" w:cs="Times New Roman"/>
                <w:sz w:val="28"/>
                <w:szCs w:val="28"/>
              </w:rPr>
            </w:pPr>
          </w:p>
        </w:tc>
      </w:tr>
      <w:tr w:rsidR="00006153" w:rsidRPr="00B86B7B" w14:paraId="742370CB" w14:textId="77777777">
        <w:trPr>
          <w:trHeight w:val="317"/>
        </w:trPr>
        <w:tc>
          <w:tcPr>
            <w:tcW w:w="861" w:type="pct"/>
            <w:tcBorders>
              <w:tl2br w:val="nil"/>
              <w:tr2bl w:val="nil"/>
            </w:tcBorders>
            <w:shd w:val="clear" w:color="auto" w:fill="auto"/>
            <w:vAlign w:val="center"/>
          </w:tcPr>
          <w:p w14:paraId="44CF8053"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助理人</w:t>
            </w:r>
          </w:p>
        </w:tc>
        <w:tc>
          <w:tcPr>
            <w:tcW w:w="554" w:type="pct"/>
            <w:tcBorders>
              <w:tl2br w:val="nil"/>
              <w:tr2bl w:val="nil"/>
            </w:tcBorders>
            <w:shd w:val="clear" w:color="auto" w:fill="auto"/>
          </w:tcPr>
          <w:p w14:paraId="677AC26C"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张力文</w:t>
            </w:r>
          </w:p>
        </w:tc>
        <w:tc>
          <w:tcPr>
            <w:tcW w:w="1288" w:type="pct"/>
            <w:tcBorders>
              <w:tl2br w:val="nil"/>
              <w:tr2bl w:val="nil"/>
            </w:tcBorders>
            <w:shd w:val="clear" w:color="auto" w:fill="auto"/>
            <w:vAlign w:val="center"/>
          </w:tcPr>
          <w:p w14:paraId="6B819401" w14:textId="77777777" w:rsidR="00006153" w:rsidRPr="00B86B7B" w:rsidRDefault="00006153">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6517E458" w14:textId="77777777" w:rsidR="00006153" w:rsidRPr="00B86B7B" w:rsidRDefault="00AE55E7">
            <w:pPr>
              <w:rPr>
                <w:rFonts w:ascii="Times New Roman" w:eastAsia="仿宋" w:hAnsi="Times New Roman" w:cs="Times New Roman"/>
                <w:sz w:val="28"/>
                <w:szCs w:val="28"/>
              </w:rPr>
            </w:pPr>
            <w:r w:rsidRPr="00B86B7B">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609FF914" w14:textId="77777777" w:rsidR="00006153" w:rsidRPr="00B86B7B" w:rsidRDefault="00006153">
            <w:pPr>
              <w:rPr>
                <w:rFonts w:ascii="Times New Roman" w:eastAsia="仿宋" w:hAnsi="Times New Roman" w:cs="Times New Roman"/>
                <w:sz w:val="28"/>
                <w:szCs w:val="28"/>
              </w:rPr>
            </w:pPr>
          </w:p>
        </w:tc>
      </w:tr>
    </w:tbl>
    <w:p w14:paraId="0EAB179B" w14:textId="77777777" w:rsidR="00006153" w:rsidRPr="00B86B7B" w:rsidRDefault="00AE55E7">
      <w:pPr>
        <w:widowControl/>
        <w:jc w:val="left"/>
        <w:rPr>
          <w:rFonts w:ascii="Times New Roman" w:eastAsia="仿宋" w:hAnsi="Times New Roman" w:cs="Times New Roman"/>
          <w:b/>
          <w:bCs/>
          <w:sz w:val="32"/>
          <w:szCs w:val="36"/>
        </w:rPr>
      </w:pPr>
      <w:r w:rsidRPr="00B86B7B">
        <w:rPr>
          <w:rFonts w:ascii="Times New Roman" w:eastAsia="仿宋" w:hAnsi="Times New Roman" w:cs="Times New Roman"/>
          <w:b/>
          <w:bCs/>
          <w:sz w:val="32"/>
          <w:szCs w:val="36"/>
        </w:rPr>
        <w:br w:type="page"/>
      </w:r>
    </w:p>
    <w:tbl>
      <w:tblPr>
        <w:tblpPr w:leftFromText="180" w:rightFromText="180" w:vertAnchor="text" w:horzAnchor="margin" w:tblpXSpec="center" w:tblpY="670"/>
        <w:tblW w:w="9395" w:type="dxa"/>
        <w:tblLayout w:type="fixed"/>
        <w:tblLook w:val="04A0" w:firstRow="1" w:lastRow="0" w:firstColumn="1" w:lastColumn="0" w:noHBand="0" w:noVBand="1"/>
      </w:tblPr>
      <w:tblGrid>
        <w:gridCol w:w="3151"/>
        <w:gridCol w:w="2014"/>
        <w:gridCol w:w="1854"/>
        <w:gridCol w:w="2376"/>
      </w:tblGrid>
      <w:tr w:rsidR="00006153" w:rsidRPr="00B86B7B" w14:paraId="4B2BC7E1" w14:textId="77777777">
        <w:trPr>
          <w:trHeight w:val="90"/>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55286" w14:textId="77777777" w:rsidR="00006153" w:rsidRPr="00B86B7B" w:rsidRDefault="00AE55E7">
            <w:pPr>
              <w:pStyle w:val="af5"/>
              <w:ind w:firstLine="482"/>
              <w:rPr>
                <w:rFonts w:eastAsia="仿宋" w:cs="Times New Roman" w:hint="default"/>
              </w:rPr>
            </w:pPr>
            <w:r w:rsidRPr="00B86B7B">
              <w:rPr>
                <w:rFonts w:eastAsia="仿宋" w:cs="Times New Roman"/>
                <w:b/>
                <w:bCs/>
                <w:lang w:val="en-US"/>
              </w:rPr>
              <w:t>一、项目预算资金安排和使用情况</w:t>
            </w:r>
          </w:p>
        </w:tc>
      </w:tr>
      <w:tr w:rsidR="00006153" w:rsidRPr="00B86B7B" w14:paraId="302FECED" w14:textId="77777777">
        <w:trPr>
          <w:trHeight w:val="208"/>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9FDD79" w14:textId="77777777" w:rsidR="00006153" w:rsidRPr="00B86B7B" w:rsidRDefault="00AE55E7">
            <w:pPr>
              <w:pStyle w:val="af5"/>
              <w:ind w:firstLineChars="0" w:firstLine="0"/>
              <w:jc w:val="left"/>
              <w:rPr>
                <w:rFonts w:eastAsia="仿宋" w:cs="Times New Roman" w:hint="default"/>
              </w:rPr>
            </w:pPr>
            <w:r w:rsidRPr="00B86B7B">
              <w:rPr>
                <w:rFonts w:eastAsia="仿宋" w:cs="Times New Roman"/>
                <w:lang w:val="en-US"/>
              </w:rPr>
              <w:t>项目名称</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069E3"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lang w:val="en-US"/>
              </w:rPr>
              <w:t>新乡市政务服务和大数据管理局</w:t>
            </w:r>
          </w:p>
          <w:p w14:paraId="6BEAF7C3"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lang w:val="en-US"/>
              </w:rPr>
              <w:t>新乡市“豫正通”平台建设采购项目</w:t>
            </w:r>
          </w:p>
        </w:tc>
      </w:tr>
      <w:tr w:rsidR="00006153" w:rsidRPr="00B86B7B" w14:paraId="2D84D48E" w14:textId="77777777">
        <w:trPr>
          <w:trHeight w:val="27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A107F4" w14:textId="77777777" w:rsidR="00006153" w:rsidRPr="00B86B7B" w:rsidRDefault="00AE55E7">
            <w:pPr>
              <w:pStyle w:val="af5"/>
              <w:ind w:firstLineChars="0" w:firstLine="0"/>
              <w:jc w:val="left"/>
              <w:rPr>
                <w:rFonts w:eastAsia="仿宋" w:cs="Times New Roman" w:hint="default"/>
                <w:lang w:val="en-US"/>
              </w:rPr>
            </w:pPr>
            <w:r w:rsidRPr="00B86B7B">
              <w:rPr>
                <w:rFonts w:eastAsia="仿宋" w:cs="Times New Roman"/>
                <w:lang w:val="en-US"/>
              </w:rPr>
              <w:t>实施单位</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AFCE5"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lang w:val="en-US"/>
              </w:rPr>
              <w:t>新乡市政务服务和大数据管理局</w:t>
            </w:r>
          </w:p>
        </w:tc>
      </w:tr>
      <w:tr w:rsidR="00006153" w:rsidRPr="00B86B7B" w14:paraId="2614E88A" w14:textId="77777777">
        <w:trPr>
          <w:trHeight w:val="235"/>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DB0CB2" w14:textId="77777777" w:rsidR="00006153" w:rsidRPr="00B86B7B" w:rsidRDefault="00AE55E7">
            <w:pPr>
              <w:pStyle w:val="af5"/>
              <w:ind w:firstLineChars="0" w:firstLine="0"/>
              <w:jc w:val="left"/>
              <w:rPr>
                <w:rFonts w:eastAsia="仿宋" w:cs="Times New Roman" w:hint="default"/>
                <w:lang w:val="en-US"/>
              </w:rPr>
            </w:pPr>
            <w:r w:rsidRPr="00B86B7B">
              <w:rPr>
                <w:rFonts w:eastAsia="仿宋" w:cs="Times New Roman"/>
                <w:lang w:val="en-US"/>
              </w:rPr>
              <w:t>年度预算资金安排</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302F2" w14:textId="77777777" w:rsidR="00006153" w:rsidRPr="00B86B7B" w:rsidRDefault="00AE55E7">
            <w:pPr>
              <w:pStyle w:val="af5"/>
              <w:ind w:firstLineChars="0" w:firstLine="0"/>
              <w:jc w:val="both"/>
              <w:rPr>
                <w:rFonts w:eastAsia="仿宋" w:cs="Times New Roman" w:hint="default"/>
                <w:lang w:val="en-US"/>
              </w:rPr>
            </w:pPr>
            <w:r w:rsidRPr="00B86B7B">
              <w:rPr>
                <w:rFonts w:eastAsia="仿宋" w:cs="Times New Roman" w:hint="default"/>
                <w:lang w:val="en-US"/>
              </w:rPr>
              <w:t>新乡市</w:t>
            </w:r>
            <w:r w:rsidRPr="00B86B7B">
              <w:rPr>
                <w:rFonts w:ascii="仿宋" w:eastAsia="仿宋" w:hAnsi="仿宋" w:cs="Times New Roman"/>
                <w:lang w:val="en-US"/>
              </w:rPr>
              <w:t>“</w:t>
            </w:r>
            <w:r w:rsidRPr="00B86B7B">
              <w:rPr>
                <w:rFonts w:eastAsia="仿宋" w:cs="Times New Roman"/>
                <w:lang w:val="en-US"/>
              </w:rPr>
              <w:t>豫正通</w:t>
            </w:r>
            <w:r w:rsidRPr="00B86B7B">
              <w:rPr>
                <w:rFonts w:ascii="仿宋" w:eastAsia="仿宋" w:hAnsi="仿宋" w:cs="Times New Roman"/>
                <w:lang w:val="en-US"/>
              </w:rPr>
              <w:t>”</w:t>
            </w:r>
            <w:r w:rsidRPr="00B86B7B">
              <w:rPr>
                <w:rFonts w:eastAsia="仿宋" w:cs="Times New Roman"/>
                <w:lang w:val="en-US"/>
              </w:rPr>
              <w:t>平台建设采购项目预算资金</w:t>
            </w:r>
            <w:r w:rsidRPr="00B86B7B">
              <w:rPr>
                <w:rFonts w:eastAsia="仿宋" w:cs="Times New Roman" w:hint="default"/>
                <w:lang w:val="en-US"/>
              </w:rPr>
              <w:t>480.00</w:t>
            </w:r>
            <w:r w:rsidRPr="00B86B7B">
              <w:rPr>
                <w:rFonts w:eastAsia="仿宋" w:cs="Times New Roman"/>
                <w:lang w:val="en-US"/>
              </w:rPr>
              <w:t>万元</w:t>
            </w:r>
          </w:p>
        </w:tc>
      </w:tr>
      <w:tr w:rsidR="00006153" w:rsidRPr="00B86B7B" w14:paraId="0E43D1AF" w14:textId="77777777">
        <w:trPr>
          <w:trHeight w:val="209"/>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9BBE5" w14:textId="77777777" w:rsidR="00006153" w:rsidRPr="00B86B7B" w:rsidRDefault="00AE55E7">
            <w:pPr>
              <w:pStyle w:val="af5"/>
              <w:ind w:firstLineChars="0" w:firstLine="0"/>
              <w:jc w:val="left"/>
              <w:rPr>
                <w:rFonts w:eastAsia="仿宋" w:cs="Times New Roman" w:hint="default"/>
                <w:lang w:val="en-US"/>
              </w:rPr>
            </w:pPr>
            <w:r w:rsidRPr="00B86B7B">
              <w:rPr>
                <w:rFonts w:eastAsia="仿宋" w:cs="Times New Roman"/>
                <w:lang w:val="en-US"/>
              </w:rPr>
              <w:t>年度实际支出</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9F7C9" w14:textId="77777777" w:rsidR="00006153" w:rsidRPr="00B86B7B" w:rsidRDefault="00AE55E7">
            <w:pPr>
              <w:pStyle w:val="af5"/>
              <w:ind w:firstLineChars="0" w:firstLine="0"/>
              <w:jc w:val="both"/>
              <w:rPr>
                <w:rFonts w:eastAsia="仿宋" w:cs="Times New Roman" w:hint="default"/>
                <w:lang w:val="en-US"/>
              </w:rPr>
            </w:pPr>
            <w:r w:rsidRPr="00B86B7B">
              <w:rPr>
                <w:rFonts w:eastAsia="仿宋" w:cs="Times New Roman" w:hint="default"/>
                <w:lang w:val="en-US"/>
              </w:rPr>
              <w:t>2022</w:t>
            </w:r>
            <w:r w:rsidRPr="00B86B7B">
              <w:rPr>
                <w:rFonts w:eastAsia="仿宋" w:cs="Times New Roman"/>
                <w:lang w:val="en-US"/>
              </w:rPr>
              <w:t>年新乡市政务服务和大数据管理局新乡市</w:t>
            </w:r>
            <w:r w:rsidRPr="00B86B7B">
              <w:rPr>
                <w:rFonts w:ascii="仿宋" w:eastAsia="仿宋" w:hAnsi="仿宋" w:cs="Times New Roman"/>
                <w:lang w:val="en-US"/>
              </w:rPr>
              <w:t>“</w:t>
            </w:r>
            <w:r w:rsidRPr="00B86B7B">
              <w:rPr>
                <w:rFonts w:eastAsia="仿宋" w:cs="Times New Roman"/>
                <w:lang w:val="en-US"/>
              </w:rPr>
              <w:t>豫正通</w:t>
            </w:r>
            <w:r w:rsidRPr="00B86B7B">
              <w:rPr>
                <w:rFonts w:ascii="仿宋" w:eastAsia="仿宋" w:hAnsi="仿宋" w:cs="Times New Roman"/>
                <w:lang w:val="en-US"/>
              </w:rPr>
              <w:t>”</w:t>
            </w:r>
            <w:r w:rsidRPr="00B86B7B">
              <w:rPr>
                <w:rFonts w:eastAsia="仿宋" w:cs="Times New Roman"/>
                <w:lang w:val="en-US"/>
              </w:rPr>
              <w:t>平台建设采购项目资金计划列入</w:t>
            </w:r>
            <w:r w:rsidRPr="00B86B7B">
              <w:rPr>
                <w:rFonts w:eastAsia="仿宋" w:cs="Times New Roman" w:hint="default"/>
                <w:lang w:val="en-US"/>
              </w:rPr>
              <w:t>2023</w:t>
            </w:r>
            <w:r w:rsidRPr="00B86B7B">
              <w:rPr>
                <w:rFonts w:eastAsia="仿宋" w:cs="Times New Roman"/>
                <w:lang w:val="en-US"/>
              </w:rPr>
              <w:t>年自主创新示范区建设（信息化专项），截至目前该项目尚未支付任何资金</w:t>
            </w:r>
          </w:p>
        </w:tc>
      </w:tr>
      <w:tr w:rsidR="00006153" w:rsidRPr="00B86B7B" w14:paraId="7362D117" w14:textId="77777777">
        <w:trPr>
          <w:trHeight w:val="1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CFDD1F" w14:textId="77777777" w:rsidR="00006153" w:rsidRPr="00B86B7B" w:rsidRDefault="00AE55E7">
            <w:pPr>
              <w:pStyle w:val="af5"/>
              <w:ind w:firstLineChars="0" w:firstLine="0"/>
              <w:rPr>
                <w:rFonts w:eastAsia="仿宋" w:cs="Times New Roman" w:hint="default"/>
              </w:rPr>
            </w:pPr>
            <w:r w:rsidRPr="00B86B7B">
              <w:rPr>
                <w:rFonts w:eastAsia="仿宋" w:cs="Times New Roman"/>
                <w:b/>
                <w:bCs/>
                <w:lang w:val="en-US"/>
              </w:rPr>
              <w:t>二、项目绩效目标</w:t>
            </w:r>
          </w:p>
        </w:tc>
      </w:tr>
      <w:tr w:rsidR="00006153" w:rsidRPr="00B86B7B" w14:paraId="5A867E51" w14:textId="77777777">
        <w:trPr>
          <w:trHeight w:val="425"/>
        </w:trPr>
        <w:tc>
          <w:tcPr>
            <w:tcW w:w="939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C4F99" w14:textId="77777777" w:rsidR="00006153" w:rsidRPr="00B86B7B" w:rsidRDefault="00AE55E7">
            <w:pPr>
              <w:pStyle w:val="af5"/>
              <w:ind w:firstLineChars="0" w:firstLine="0"/>
              <w:jc w:val="both"/>
              <w:rPr>
                <w:rFonts w:eastAsia="仿宋" w:cs="Times New Roman" w:hint="default"/>
                <w:lang w:val="en-US"/>
              </w:rPr>
            </w:pPr>
            <w:r w:rsidRPr="00B86B7B">
              <w:rPr>
                <w:rFonts w:eastAsia="仿宋" w:cs="Times New Roman"/>
              </w:rPr>
              <w:t>围绕党委、政府重要工作，根据平台信息内容的需要，由市委办公室、市政府办公室牵头，各县（市、区）党委、政府，市直各单位配合的方式对用户信息收集、审批流程梳理、部门管理层级划分等工作进行推进。</w:t>
            </w:r>
          </w:p>
        </w:tc>
      </w:tr>
      <w:tr w:rsidR="00006153" w:rsidRPr="00B86B7B" w14:paraId="0AADE9FD" w14:textId="77777777">
        <w:trPr>
          <w:trHeight w:val="311"/>
        </w:trPr>
        <w:tc>
          <w:tcPr>
            <w:tcW w:w="9395"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8CC2E" w14:textId="77777777" w:rsidR="00006153" w:rsidRPr="00B86B7B" w:rsidRDefault="00006153">
            <w:pPr>
              <w:pStyle w:val="af5"/>
              <w:ind w:firstLine="480"/>
              <w:rPr>
                <w:rFonts w:eastAsia="仿宋" w:cs="Times New Roman" w:hint="default"/>
              </w:rPr>
            </w:pPr>
          </w:p>
        </w:tc>
      </w:tr>
      <w:tr w:rsidR="00006153" w:rsidRPr="00B86B7B" w14:paraId="1F8E53EE" w14:textId="77777777">
        <w:trPr>
          <w:trHeight w:val="176"/>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64A54" w14:textId="77777777" w:rsidR="00006153" w:rsidRPr="00B86B7B" w:rsidRDefault="00AE55E7">
            <w:pPr>
              <w:pStyle w:val="af5"/>
              <w:ind w:firstLineChars="0" w:firstLine="0"/>
              <w:rPr>
                <w:rFonts w:eastAsia="仿宋" w:cs="Times New Roman" w:hint="default"/>
              </w:rPr>
            </w:pPr>
            <w:r w:rsidRPr="00B86B7B">
              <w:rPr>
                <w:rFonts w:eastAsia="仿宋" w:cs="Times New Roman"/>
                <w:b/>
                <w:bCs/>
                <w:lang w:val="en-US"/>
              </w:rPr>
              <w:t>三、实施成效</w:t>
            </w:r>
          </w:p>
        </w:tc>
      </w:tr>
      <w:tr w:rsidR="00006153" w:rsidRPr="00B86B7B" w14:paraId="740C1506" w14:textId="77777777">
        <w:trPr>
          <w:trHeight w:val="6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2369C04" w14:textId="54E83AD9" w:rsidR="00006153" w:rsidRPr="00B86B7B" w:rsidRDefault="00AE55E7">
            <w:pPr>
              <w:pStyle w:val="af5"/>
              <w:ind w:firstLineChars="0" w:firstLine="0"/>
              <w:jc w:val="both"/>
              <w:rPr>
                <w:rFonts w:eastAsia="仿宋" w:cs="Times New Roman" w:hint="default"/>
              </w:rPr>
            </w:pPr>
            <w:r w:rsidRPr="00B86B7B">
              <w:rPr>
                <w:rFonts w:eastAsia="仿宋" w:cs="Times New Roman"/>
              </w:rPr>
              <w:t>新乡市</w:t>
            </w:r>
            <w:r w:rsidRPr="00B86B7B">
              <w:rPr>
                <w:rFonts w:ascii="仿宋" w:eastAsia="仿宋" w:hAnsi="仿宋" w:cs="Times New Roman"/>
              </w:rPr>
              <w:t>“</w:t>
            </w:r>
            <w:r w:rsidRPr="00B86B7B">
              <w:rPr>
                <w:rFonts w:eastAsia="仿宋" w:cs="Times New Roman"/>
              </w:rPr>
              <w:t>豫正通</w:t>
            </w:r>
            <w:r w:rsidRPr="00B86B7B">
              <w:rPr>
                <w:rFonts w:ascii="仿宋" w:eastAsia="仿宋" w:hAnsi="仿宋" w:cs="Times New Roman"/>
              </w:rPr>
              <w:t>”</w:t>
            </w:r>
            <w:r w:rsidRPr="00B86B7B">
              <w:rPr>
                <w:rFonts w:eastAsia="仿宋" w:cs="Times New Roman"/>
              </w:rPr>
              <w:t>平台</w:t>
            </w:r>
            <w:r w:rsidRPr="00B86B7B">
              <w:rPr>
                <w:rFonts w:ascii="仿宋" w:eastAsia="仿宋" w:hAnsi="仿宋" w:cs="Times New Roman"/>
              </w:rPr>
              <w:t>“</w:t>
            </w:r>
            <w:r w:rsidRPr="00B86B7B">
              <w:rPr>
                <w:rFonts w:eastAsia="仿宋" w:cs="Times New Roman"/>
              </w:rPr>
              <w:t>豫快办</w:t>
            </w:r>
            <w:r w:rsidRPr="00B86B7B">
              <w:rPr>
                <w:rFonts w:ascii="仿宋" w:eastAsia="仿宋" w:hAnsi="仿宋" w:cs="Times New Roman"/>
              </w:rPr>
              <w:t>”</w:t>
            </w:r>
            <w:r w:rsidRPr="00B86B7B">
              <w:rPr>
                <w:rFonts w:eastAsia="仿宋" w:cs="Times New Roman"/>
              </w:rPr>
              <w:t>模块和平台整体搭建工作已于</w:t>
            </w:r>
            <w:r w:rsidRPr="00B86B7B">
              <w:rPr>
                <w:rFonts w:eastAsia="仿宋" w:cs="Times New Roman" w:hint="default"/>
              </w:rPr>
              <w:t>2021</w:t>
            </w:r>
            <w:r w:rsidRPr="00B86B7B">
              <w:rPr>
                <w:rFonts w:eastAsia="仿宋" w:cs="Times New Roman"/>
              </w:rPr>
              <w:t>年</w:t>
            </w:r>
            <w:r w:rsidRPr="00B86B7B">
              <w:rPr>
                <w:rFonts w:eastAsia="仿宋" w:cs="Times New Roman" w:hint="default"/>
              </w:rPr>
              <w:t>9</w:t>
            </w:r>
            <w:r w:rsidRPr="00B86B7B">
              <w:rPr>
                <w:rFonts w:eastAsia="仿宋" w:cs="Times New Roman"/>
              </w:rPr>
              <w:t>月及</w:t>
            </w:r>
            <w:r w:rsidRPr="00B86B7B">
              <w:rPr>
                <w:rFonts w:eastAsia="仿宋" w:cs="Times New Roman" w:hint="default"/>
              </w:rPr>
              <w:t>2022</w:t>
            </w:r>
            <w:r w:rsidRPr="00B86B7B">
              <w:rPr>
                <w:rFonts w:eastAsia="仿宋" w:cs="Times New Roman"/>
              </w:rPr>
              <w:t>年</w:t>
            </w:r>
            <w:r w:rsidRPr="00B86B7B">
              <w:rPr>
                <w:rFonts w:eastAsia="仿宋" w:cs="Times New Roman" w:hint="default"/>
              </w:rPr>
              <w:t>5</w:t>
            </w:r>
            <w:r w:rsidRPr="00B86B7B">
              <w:rPr>
                <w:rFonts w:eastAsia="仿宋" w:cs="Times New Roman"/>
              </w:rPr>
              <w:t>月完成，截至</w:t>
            </w:r>
            <w:r w:rsidRPr="00B86B7B">
              <w:rPr>
                <w:rFonts w:eastAsia="仿宋" w:cs="Times New Roman" w:hint="default"/>
              </w:rPr>
              <w:t>2023</w:t>
            </w:r>
            <w:r w:rsidRPr="00B86B7B">
              <w:rPr>
                <w:rFonts w:eastAsia="仿宋" w:cs="Times New Roman"/>
              </w:rPr>
              <w:t>年</w:t>
            </w:r>
            <w:r w:rsidRPr="00B86B7B">
              <w:rPr>
                <w:rFonts w:eastAsia="仿宋" w:cs="Times New Roman" w:hint="default"/>
              </w:rPr>
              <w:t>5</w:t>
            </w:r>
            <w:r w:rsidRPr="00B86B7B">
              <w:rPr>
                <w:rFonts w:eastAsia="仿宋" w:cs="Times New Roman"/>
              </w:rPr>
              <w:t>月</w:t>
            </w:r>
            <w:r w:rsidRPr="00B86B7B">
              <w:rPr>
                <w:rFonts w:eastAsia="仿宋" w:cs="Times New Roman" w:hint="default"/>
              </w:rPr>
              <w:t>8</w:t>
            </w:r>
            <w:r w:rsidRPr="00B86B7B">
              <w:rPr>
                <w:rFonts w:eastAsia="仿宋" w:cs="Times New Roman"/>
              </w:rPr>
              <w:t>日，平台建设包含</w:t>
            </w:r>
            <w:r w:rsidRPr="00B86B7B">
              <w:rPr>
                <w:rFonts w:eastAsia="仿宋" w:cs="Times New Roman" w:hint="default"/>
              </w:rPr>
              <w:t>APP</w:t>
            </w:r>
            <w:r w:rsidRPr="00B86B7B">
              <w:rPr>
                <w:rFonts w:eastAsia="仿宋" w:cs="Times New Roman"/>
              </w:rPr>
              <w:t>端和</w:t>
            </w:r>
            <w:r w:rsidRPr="00B86B7B">
              <w:rPr>
                <w:rFonts w:eastAsia="仿宋" w:cs="Times New Roman" w:hint="default"/>
              </w:rPr>
              <w:t>PC</w:t>
            </w:r>
            <w:r w:rsidRPr="00B86B7B">
              <w:rPr>
                <w:rFonts w:eastAsia="仿宋" w:cs="Times New Roman"/>
              </w:rPr>
              <w:t>端。</w:t>
            </w:r>
            <w:r w:rsidRPr="00B86B7B">
              <w:rPr>
                <w:rFonts w:eastAsia="仿宋" w:cs="Times New Roman" w:hint="default"/>
              </w:rPr>
              <w:t>PC</w:t>
            </w:r>
            <w:proofErr w:type="gramStart"/>
            <w:r w:rsidRPr="00B86B7B">
              <w:rPr>
                <w:rFonts w:eastAsia="仿宋" w:cs="Times New Roman"/>
              </w:rPr>
              <w:t>端包括</w:t>
            </w:r>
            <w:proofErr w:type="gramEnd"/>
            <w:r w:rsidRPr="00B86B7B">
              <w:rPr>
                <w:rFonts w:eastAsia="仿宋" w:cs="Times New Roman" w:hint="default"/>
              </w:rPr>
              <w:t>5</w:t>
            </w:r>
            <w:r w:rsidRPr="00B86B7B">
              <w:rPr>
                <w:rFonts w:eastAsia="仿宋" w:cs="Times New Roman"/>
              </w:rPr>
              <w:t>个后台，</w:t>
            </w:r>
            <w:r w:rsidRPr="00B86B7B">
              <w:rPr>
                <w:rFonts w:eastAsia="仿宋" w:cs="Times New Roman" w:hint="default"/>
              </w:rPr>
              <w:t>APP</w:t>
            </w:r>
            <w:proofErr w:type="gramStart"/>
            <w:r w:rsidRPr="00B86B7B">
              <w:rPr>
                <w:rFonts w:eastAsia="仿宋" w:cs="Times New Roman"/>
              </w:rPr>
              <w:t>端展示九</w:t>
            </w:r>
            <w:proofErr w:type="gramEnd"/>
            <w:r w:rsidRPr="00B86B7B">
              <w:rPr>
                <w:rFonts w:eastAsia="仿宋" w:cs="Times New Roman"/>
              </w:rPr>
              <w:t>大模块。平台共发布督办信息</w:t>
            </w:r>
            <w:r w:rsidRPr="00B86B7B">
              <w:rPr>
                <w:rFonts w:eastAsia="仿宋" w:cs="Times New Roman" w:hint="default"/>
              </w:rPr>
              <w:t>363</w:t>
            </w:r>
            <w:r w:rsidRPr="00B86B7B">
              <w:rPr>
                <w:rFonts w:eastAsia="仿宋" w:cs="Times New Roman"/>
              </w:rPr>
              <w:t>条</w:t>
            </w:r>
            <w:r w:rsidR="00E66178">
              <w:rPr>
                <w:rFonts w:eastAsia="仿宋" w:cs="Times New Roman"/>
              </w:rPr>
              <w:t>，</w:t>
            </w:r>
            <w:r w:rsidRPr="00B86B7B">
              <w:rPr>
                <w:rFonts w:eastAsia="仿宋" w:cs="Times New Roman"/>
              </w:rPr>
              <w:t>发送督办短信</w:t>
            </w:r>
            <w:r w:rsidRPr="00B86B7B">
              <w:rPr>
                <w:rFonts w:eastAsia="仿宋" w:cs="Times New Roman" w:hint="default"/>
              </w:rPr>
              <w:t>57746</w:t>
            </w:r>
            <w:r w:rsidRPr="00B86B7B">
              <w:rPr>
                <w:rFonts w:eastAsia="仿宋" w:cs="Times New Roman"/>
              </w:rPr>
              <w:t>条</w:t>
            </w:r>
            <w:r w:rsidR="00E66178">
              <w:rPr>
                <w:rFonts w:eastAsia="仿宋" w:cs="Times New Roman"/>
              </w:rPr>
              <w:t>；</w:t>
            </w:r>
            <w:r w:rsidRPr="00B86B7B">
              <w:rPr>
                <w:rFonts w:eastAsia="仿宋" w:cs="Times New Roman"/>
              </w:rPr>
              <w:t>平台累计用户数</w:t>
            </w:r>
            <w:r w:rsidRPr="00B86B7B">
              <w:rPr>
                <w:rFonts w:eastAsia="仿宋" w:cs="Times New Roman" w:hint="default"/>
              </w:rPr>
              <w:t>575</w:t>
            </w:r>
            <w:r w:rsidRPr="00B86B7B">
              <w:rPr>
                <w:rFonts w:eastAsia="仿宋" w:cs="Times New Roman"/>
              </w:rPr>
              <w:t>人</w:t>
            </w:r>
            <w:r w:rsidR="00865ADF">
              <w:rPr>
                <w:rFonts w:eastAsia="仿宋" w:cs="Times New Roman"/>
              </w:rPr>
              <w:t>，</w:t>
            </w:r>
            <w:r w:rsidRPr="00B86B7B">
              <w:rPr>
                <w:rFonts w:eastAsia="仿宋" w:cs="Times New Roman"/>
              </w:rPr>
              <w:t>部门</w:t>
            </w:r>
            <w:r w:rsidRPr="00B86B7B">
              <w:rPr>
                <w:rFonts w:eastAsia="仿宋" w:cs="Times New Roman" w:hint="default"/>
              </w:rPr>
              <w:t>156</w:t>
            </w:r>
            <w:r w:rsidRPr="00B86B7B">
              <w:rPr>
                <w:rFonts w:eastAsia="仿宋" w:cs="Times New Roman"/>
              </w:rPr>
              <w:t>个。</w:t>
            </w:r>
          </w:p>
        </w:tc>
      </w:tr>
      <w:tr w:rsidR="00006153" w:rsidRPr="00B86B7B" w14:paraId="32B9D2D1" w14:textId="77777777">
        <w:trPr>
          <w:trHeight w:val="3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F83A4" w14:textId="77777777" w:rsidR="00006153" w:rsidRPr="00B86B7B" w:rsidRDefault="00AE55E7">
            <w:pPr>
              <w:pStyle w:val="af5"/>
              <w:ind w:firstLineChars="0" w:firstLine="0"/>
              <w:rPr>
                <w:rFonts w:eastAsia="仿宋" w:cs="Times New Roman" w:hint="default"/>
              </w:rPr>
            </w:pPr>
            <w:r w:rsidRPr="00B86B7B">
              <w:rPr>
                <w:rFonts w:eastAsia="仿宋" w:cs="Times New Roman"/>
                <w:b/>
                <w:bCs/>
                <w:lang w:val="en-US"/>
              </w:rPr>
              <w:t>四、主要问题及有关建议</w:t>
            </w:r>
          </w:p>
        </w:tc>
      </w:tr>
      <w:tr w:rsidR="00006153" w:rsidRPr="00B86B7B" w14:paraId="7AE081A7" w14:textId="77777777">
        <w:trPr>
          <w:trHeight w:val="4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96429" w14:textId="77777777" w:rsidR="00006153" w:rsidRPr="00B86B7B" w:rsidRDefault="00AE55E7" w:rsidP="00E30A31">
            <w:pPr>
              <w:pStyle w:val="af5"/>
              <w:ind w:firstLineChars="0" w:firstLine="0"/>
              <w:rPr>
                <w:rFonts w:eastAsia="仿宋" w:cs="Times New Roman" w:hint="default"/>
                <w:b/>
                <w:bCs/>
                <w:lang w:val="en-US"/>
              </w:rPr>
            </w:pPr>
            <w:r w:rsidRPr="00B86B7B">
              <w:rPr>
                <w:rFonts w:eastAsia="仿宋" w:cs="Times New Roman"/>
                <w:b/>
                <w:bCs/>
                <w:lang w:val="en-US"/>
              </w:rPr>
              <w:t>主要问题：</w:t>
            </w:r>
          </w:p>
          <w:p w14:paraId="37E43044" w14:textId="538900F5" w:rsidR="00006153" w:rsidRPr="00B86B7B" w:rsidRDefault="00AE55E7">
            <w:pPr>
              <w:pStyle w:val="af5"/>
              <w:ind w:firstLineChars="0" w:firstLine="0"/>
              <w:jc w:val="both"/>
              <w:rPr>
                <w:rFonts w:eastAsia="仿宋" w:cs="Times New Roman" w:hint="default"/>
                <w:lang w:val="en-US"/>
              </w:rPr>
            </w:pPr>
            <w:r w:rsidRPr="00B86B7B">
              <w:rPr>
                <w:rFonts w:eastAsia="仿宋" w:cs="Times New Roman"/>
                <w:lang w:val="en-US"/>
              </w:rPr>
              <w:t>1.</w:t>
            </w:r>
            <w:r w:rsidRPr="00B86B7B">
              <w:rPr>
                <w:rFonts w:eastAsia="仿宋" w:cs="Times New Roman"/>
                <w:lang w:val="en-US"/>
              </w:rPr>
              <w:t>项目预算未纳入部门预算</w:t>
            </w:r>
            <w:r w:rsidR="00865ADF">
              <w:rPr>
                <w:rFonts w:eastAsia="仿宋" w:cs="Times New Roman"/>
                <w:lang w:val="en-US"/>
              </w:rPr>
              <w:t>，</w:t>
            </w:r>
            <w:r w:rsidRPr="00B86B7B">
              <w:rPr>
                <w:rFonts w:eastAsia="仿宋" w:cs="Times New Roman"/>
                <w:lang w:val="en-US"/>
              </w:rPr>
              <w:t>项目预算额度测算依据不充分；</w:t>
            </w:r>
            <w:r w:rsidRPr="00B86B7B">
              <w:rPr>
                <w:rFonts w:eastAsia="仿宋" w:cs="Times New Roman"/>
                <w:lang w:val="en-US"/>
              </w:rPr>
              <w:t>2.</w:t>
            </w:r>
            <w:r w:rsidRPr="00B86B7B">
              <w:rPr>
                <w:rFonts w:eastAsia="仿宋" w:cs="Times New Roman"/>
                <w:lang w:val="en-US"/>
              </w:rPr>
              <w:t>项目立项申请程序不规范；</w:t>
            </w:r>
            <w:r w:rsidRPr="00B86B7B">
              <w:rPr>
                <w:rFonts w:eastAsia="仿宋" w:cs="Times New Roman"/>
                <w:lang w:val="en-US"/>
              </w:rPr>
              <w:t>3.</w:t>
            </w:r>
            <w:r w:rsidR="00D963F0" w:rsidRPr="00B86B7B">
              <w:rPr>
                <w:rFonts w:eastAsia="仿宋" w:cs="Times New Roman"/>
                <w:lang w:val="en-US"/>
              </w:rPr>
              <w:t>绩效管理存在不足，绩效管理水平有待提高</w:t>
            </w:r>
            <w:r w:rsidRPr="00B86B7B">
              <w:rPr>
                <w:rFonts w:eastAsia="仿宋" w:cs="Times New Roman"/>
                <w:lang w:val="en-US"/>
              </w:rPr>
              <w:t>；</w:t>
            </w:r>
            <w:r w:rsidRPr="00B86B7B">
              <w:rPr>
                <w:rFonts w:eastAsia="仿宋" w:cs="Times New Roman"/>
                <w:lang w:val="en-US"/>
              </w:rPr>
              <w:t>4.</w:t>
            </w:r>
            <w:r w:rsidRPr="00B86B7B">
              <w:rPr>
                <w:rFonts w:eastAsia="仿宋" w:cs="Times New Roman"/>
                <w:lang w:val="en-US"/>
              </w:rPr>
              <w:t>管理制度不健全，组织实施过程监管力度不够；</w:t>
            </w:r>
            <w:r w:rsidRPr="00B86B7B">
              <w:rPr>
                <w:rFonts w:eastAsia="仿宋" w:cs="Times New Roman"/>
                <w:lang w:val="en-US"/>
              </w:rPr>
              <w:t>5.</w:t>
            </w:r>
            <w:r w:rsidRPr="00B86B7B">
              <w:rPr>
                <w:rFonts w:eastAsia="仿宋" w:cs="Times New Roman"/>
                <w:lang w:val="en-US"/>
              </w:rPr>
              <w:t>项目预算服务资金应支付未支付；</w:t>
            </w:r>
            <w:r w:rsidRPr="00B86B7B">
              <w:rPr>
                <w:rFonts w:eastAsia="仿宋" w:cs="Times New Roman"/>
                <w:lang w:val="en-US"/>
              </w:rPr>
              <w:t>6.</w:t>
            </w:r>
            <w:r w:rsidR="00D963F0" w:rsidRPr="00B86B7B">
              <w:rPr>
                <w:rFonts w:eastAsia="仿宋" w:cs="Times New Roman"/>
                <w:lang w:val="en-US"/>
              </w:rPr>
              <w:t>政府采购方式、采购流程不规范</w:t>
            </w:r>
            <w:r w:rsidRPr="00B86B7B">
              <w:rPr>
                <w:rFonts w:eastAsia="仿宋" w:cs="Times New Roman"/>
                <w:lang w:val="en-US"/>
              </w:rPr>
              <w:t>。</w:t>
            </w:r>
          </w:p>
          <w:p w14:paraId="481C8375" w14:textId="77777777" w:rsidR="00006153" w:rsidRPr="00B86B7B" w:rsidRDefault="00AE55E7" w:rsidP="00E30A31">
            <w:pPr>
              <w:pStyle w:val="af5"/>
              <w:ind w:firstLineChars="0" w:firstLine="0"/>
              <w:rPr>
                <w:rFonts w:eastAsia="仿宋" w:cs="Times New Roman" w:hint="default"/>
                <w:lang w:val="en-US"/>
              </w:rPr>
            </w:pPr>
            <w:r w:rsidRPr="00B86B7B">
              <w:rPr>
                <w:rFonts w:eastAsia="仿宋" w:cs="Times New Roman"/>
                <w:b/>
                <w:bCs/>
                <w:lang w:val="en-US"/>
              </w:rPr>
              <w:t>相关建议：</w:t>
            </w:r>
          </w:p>
          <w:p w14:paraId="08EC08C8" w14:textId="2B237525" w:rsidR="00006153" w:rsidRPr="00B86B7B" w:rsidRDefault="00AE55E7">
            <w:pPr>
              <w:pStyle w:val="af5"/>
              <w:ind w:firstLineChars="0" w:firstLine="0"/>
              <w:jc w:val="both"/>
              <w:rPr>
                <w:rFonts w:eastAsia="仿宋" w:cs="Times New Roman" w:hint="default"/>
                <w:lang w:val="en-US"/>
              </w:rPr>
            </w:pPr>
            <w:r w:rsidRPr="00B86B7B">
              <w:rPr>
                <w:rFonts w:eastAsia="仿宋" w:cs="Times New Roman"/>
                <w:lang w:val="en-US"/>
              </w:rPr>
              <w:t>（一）</w:t>
            </w:r>
            <w:r w:rsidR="00D963F0" w:rsidRPr="00B86B7B">
              <w:rPr>
                <w:rFonts w:eastAsia="仿宋" w:cs="Times New Roman"/>
                <w:lang w:val="en-US"/>
              </w:rPr>
              <w:t>强化项目预算管理，重视预算额度的测算</w:t>
            </w:r>
            <w:r w:rsidRPr="00B86B7B">
              <w:rPr>
                <w:rFonts w:eastAsia="仿宋" w:cs="Times New Roman"/>
                <w:lang w:val="en-US"/>
              </w:rPr>
              <w:t>；</w:t>
            </w:r>
          </w:p>
          <w:p w14:paraId="62199BFF" w14:textId="0B696780" w:rsidR="00006153" w:rsidRPr="00B86B7B" w:rsidRDefault="00AE55E7">
            <w:pPr>
              <w:pStyle w:val="af5"/>
              <w:ind w:firstLineChars="0" w:firstLine="0"/>
              <w:jc w:val="both"/>
              <w:rPr>
                <w:rFonts w:eastAsia="仿宋" w:cs="Times New Roman" w:hint="default"/>
                <w:lang w:val="en-US"/>
              </w:rPr>
            </w:pPr>
            <w:r w:rsidRPr="00B86B7B">
              <w:rPr>
                <w:rFonts w:eastAsia="仿宋" w:cs="Times New Roman"/>
                <w:lang w:val="en-US"/>
              </w:rPr>
              <w:t>（二）</w:t>
            </w:r>
            <w:r w:rsidR="00D963F0" w:rsidRPr="00B86B7B">
              <w:rPr>
                <w:rFonts w:eastAsia="仿宋" w:cs="Times New Roman"/>
                <w:lang w:val="en-US"/>
              </w:rPr>
              <w:t>严格按照文件规定，完善项目立项程序</w:t>
            </w:r>
            <w:r w:rsidRPr="00B86B7B">
              <w:rPr>
                <w:rFonts w:eastAsia="仿宋" w:cs="Times New Roman"/>
                <w:lang w:val="en-US"/>
              </w:rPr>
              <w:t>；</w:t>
            </w:r>
          </w:p>
          <w:p w14:paraId="0B828073" w14:textId="67AA6178" w:rsidR="00006153" w:rsidRPr="00B86B7B" w:rsidRDefault="00AE55E7">
            <w:pPr>
              <w:pStyle w:val="af5"/>
              <w:ind w:firstLineChars="0" w:firstLine="0"/>
              <w:jc w:val="both"/>
              <w:rPr>
                <w:rFonts w:eastAsia="仿宋" w:cs="Times New Roman" w:hint="default"/>
                <w:lang w:val="en-US"/>
              </w:rPr>
            </w:pPr>
            <w:r w:rsidRPr="00B86B7B">
              <w:rPr>
                <w:rFonts w:eastAsia="仿宋" w:cs="Times New Roman"/>
                <w:lang w:val="en-US"/>
              </w:rPr>
              <w:t>（三）</w:t>
            </w:r>
            <w:r w:rsidR="00D963F0" w:rsidRPr="00B86B7B">
              <w:rPr>
                <w:rFonts w:eastAsia="仿宋" w:cs="Times New Roman"/>
                <w:lang w:val="en-US"/>
              </w:rPr>
              <w:t>强化绩效管理意识，合理设置绩效指标，完善绩效管理程序</w:t>
            </w:r>
            <w:r w:rsidRPr="00B86B7B">
              <w:rPr>
                <w:rFonts w:eastAsia="仿宋" w:cs="Times New Roman"/>
                <w:lang w:val="en-US"/>
              </w:rPr>
              <w:t>；</w:t>
            </w:r>
          </w:p>
          <w:p w14:paraId="28866417" w14:textId="6E2EBF69" w:rsidR="00006153" w:rsidRPr="00B86B7B" w:rsidRDefault="00AE55E7">
            <w:pPr>
              <w:pStyle w:val="af5"/>
              <w:ind w:firstLineChars="0" w:firstLine="0"/>
              <w:jc w:val="both"/>
              <w:rPr>
                <w:rFonts w:eastAsia="仿宋" w:cs="Times New Roman" w:hint="default"/>
                <w:lang w:val="en-US"/>
              </w:rPr>
            </w:pPr>
            <w:r w:rsidRPr="00B86B7B">
              <w:rPr>
                <w:rFonts w:eastAsia="仿宋" w:cs="Times New Roman"/>
                <w:lang w:val="en-US"/>
              </w:rPr>
              <w:t>（四）</w:t>
            </w:r>
            <w:r w:rsidR="00D963F0" w:rsidRPr="00B86B7B">
              <w:rPr>
                <w:rFonts w:eastAsia="仿宋" w:cs="Times New Roman"/>
                <w:lang w:val="en-US"/>
              </w:rPr>
              <w:t>健全项目管理制度，加强项目过程监管</w:t>
            </w:r>
            <w:r w:rsidRPr="00B86B7B">
              <w:rPr>
                <w:rFonts w:eastAsia="仿宋" w:cs="Times New Roman"/>
                <w:lang w:val="en-US"/>
              </w:rPr>
              <w:t>；</w:t>
            </w:r>
          </w:p>
          <w:p w14:paraId="46BA958E" w14:textId="7A53BC69" w:rsidR="00006153" w:rsidRPr="00B86B7B" w:rsidRDefault="00AE55E7">
            <w:pPr>
              <w:pStyle w:val="af5"/>
              <w:ind w:firstLineChars="0" w:firstLine="0"/>
              <w:jc w:val="both"/>
              <w:rPr>
                <w:rFonts w:eastAsia="仿宋" w:cs="Times New Roman" w:hint="default"/>
                <w:lang w:val="en-US"/>
              </w:rPr>
            </w:pPr>
            <w:r w:rsidRPr="00B86B7B">
              <w:rPr>
                <w:rFonts w:eastAsia="仿宋" w:cs="Times New Roman"/>
                <w:lang w:val="en-US"/>
              </w:rPr>
              <w:t>（五）</w:t>
            </w:r>
            <w:r w:rsidR="00D963F0" w:rsidRPr="00B86B7B">
              <w:rPr>
                <w:rFonts w:eastAsia="仿宋" w:cs="Times New Roman"/>
                <w:lang w:val="en-US"/>
              </w:rPr>
              <w:t>按时支付项目资金，确保政府购买服务质量</w:t>
            </w:r>
            <w:r w:rsidRPr="00B86B7B">
              <w:rPr>
                <w:rFonts w:eastAsia="仿宋" w:cs="Times New Roman"/>
                <w:lang w:val="en-US"/>
              </w:rPr>
              <w:t>；</w:t>
            </w:r>
          </w:p>
          <w:p w14:paraId="7F084232" w14:textId="3029712B" w:rsidR="00006153" w:rsidRPr="00B86B7B" w:rsidRDefault="00AE55E7">
            <w:pPr>
              <w:pStyle w:val="af5"/>
              <w:ind w:firstLineChars="0" w:firstLine="0"/>
              <w:jc w:val="both"/>
              <w:rPr>
                <w:rFonts w:eastAsia="仿宋" w:cs="Times New Roman" w:hint="default"/>
              </w:rPr>
            </w:pPr>
            <w:r w:rsidRPr="00B86B7B">
              <w:rPr>
                <w:rFonts w:eastAsia="仿宋" w:cs="Times New Roman"/>
                <w:lang w:val="en-US"/>
              </w:rPr>
              <w:t>（六）</w:t>
            </w:r>
            <w:r w:rsidR="00D963F0" w:rsidRPr="00B86B7B">
              <w:rPr>
                <w:rFonts w:eastAsia="仿宋" w:cs="Times New Roman"/>
                <w:lang w:val="en-US"/>
              </w:rPr>
              <w:t>加强政府采购管理，完善政府采购流程</w:t>
            </w:r>
            <w:r w:rsidRPr="00B86B7B">
              <w:rPr>
                <w:rFonts w:eastAsia="仿宋" w:cs="Times New Roman"/>
                <w:lang w:val="en-US"/>
              </w:rPr>
              <w:t>。</w:t>
            </w:r>
          </w:p>
        </w:tc>
      </w:tr>
      <w:tr w:rsidR="00006153" w:rsidRPr="00B86B7B" w14:paraId="17309F12" w14:textId="77777777">
        <w:trPr>
          <w:trHeight w:val="90"/>
        </w:trPr>
        <w:tc>
          <w:tcPr>
            <w:tcW w:w="9395" w:type="dxa"/>
            <w:gridSpan w:val="4"/>
            <w:tcBorders>
              <w:top w:val="nil"/>
              <w:left w:val="single" w:sz="4" w:space="0" w:color="auto"/>
              <w:bottom w:val="single" w:sz="4" w:space="0" w:color="auto"/>
              <w:right w:val="single" w:sz="4" w:space="0" w:color="auto"/>
            </w:tcBorders>
            <w:shd w:val="clear" w:color="auto" w:fill="auto"/>
            <w:noWrap/>
            <w:vAlign w:val="center"/>
          </w:tcPr>
          <w:p w14:paraId="11DAEFDD" w14:textId="77777777" w:rsidR="00006153" w:rsidRPr="00B86B7B" w:rsidRDefault="00AE55E7">
            <w:pPr>
              <w:pStyle w:val="af5"/>
              <w:ind w:firstLine="482"/>
              <w:rPr>
                <w:rFonts w:eastAsia="仿宋" w:cs="Times New Roman" w:hint="default"/>
              </w:rPr>
            </w:pPr>
            <w:r w:rsidRPr="00B86B7B">
              <w:rPr>
                <w:rFonts w:eastAsia="仿宋" w:cs="Times New Roman"/>
                <w:b/>
                <w:bCs/>
                <w:lang w:val="en-US"/>
              </w:rPr>
              <w:t>五、综合评价得分和等级</w:t>
            </w:r>
          </w:p>
        </w:tc>
      </w:tr>
      <w:tr w:rsidR="00006153" w:rsidRPr="00B86B7B" w14:paraId="0F91D4A5" w14:textId="77777777">
        <w:trPr>
          <w:trHeight w:val="278"/>
        </w:trPr>
        <w:tc>
          <w:tcPr>
            <w:tcW w:w="3151" w:type="dxa"/>
            <w:tcBorders>
              <w:top w:val="single" w:sz="4" w:space="0" w:color="auto"/>
              <w:left w:val="single" w:sz="4" w:space="0" w:color="000000"/>
              <w:bottom w:val="single" w:sz="4" w:space="0" w:color="000000"/>
              <w:right w:val="nil"/>
            </w:tcBorders>
            <w:shd w:val="clear" w:color="auto" w:fill="auto"/>
            <w:noWrap/>
            <w:vAlign w:val="center"/>
          </w:tcPr>
          <w:p w14:paraId="3F532857"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一级指标</w:t>
            </w:r>
          </w:p>
        </w:tc>
        <w:tc>
          <w:tcPr>
            <w:tcW w:w="201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43F7149"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0E9FC00"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B7556DA"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得分率</w:t>
            </w:r>
          </w:p>
        </w:tc>
      </w:tr>
      <w:tr w:rsidR="00006153" w:rsidRPr="00B86B7B" w14:paraId="2EC73A17" w14:textId="77777777">
        <w:trPr>
          <w:trHeight w:val="27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9783B3"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决策</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447FD"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15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A8636" w14:textId="77777777" w:rsidR="00006153" w:rsidRPr="00B86B7B" w:rsidRDefault="00AE55E7">
            <w:pPr>
              <w:jc w:val="center"/>
              <w:textAlignment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11.20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B7C2A"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74.67%</w:t>
            </w:r>
          </w:p>
        </w:tc>
      </w:tr>
      <w:tr w:rsidR="00006153" w:rsidRPr="00B86B7B" w14:paraId="1BC021ED" w14:textId="77777777">
        <w:trPr>
          <w:trHeight w:val="34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0C4E3C"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过程</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23161"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25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CD516C" w14:textId="5AD399C9" w:rsidR="00006153" w:rsidRPr="00B86B7B" w:rsidRDefault="0097282E">
            <w:pPr>
              <w:jc w:val="center"/>
              <w:textAlignment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13</w:t>
            </w:r>
            <w:r w:rsidR="00AE55E7" w:rsidRPr="00B86B7B">
              <w:rPr>
                <w:rFonts w:ascii="Times New Roman" w:eastAsia="仿宋" w:hAnsi="Times New Roman" w:cs="Times New Roman"/>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96764" w14:textId="515F2058" w:rsidR="00006153" w:rsidRPr="00B86B7B" w:rsidRDefault="0097282E">
            <w:pPr>
              <w:pStyle w:val="af5"/>
              <w:ind w:firstLineChars="0" w:firstLine="0"/>
              <w:rPr>
                <w:rFonts w:eastAsia="仿宋" w:cs="Times New Roman" w:hint="default"/>
                <w:lang w:val="en-US"/>
              </w:rPr>
            </w:pPr>
            <w:r w:rsidRPr="00B86B7B">
              <w:rPr>
                <w:rFonts w:eastAsia="仿宋" w:cs="Times New Roman" w:hint="default"/>
                <w:lang w:val="en-US"/>
              </w:rPr>
              <w:t>52</w:t>
            </w:r>
            <w:r w:rsidR="00AE55E7" w:rsidRPr="00B86B7B">
              <w:rPr>
                <w:rFonts w:eastAsia="仿宋" w:cs="Times New Roman" w:hint="default"/>
                <w:lang w:val="en-US"/>
              </w:rPr>
              <w:t>.00%</w:t>
            </w:r>
          </w:p>
        </w:tc>
      </w:tr>
      <w:tr w:rsidR="00006153" w:rsidRPr="00B86B7B" w14:paraId="05DAE1FB" w14:textId="77777777">
        <w:trPr>
          <w:trHeight w:val="334"/>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23639"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产出</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6FA3A"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A74E2" w14:textId="77777777" w:rsidR="00006153" w:rsidRPr="00B86B7B" w:rsidRDefault="00AE55E7">
            <w:pPr>
              <w:jc w:val="center"/>
              <w:textAlignment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30.00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62FEEF"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100.00%</w:t>
            </w:r>
          </w:p>
        </w:tc>
      </w:tr>
      <w:tr w:rsidR="00006153" w:rsidRPr="00B86B7B" w14:paraId="610A60B9" w14:textId="77777777">
        <w:trPr>
          <w:trHeight w:val="31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C14C7"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效益</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5F1C9"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9572E" w14:textId="77777777" w:rsidR="00006153" w:rsidRPr="00B86B7B" w:rsidRDefault="00AE55E7">
            <w:pPr>
              <w:jc w:val="center"/>
              <w:textAlignment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30.00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24B2A"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100.00%</w:t>
            </w:r>
          </w:p>
        </w:tc>
      </w:tr>
      <w:tr w:rsidR="00006153" w:rsidRPr="00B86B7B" w14:paraId="7D84194D" w14:textId="77777777">
        <w:trPr>
          <w:trHeight w:val="323"/>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2D8A92" w14:textId="77777777" w:rsidR="00006153" w:rsidRPr="00B86B7B" w:rsidRDefault="00AE55E7">
            <w:pPr>
              <w:pStyle w:val="af5"/>
              <w:ind w:firstLineChars="0" w:firstLine="0"/>
              <w:rPr>
                <w:rFonts w:eastAsia="仿宋" w:cs="Times New Roman" w:hint="default"/>
                <w:b/>
                <w:bCs/>
              </w:rPr>
            </w:pPr>
            <w:r w:rsidRPr="00B86B7B">
              <w:rPr>
                <w:rFonts w:eastAsia="仿宋" w:cs="Times New Roman"/>
                <w:b/>
                <w:bCs/>
                <w:lang w:val="en-US"/>
              </w:rPr>
              <w:t>合计</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9FC6B" w14:textId="77777777"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100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59EF6" w14:textId="4DA38EC1" w:rsidR="00006153" w:rsidRPr="00B86B7B" w:rsidRDefault="00AE55E7">
            <w:pPr>
              <w:jc w:val="center"/>
              <w:textAlignment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8</w:t>
            </w:r>
            <w:r w:rsidR="0097282E" w:rsidRPr="00B86B7B">
              <w:rPr>
                <w:rFonts w:ascii="Times New Roman" w:eastAsia="仿宋" w:hAnsi="Times New Roman" w:cs="Times New Roman"/>
                <w:sz w:val="24"/>
                <w:szCs w:val="24"/>
              </w:rPr>
              <w:t>4</w:t>
            </w:r>
            <w:r w:rsidRPr="00B86B7B">
              <w:rPr>
                <w:rFonts w:ascii="Times New Roman" w:eastAsia="仿宋" w:hAnsi="Times New Roman" w:cs="Times New Roman"/>
                <w:sz w:val="24"/>
                <w:szCs w:val="24"/>
              </w:rPr>
              <w:t>.20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03A94" w14:textId="51F9870A" w:rsidR="00006153" w:rsidRPr="00B86B7B" w:rsidRDefault="00AE55E7">
            <w:pPr>
              <w:pStyle w:val="af5"/>
              <w:ind w:firstLineChars="0" w:firstLine="0"/>
              <w:rPr>
                <w:rFonts w:eastAsia="仿宋" w:cs="Times New Roman" w:hint="default"/>
                <w:lang w:val="en-US"/>
              </w:rPr>
            </w:pPr>
            <w:r w:rsidRPr="00B86B7B">
              <w:rPr>
                <w:rFonts w:eastAsia="仿宋" w:cs="Times New Roman" w:hint="default"/>
                <w:lang w:val="en-US"/>
              </w:rPr>
              <w:t>8</w:t>
            </w:r>
            <w:r w:rsidR="0097282E" w:rsidRPr="00B86B7B">
              <w:rPr>
                <w:rFonts w:eastAsia="仿宋" w:cs="Times New Roman" w:hint="default"/>
                <w:lang w:val="en-US"/>
              </w:rPr>
              <w:t>4</w:t>
            </w:r>
            <w:r w:rsidRPr="00B86B7B">
              <w:rPr>
                <w:rFonts w:eastAsia="仿宋" w:cs="Times New Roman" w:hint="default"/>
                <w:lang w:val="en-US"/>
              </w:rPr>
              <w:t>.20%</w:t>
            </w:r>
          </w:p>
        </w:tc>
      </w:tr>
      <w:tr w:rsidR="00006153" w:rsidRPr="00B86B7B" w14:paraId="51FF6F29" w14:textId="77777777">
        <w:trPr>
          <w:trHeight w:val="344"/>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BA17F" w14:textId="77777777" w:rsidR="00006153" w:rsidRPr="00B86B7B" w:rsidRDefault="00AE55E7">
            <w:pPr>
              <w:pStyle w:val="af5"/>
              <w:ind w:firstLine="482"/>
              <w:rPr>
                <w:rFonts w:eastAsia="仿宋" w:cs="Times New Roman" w:hint="default"/>
                <w:lang w:val="en-US"/>
              </w:rPr>
            </w:pPr>
            <w:r w:rsidRPr="00B86B7B">
              <w:rPr>
                <w:rFonts w:eastAsia="仿宋" w:cs="Times New Roman"/>
                <w:b/>
                <w:bCs/>
                <w:lang w:val="en-US"/>
              </w:rPr>
              <w:t>评价结果等级：良</w:t>
            </w:r>
          </w:p>
        </w:tc>
      </w:tr>
    </w:tbl>
    <w:p w14:paraId="4F58528F" w14:textId="77777777" w:rsidR="00006153" w:rsidRPr="00B86B7B" w:rsidRDefault="00AE55E7">
      <w:pPr>
        <w:pStyle w:val="af4"/>
        <w:rPr>
          <w:rFonts w:eastAsia="仿宋" w:cs="Times New Roman"/>
          <w:sz w:val="28"/>
        </w:rPr>
      </w:pPr>
      <w:r w:rsidRPr="00B86B7B">
        <w:rPr>
          <w:rFonts w:eastAsia="仿宋" w:cs="Times New Roman" w:hint="eastAsia"/>
          <w:sz w:val="28"/>
        </w:rPr>
        <w:t>项目绩效评价总</w:t>
      </w:r>
      <w:proofErr w:type="gramStart"/>
      <w:r w:rsidRPr="00B86B7B">
        <w:rPr>
          <w:rFonts w:eastAsia="仿宋" w:cs="Times New Roman" w:hint="eastAsia"/>
          <w:sz w:val="28"/>
        </w:rPr>
        <w:t>览</w:t>
      </w:r>
      <w:proofErr w:type="gramEnd"/>
      <w:r w:rsidRPr="00B86B7B">
        <w:rPr>
          <w:rFonts w:eastAsia="仿宋" w:cs="Times New Roman" w:hint="eastAsia"/>
          <w:sz w:val="28"/>
        </w:rPr>
        <w:t>表</w:t>
      </w:r>
    </w:p>
    <w:p w14:paraId="0A64098D" w14:textId="77777777" w:rsidR="00006153" w:rsidRPr="00B86B7B" w:rsidRDefault="00006153">
      <w:pPr>
        <w:rPr>
          <w:rFonts w:ascii="Times New Roman" w:hAnsi="Times New Roman" w:cs="Times New Roman"/>
        </w:rPr>
      </w:pPr>
    </w:p>
    <w:p w14:paraId="3ACF1248" w14:textId="77777777" w:rsidR="00006153" w:rsidRPr="00B86B7B" w:rsidRDefault="00006153">
      <w:pPr>
        <w:rPr>
          <w:rFonts w:ascii="Times New Roman" w:hAnsi="Times New Roman" w:cs="Times New Roman"/>
        </w:rPr>
      </w:pPr>
    </w:p>
    <w:p w14:paraId="34FD2681" w14:textId="77777777" w:rsidR="00006153" w:rsidRPr="00B86B7B" w:rsidRDefault="00AE55E7">
      <w:pPr>
        <w:widowControl/>
        <w:jc w:val="left"/>
        <w:rPr>
          <w:rFonts w:ascii="Times New Roman" w:hAnsi="Times New Roman" w:cs="Times New Roman"/>
        </w:rPr>
      </w:pPr>
      <w:r w:rsidRPr="00B86B7B">
        <w:rPr>
          <w:rFonts w:ascii="Times New Roman" w:hAnsi="Times New Roman" w:cs="Times New Roman"/>
        </w:rPr>
        <w:br w:type="page"/>
      </w:r>
    </w:p>
    <w:sdt>
      <w:sdtPr>
        <w:rPr>
          <w:rFonts w:ascii="Times New Roman" w:eastAsia="仿宋" w:hAnsi="Times New Roman" w:cs="Times New Roman"/>
          <w:color w:val="auto"/>
          <w:kern w:val="2"/>
          <w:sz w:val="28"/>
          <w:szCs w:val="28"/>
          <w:lang w:val="zh-CN"/>
        </w:rPr>
        <w:id w:val="-2047367687"/>
        <w:docPartObj>
          <w:docPartGallery w:val="Table of Contents"/>
          <w:docPartUnique/>
        </w:docPartObj>
      </w:sdtPr>
      <w:sdtContent>
        <w:p w14:paraId="6EBAEE3D" w14:textId="77777777" w:rsidR="00006153" w:rsidRPr="00B86B7B" w:rsidRDefault="00AE55E7">
          <w:pPr>
            <w:pStyle w:val="TOC10"/>
            <w:widowControl w:val="0"/>
            <w:adjustRightInd w:val="0"/>
            <w:snapToGrid w:val="0"/>
            <w:spacing w:line="470" w:lineRule="exact"/>
            <w:jc w:val="center"/>
            <w:rPr>
              <w:rFonts w:ascii="Times New Roman" w:eastAsia="仿宋" w:hAnsi="Times New Roman" w:cs="Times New Roman"/>
              <w:b/>
              <w:bCs/>
              <w:color w:val="auto"/>
            </w:rPr>
          </w:pPr>
          <w:r w:rsidRPr="00B86B7B">
            <w:rPr>
              <w:rFonts w:ascii="Times New Roman" w:eastAsia="仿宋" w:hAnsi="Times New Roman" w:cs="Times New Roman" w:hint="eastAsia"/>
              <w:b/>
              <w:bCs/>
              <w:color w:val="auto"/>
              <w:lang w:val="zh-CN"/>
            </w:rPr>
            <w:t>目录</w:t>
          </w:r>
        </w:p>
        <w:p w14:paraId="047DCF99" w14:textId="137441A9" w:rsidR="008C29D1" w:rsidRDefault="00AE55E7">
          <w:pPr>
            <w:pStyle w:val="TOC1"/>
            <w:rPr>
              <w:rFonts w:asciiTheme="minorHAnsi" w:eastAsiaTheme="minorEastAsia" w:hAnsiTheme="minorHAnsi" w:cstheme="minorBidi"/>
              <w:noProof/>
              <w:sz w:val="21"/>
              <w:szCs w:val="22"/>
            </w:rPr>
          </w:pPr>
          <w:r w:rsidRPr="00B86B7B">
            <w:rPr>
              <w:rFonts w:eastAsia="仿宋" w:hint="eastAsia"/>
            </w:rPr>
            <w:fldChar w:fldCharType="begin"/>
          </w:r>
          <w:r w:rsidRPr="00B86B7B">
            <w:rPr>
              <w:rFonts w:eastAsia="仿宋"/>
            </w:rPr>
            <w:instrText xml:space="preserve"> TOC \o "1-3" \h \z \u </w:instrText>
          </w:r>
          <w:r w:rsidRPr="00B86B7B">
            <w:rPr>
              <w:rFonts w:eastAsia="仿宋" w:hint="eastAsia"/>
            </w:rPr>
            <w:fldChar w:fldCharType="separate"/>
          </w:r>
          <w:hyperlink w:anchor="_Toc141865384" w:history="1">
            <w:r w:rsidR="008C29D1" w:rsidRPr="00B9305A">
              <w:rPr>
                <w:rStyle w:val="af2"/>
                <w:noProof/>
              </w:rPr>
              <w:t>一、基本情况</w:t>
            </w:r>
            <w:r w:rsidR="008C29D1">
              <w:rPr>
                <w:noProof/>
                <w:webHidden/>
              </w:rPr>
              <w:tab/>
            </w:r>
            <w:r w:rsidR="008C29D1">
              <w:rPr>
                <w:noProof/>
                <w:webHidden/>
              </w:rPr>
              <w:fldChar w:fldCharType="begin"/>
            </w:r>
            <w:r w:rsidR="008C29D1">
              <w:rPr>
                <w:noProof/>
                <w:webHidden/>
              </w:rPr>
              <w:instrText xml:space="preserve"> PAGEREF _Toc141865384 \h </w:instrText>
            </w:r>
            <w:r w:rsidR="008C29D1">
              <w:rPr>
                <w:noProof/>
                <w:webHidden/>
              </w:rPr>
            </w:r>
            <w:r w:rsidR="008C29D1">
              <w:rPr>
                <w:noProof/>
                <w:webHidden/>
              </w:rPr>
              <w:fldChar w:fldCharType="separate"/>
            </w:r>
            <w:r w:rsidR="00F417B2">
              <w:rPr>
                <w:noProof/>
                <w:webHidden/>
              </w:rPr>
              <w:t>1</w:t>
            </w:r>
            <w:r w:rsidR="008C29D1">
              <w:rPr>
                <w:noProof/>
                <w:webHidden/>
              </w:rPr>
              <w:fldChar w:fldCharType="end"/>
            </w:r>
          </w:hyperlink>
        </w:p>
        <w:p w14:paraId="6991E54A" w14:textId="14722383" w:rsidR="008C29D1" w:rsidRPr="008C29D1" w:rsidRDefault="00000000">
          <w:pPr>
            <w:pStyle w:val="TOC2"/>
            <w:ind w:left="420"/>
            <w:rPr>
              <w:rStyle w:val="af2"/>
              <w:rFonts w:ascii="楷体" w:eastAsia="楷体" w:hAnsi="楷体"/>
              <w:noProof/>
              <w:sz w:val="28"/>
              <w:szCs w:val="28"/>
            </w:rPr>
          </w:pPr>
          <w:hyperlink w:anchor="_Toc141865385" w:history="1">
            <w:r w:rsidR="008C29D1" w:rsidRPr="008C29D1">
              <w:rPr>
                <w:rStyle w:val="af2"/>
                <w:rFonts w:ascii="楷体" w:eastAsia="楷体" w:hAnsi="楷体"/>
                <w:noProof/>
                <w:sz w:val="28"/>
                <w:szCs w:val="28"/>
              </w:rPr>
              <w:t>（一）项目概况</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_Toc141865385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1</w:t>
            </w:r>
            <w:r w:rsidR="008C29D1" w:rsidRPr="008C29D1">
              <w:rPr>
                <w:rStyle w:val="af2"/>
                <w:rFonts w:ascii="楷体" w:eastAsia="楷体" w:hAnsi="楷体"/>
                <w:noProof/>
                <w:webHidden/>
                <w:sz w:val="28"/>
                <w:szCs w:val="28"/>
              </w:rPr>
              <w:fldChar w:fldCharType="end"/>
            </w:r>
          </w:hyperlink>
        </w:p>
        <w:p w14:paraId="1D163761" w14:textId="30623F8A"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86" w:history="1">
            <w:r w:rsidR="008C29D1" w:rsidRPr="008C29D1">
              <w:rPr>
                <w:rStyle w:val="af2"/>
                <w:rFonts w:ascii="仿宋" w:eastAsia="仿宋" w:hAnsi="仿宋" w:cs="Times New Roman"/>
                <w:noProof/>
                <w:sz w:val="28"/>
                <w:szCs w:val="28"/>
              </w:rPr>
              <w:t>1.项目立项的背景和目的</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_Toc141865386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w:t>
            </w:r>
            <w:r w:rsidR="008C29D1" w:rsidRPr="008C29D1">
              <w:rPr>
                <w:rStyle w:val="af2"/>
                <w:rFonts w:ascii="仿宋" w:eastAsia="仿宋" w:hAnsi="仿宋" w:cs="Times New Roman"/>
                <w:noProof/>
                <w:webHidden/>
                <w:sz w:val="28"/>
                <w:szCs w:val="28"/>
              </w:rPr>
              <w:fldChar w:fldCharType="end"/>
            </w:r>
          </w:hyperlink>
        </w:p>
        <w:p w14:paraId="78574280" w14:textId="7572B6C0"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87" w:history="1">
            <w:r w:rsidR="008C29D1" w:rsidRPr="008C29D1">
              <w:rPr>
                <w:rStyle w:val="af2"/>
                <w:rFonts w:ascii="仿宋" w:eastAsia="仿宋" w:hAnsi="仿宋" w:cs="Times New Roman"/>
                <w:noProof/>
                <w:sz w:val="28"/>
                <w:szCs w:val="28"/>
              </w:rPr>
              <w:t>2.项目立项依据</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_Toc141865387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3</w:t>
            </w:r>
            <w:r w:rsidR="008C29D1" w:rsidRPr="008C29D1">
              <w:rPr>
                <w:rStyle w:val="af2"/>
                <w:rFonts w:ascii="仿宋" w:eastAsia="仿宋" w:hAnsi="仿宋" w:cs="Times New Roman"/>
                <w:noProof/>
                <w:webHidden/>
                <w:sz w:val="28"/>
                <w:szCs w:val="28"/>
              </w:rPr>
              <w:fldChar w:fldCharType="end"/>
            </w:r>
          </w:hyperlink>
        </w:p>
        <w:p w14:paraId="469F2688" w14:textId="5AEBBD57"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88" w:history="1">
            <w:r w:rsidR="008C29D1" w:rsidRPr="008C29D1">
              <w:rPr>
                <w:rStyle w:val="af2"/>
                <w:rFonts w:ascii="仿宋" w:eastAsia="仿宋" w:hAnsi="仿宋" w:cs="Times New Roman"/>
                <w:noProof/>
                <w:sz w:val="28"/>
                <w:szCs w:val="28"/>
              </w:rPr>
              <w:t>3.项目计划实施内容</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_Toc141865388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4</w:t>
            </w:r>
            <w:r w:rsidR="008C29D1" w:rsidRPr="008C29D1">
              <w:rPr>
                <w:rStyle w:val="af2"/>
                <w:rFonts w:ascii="仿宋" w:eastAsia="仿宋" w:hAnsi="仿宋" w:cs="Times New Roman"/>
                <w:noProof/>
                <w:webHidden/>
                <w:sz w:val="28"/>
                <w:szCs w:val="28"/>
              </w:rPr>
              <w:fldChar w:fldCharType="end"/>
            </w:r>
          </w:hyperlink>
        </w:p>
        <w:p w14:paraId="6295F6F6" w14:textId="3C08A0E3"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89" w:history="1">
            <w:r w:rsidR="008C29D1" w:rsidRPr="008C29D1">
              <w:rPr>
                <w:rStyle w:val="af2"/>
                <w:rFonts w:ascii="仿宋" w:eastAsia="仿宋" w:hAnsi="仿宋" w:cs="Times New Roman"/>
                <w:noProof/>
                <w:sz w:val="28"/>
                <w:szCs w:val="28"/>
              </w:rPr>
              <w:t>4.项目实施情况</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_Toc141865389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5</w:t>
            </w:r>
            <w:r w:rsidR="008C29D1" w:rsidRPr="008C29D1">
              <w:rPr>
                <w:rStyle w:val="af2"/>
                <w:rFonts w:ascii="仿宋" w:eastAsia="仿宋" w:hAnsi="仿宋" w:cs="Times New Roman"/>
                <w:noProof/>
                <w:webHidden/>
                <w:sz w:val="28"/>
                <w:szCs w:val="28"/>
              </w:rPr>
              <w:fldChar w:fldCharType="end"/>
            </w:r>
          </w:hyperlink>
        </w:p>
        <w:p w14:paraId="2E30271E" w14:textId="51E75D46"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90" w:history="1">
            <w:r w:rsidR="008C29D1" w:rsidRPr="008C29D1">
              <w:rPr>
                <w:rStyle w:val="af2"/>
                <w:rFonts w:ascii="仿宋" w:eastAsia="仿宋" w:hAnsi="仿宋" w:cs="Times New Roman"/>
                <w:noProof/>
                <w:sz w:val="28"/>
                <w:szCs w:val="28"/>
              </w:rPr>
              <w:t>5.项目组织管理相关方职责</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_Toc141865390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5</w:t>
            </w:r>
            <w:r w:rsidR="008C29D1" w:rsidRPr="008C29D1">
              <w:rPr>
                <w:rStyle w:val="af2"/>
                <w:rFonts w:ascii="仿宋" w:eastAsia="仿宋" w:hAnsi="仿宋" w:cs="Times New Roman"/>
                <w:noProof/>
                <w:webHidden/>
                <w:sz w:val="28"/>
                <w:szCs w:val="28"/>
              </w:rPr>
              <w:fldChar w:fldCharType="end"/>
            </w:r>
          </w:hyperlink>
        </w:p>
        <w:p w14:paraId="08596505" w14:textId="6B3723F3"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91" w:history="1">
            <w:r w:rsidR="008C29D1" w:rsidRPr="008C29D1">
              <w:rPr>
                <w:rStyle w:val="af2"/>
                <w:rFonts w:ascii="仿宋" w:eastAsia="仿宋" w:hAnsi="仿宋" w:cs="Times New Roman"/>
                <w:noProof/>
                <w:sz w:val="28"/>
                <w:szCs w:val="28"/>
              </w:rPr>
              <w:t>6.项目管理情况</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_Toc141865391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6</w:t>
            </w:r>
            <w:r w:rsidR="008C29D1" w:rsidRPr="008C29D1">
              <w:rPr>
                <w:rStyle w:val="af2"/>
                <w:rFonts w:ascii="仿宋" w:eastAsia="仿宋" w:hAnsi="仿宋" w:cs="Times New Roman"/>
                <w:noProof/>
                <w:webHidden/>
                <w:sz w:val="28"/>
                <w:szCs w:val="28"/>
              </w:rPr>
              <w:fldChar w:fldCharType="end"/>
            </w:r>
          </w:hyperlink>
        </w:p>
        <w:p w14:paraId="6885305A" w14:textId="52045C99"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92" w:history="1">
            <w:r w:rsidR="008C29D1" w:rsidRPr="008C29D1">
              <w:rPr>
                <w:rStyle w:val="af2"/>
                <w:rFonts w:ascii="仿宋" w:eastAsia="仿宋" w:hAnsi="仿宋" w:cs="Times New Roman"/>
                <w:noProof/>
                <w:sz w:val="28"/>
                <w:szCs w:val="28"/>
              </w:rPr>
              <w:t>7.项目预算及资金安排情况</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_Toc141865392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7</w:t>
            </w:r>
            <w:r w:rsidR="008C29D1" w:rsidRPr="008C29D1">
              <w:rPr>
                <w:rStyle w:val="af2"/>
                <w:rFonts w:ascii="仿宋" w:eastAsia="仿宋" w:hAnsi="仿宋" w:cs="Times New Roman"/>
                <w:noProof/>
                <w:webHidden/>
                <w:sz w:val="28"/>
                <w:szCs w:val="28"/>
              </w:rPr>
              <w:fldChar w:fldCharType="end"/>
            </w:r>
          </w:hyperlink>
        </w:p>
        <w:p w14:paraId="589CEE18" w14:textId="0B710035" w:rsidR="008C29D1" w:rsidRPr="008C29D1" w:rsidRDefault="00000000">
          <w:pPr>
            <w:pStyle w:val="TOC2"/>
            <w:ind w:left="420"/>
            <w:rPr>
              <w:rStyle w:val="af2"/>
              <w:rFonts w:ascii="楷体" w:eastAsia="楷体" w:hAnsi="楷体"/>
              <w:noProof/>
              <w:sz w:val="28"/>
              <w:szCs w:val="28"/>
            </w:rPr>
          </w:pPr>
          <w:hyperlink w:anchor="_Toc141865393" w:history="1">
            <w:r w:rsidR="008C29D1" w:rsidRPr="008C29D1">
              <w:rPr>
                <w:rStyle w:val="af2"/>
                <w:rFonts w:ascii="楷体" w:eastAsia="楷体" w:hAnsi="楷体"/>
                <w:noProof/>
                <w:sz w:val="28"/>
                <w:szCs w:val="28"/>
              </w:rPr>
              <w:t>（二）项目绩效目标</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_Toc141865393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8</w:t>
            </w:r>
            <w:r w:rsidR="008C29D1" w:rsidRPr="008C29D1">
              <w:rPr>
                <w:rStyle w:val="af2"/>
                <w:rFonts w:ascii="楷体" w:eastAsia="楷体" w:hAnsi="楷体"/>
                <w:noProof/>
                <w:webHidden/>
                <w:sz w:val="28"/>
                <w:szCs w:val="28"/>
              </w:rPr>
              <w:fldChar w:fldCharType="end"/>
            </w:r>
          </w:hyperlink>
        </w:p>
        <w:p w14:paraId="17670329" w14:textId="6AC7CAF5" w:rsidR="008C29D1" w:rsidRDefault="00000000">
          <w:pPr>
            <w:pStyle w:val="TOC1"/>
            <w:rPr>
              <w:rFonts w:asciiTheme="minorHAnsi" w:eastAsiaTheme="minorEastAsia" w:hAnsiTheme="minorHAnsi" w:cstheme="minorBidi"/>
              <w:noProof/>
              <w:sz w:val="21"/>
              <w:szCs w:val="22"/>
            </w:rPr>
          </w:pPr>
          <w:hyperlink w:anchor="_Toc141865394" w:history="1">
            <w:r w:rsidR="008C29D1" w:rsidRPr="00B9305A">
              <w:rPr>
                <w:rStyle w:val="af2"/>
                <w:noProof/>
              </w:rPr>
              <w:t>二、绩效评价工作开展情况</w:t>
            </w:r>
            <w:r w:rsidR="008C29D1">
              <w:rPr>
                <w:noProof/>
                <w:webHidden/>
              </w:rPr>
              <w:tab/>
            </w:r>
            <w:r w:rsidR="008C29D1">
              <w:rPr>
                <w:noProof/>
                <w:webHidden/>
              </w:rPr>
              <w:fldChar w:fldCharType="begin"/>
            </w:r>
            <w:r w:rsidR="008C29D1">
              <w:rPr>
                <w:noProof/>
                <w:webHidden/>
              </w:rPr>
              <w:instrText xml:space="preserve"> PAGEREF _Toc141865394 \h </w:instrText>
            </w:r>
            <w:r w:rsidR="008C29D1">
              <w:rPr>
                <w:noProof/>
                <w:webHidden/>
              </w:rPr>
            </w:r>
            <w:r w:rsidR="008C29D1">
              <w:rPr>
                <w:noProof/>
                <w:webHidden/>
              </w:rPr>
              <w:fldChar w:fldCharType="separate"/>
            </w:r>
            <w:r w:rsidR="00F417B2">
              <w:rPr>
                <w:noProof/>
                <w:webHidden/>
              </w:rPr>
              <w:t>9</w:t>
            </w:r>
            <w:r w:rsidR="008C29D1">
              <w:rPr>
                <w:noProof/>
                <w:webHidden/>
              </w:rPr>
              <w:fldChar w:fldCharType="end"/>
            </w:r>
          </w:hyperlink>
        </w:p>
        <w:p w14:paraId="65F0F9B5" w14:textId="67261C6A" w:rsidR="008C29D1" w:rsidRPr="008C29D1" w:rsidRDefault="00000000">
          <w:pPr>
            <w:pStyle w:val="TOC2"/>
            <w:ind w:left="420"/>
            <w:rPr>
              <w:rStyle w:val="af2"/>
              <w:rFonts w:ascii="楷体" w:eastAsia="楷体" w:hAnsi="楷体"/>
              <w:noProof/>
              <w:sz w:val="28"/>
              <w:szCs w:val="28"/>
            </w:rPr>
          </w:pPr>
          <w:hyperlink w:anchor="_Toc141865395" w:history="1">
            <w:r w:rsidR="008C29D1" w:rsidRPr="008C29D1">
              <w:rPr>
                <w:rStyle w:val="af2"/>
                <w:rFonts w:ascii="楷体" w:eastAsia="楷体" w:hAnsi="楷体"/>
                <w:noProof/>
                <w:sz w:val="28"/>
                <w:szCs w:val="28"/>
              </w:rPr>
              <w:t>（一）绩效评价目的、对象和范围</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_Toc141865395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9</w:t>
            </w:r>
            <w:r w:rsidR="008C29D1" w:rsidRPr="008C29D1">
              <w:rPr>
                <w:rStyle w:val="af2"/>
                <w:rFonts w:ascii="楷体" w:eastAsia="楷体" w:hAnsi="楷体"/>
                <w:noProof/>
                <w:webHidden/>
                <w:sz w:val="28"/>
                <w:szCs w:val="28"/>
              </w:rPr>
              <w:fldChar w:fldCharType="end"/>
            </w:r>
          </w:hyperlink>
        </w:p>
        <w:p w14:paraId="68A88F56" w14:textId="3F20EC71"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96" w:history="1">
            <w:r w:rsidR="008C29D1" w:rsidRPr="008C29D1">
              <w:rPr>
                <w:rStyle w:val="af2"/>
                <w:rFonts w:ascii="仿宋" w:eastAsia="仿宋" w:hAnsi="仿宋" w:cs="Times New Roman"/>
                <w:noProof/>
                <w:sz w:val="28"/>
                <w:szCs w:val="28"/>
              </w:rPr>
              <w:t>1.绩效评价目的</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_Toc141865396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9</w:t>
            </w:r>
            <w:r w:rsidR="008C29D1" w:rsidRPr="008C29D1">
              <w:rPr>
                <w:rStyle w:val="af2"/>
                <w:rFonts w:ascii="仿宋" w:eastAsia="仿宋" w:hAnsi="仿宋" w:cs="Times New Roman"/>
                <w:noProof/>
                <w:webHidden/>
                <w:sz w:val="28"/>
                <w:szCs w:val="28"/>
              </w:rPr>
              <w:fldChar w:fldCharType="end"/>
            </w:r>
          </w:hyperlink>
        </w:p>
        <w:p w14:paraId="258FB661" w14:textId="50987519"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97" w:history="1">
            <w:r w:rsidR="008C29D1" w:rsidRPr="008C29D1">
              <w:rPr>
                <w:rStyle w:val="af2"/>
                <w:rFonts w:ascii="仿宋" w:eastAsia="仿宋" w:hAnsi="仿宋" w:cs="Times New Roman"/>
                <w:noProof/>
                <w:sz w:val="28"/>
                <w:szCs w:val="28"/>
              </w:rPr>
              <w:t>2.绩效评价对象和资金范围</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_Toc141865397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11</w:t>
            </w:r>
            <w:r w:rsidR="008C29D1" w:rsidRPr="008C29D1">
              <w:rPr>
                <w:rStyle w:val="af2"/>
                <w:rFonts w:ascii="仿宋" w:eastAsia="仿宋" w:hAnsi="仿宋" w:cs="Times New Roman"/>
                <w:noProof/>
                <w:webHidden/>
                <w:sz w:val="28"/>
                <w:szCs w:val="28"/>
              </w:rPr>
              <w:fldChar w:fldCharType="end"/>
            </w:r>
          </w:hyperlink>
        </w:p>
        <w:p w14:paraId="15545C71" w14:textId="0A1B2A8B" w:rsidR="008C29D1" w:rsidRPr="008C29D1" w:rsidRDefault="00000000">
          <w:pPr>
            <w:pStyle w:val="TOC2"/>
            <w:ind w:left="420"/>
            <w:rPr>
              <w:rStyle w:val="af2"/>
              <w:rFonts w:ascii="楷体" w:eastAsia="楷体" w:hAnsi="楷体"/>
              <w:noProof/>
              <w:sz w:val="28"/>
              <w:szCs w:val="28"/>
            </w:rPr>
          </w:pPr>
          <w:hyperlink w:anchor="_Toc141865398" w:history="1">
            <w:r w:rsidR="008C29D1" w:rsidRPr="008C29D1">
              <w:rPr>
                <w:rStyle w:val="af2"/>
                <w:rFonts w:ascii="楷体" w:eastAsia="楷体" w:hAnsi="楷体"/>
                <w:noProof/>
                <w:sz w:val="28"/>
                <w:szCs w:val="28"/>
              </w:rPr>
              <w:t>（二）绩效评价依据</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_Toc141865398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11</w:t>
            </w:r>
            <w:r w:rsidR="008C29D1" w:rsidRPr="008C29D1">
              <w:rPr>
                <w:rStyle w:val="af2"/>
                <w:rFonts w:ascii="楷体" w:eastAsia="楷体" w:hAnsi="楷体"/>
                <w:noProof/>
                <w:webHidden/>
                <w:sz w:val="28"/>
                <w:szCs w:val="28"/>
              </w:rPr>
              <w:fldChar w:fldCharType="end"/>
            </w:r>
          </w:hyperlink>
        </w:p>
        <w:p w14:paraId="606B0D2D" w14:textId="46A5C5C3"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399" w:history="1">
            <w:r w:rsidR="008C29D1" w:rsidRPr="008C29D1">
              <w:rPr>
                <w:rStyle w:val="af2"/>
                <w:rFonts w:ascii="仿宋" w:eastAsia="仿宋" w:hAnsi="仿宋" w:cs="Times New Roman"/>
                <w:noProof/>
                <w:sz w:val="28"/>
                <w:szCs w:val="28"/>
              </w:rPr>
              <w:t>1.预算绩效及政府采购类</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_Toc141865399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11</w:t>
            </w:r>
            <w:r w:rsidR="008C29D1" w:rsidRPr="008C29D1">
              <w:rPr>
                <w:rStyle w:val="af2"/>
                <w:rFonts w:ascii="仿宋" w:eastAsia="仿宋" w:hAnsi="仿宋" w:cs="Times New Roman"/>
                <w:noProof/>
                <w:webHidden/>
                <w:sz w:val="28"/>
                <w:szCs w:val="28"/>
              </w:rPr>
              <w:fldChar w:fldCharType="end"/>
            </w:r>
          </w:hyperlink>
        </w:p>
        <w:p w14:paraId="05E5650C" w14:textId="0F4689C8"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400" w:history="1">
            <w:r w:rsidR="008C29D1" w:rsidRPr="008C29D1">
              <w:rPr>
                <w:rStyle w:val="af2"/>
                <w:rFonts w:ascii="仿宋" w:eastAsia="仿宋" w:hAnsi="仿宋" w:cs="Times New Roman"/>
                <w:noProof/>
                <w:sz w:val="28"/>
                <w:szCs w:val="28"/>
              </w:rPr>
              <w:t>2.项目类</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_Toc141865400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13</w:t>
            </w:r>
            <w:r w:rsidR="008C29D1" w:rsidRPr="008C29D1">
              <w:rPr>
                <w:rStyle w:val="af2"/>
                <w:rFonts w:ascii="仿宋" w:eastAsia="仿宋" w:hAnsi="仿宋" w:cs="Times New Roman"/>
                <w:noProof/>
                <w:webHidden/>
                <w:sz w:val="28"/>
                <w:szCs w:val="28"/>
              </w:rPr>
              <w:fldChar w:fldCharType="end"/>
            </w:r>
          </w:hyperlink>
        </w:p>
        <w:p w14:paraId="4C622DD6" w14:textId="17563A64"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401" w:history="1">
            <w:r w:rsidR="008C29D1" w:rsidRPr="008C29D1">
              <w:rPr>
                <w:rStyle w:val="af2"/>
                <w:rFonts w:ascii="仿宋" w:eastAsia="仿宋" w:hAnsi="仿宋" w:cs="Times New Roman"/>
                <w:noProof/>
                <w:sz w:val="28"/>
                <w:szCs w:val="28"/>
              </w:rPr>
              <w:t>3.资金类</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_Toc141865401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14</w:t>
            </w:r>
            <w:r w:rsidR="008C29D1" w:rsidRPr="008C29D1">
              <w:rPr>
                <w:rStyle w:val="af2"/>
                <w:rFonts w:ascii="仿宋" w:eastAsia="仿宋" w:hAnsi="仿宋" w:cs="Times New Roman"/>
                <w:noProof/>
                <w:webHidden/>
                <w:sz w:val="28"/>
                <w:szCs w:val="28"/>
              </w:rPr>
              <w:fldChar w:fldCharType="end"/>
            </w:r>
          </w:hyperlink>
        </w:p>
        <w:p w14:paraId="6D855896" w14:textId="5077DBFE" w:rsidR="008C29D1" w:rsidRPr="008C29D1" w:rsidRDefault="00000000">
          <w:pPr>
            <w:pStyle w:val="TOC2"/>
            <w:ind w:left="420"/>
            <w:rPr>
              <w:rStyle w:val="af2"/>
              <w:rFonts w:ascii="楷体" w:eastAsia="楷体" w:hAnsi="楷体"/>
              <w:noProof/>
              <w:sz w:val="28"/>
              <w:szCs w:val="28"/>
            </w:rPr>
          </w:pPr>
          <w:hyperlink w:anchor="_Toc141865402" w:history="1">
            <w:r w:rsidR="008C29D1" w:rsidRPr="008C29D1">
              <w:rPr>
                <w:rStyle w:val="af2"/>
                <w:rFonts w:ascii="楷体" w:eastAsia="楷体" w:hAnsi="楷体"/>
                <w:noProof/>
                <w:sz w:val="28"/>
                <w:szCs w:val="28"/>
              </w:rPr>
              <w:t>（三）评价指标体系</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_Toc141865402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14</w:t>
            </w:r>
            <w:r w:rsidR="008C29D1" w:rsidRPr="008C29D1">
              <w:rPr>
                <w:rStyle w:val="af2"/>
                <w:rFonts w:ascii="楷体" w:eastAsia="楷体" w:hAnsi="楷体"/>
                <w:noProof/>
                <w:webHidden/>
                <w:sz w:val="28"/>
                <w:szCs w:val="28"/>
              </w:rPr>
              <w:fldChar w:fldCharType="end"/>
            </w:r>
          </w:hyperlink>
        </w:p>
        <w:p w14:paraId="2FA45746" w14:textId="1B32DDEB"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403" w:history="1">
            <w:r w:rsidR="008C29D1" w:rsidRPr="008C29D1">
              <w:rPr>
                <w:rStyle w:val="af2"/>
                <w:rFonts w:ascii="仿宋" w:eastAsia="仿宋" w:hAnsi="仿宋" w:cs="Times New Roman"/>
                <w:noProof/>
                <w:sz w:val="28"/>
                <w:szCs w:val="28"/>
              </w:rPr>
              <w:t>1.评价指标设计的总体思路</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_Toc141865403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14</w:t>
            </w:r>
            <w:r w:rsidR="008C29D1" w:rsidRPr="008C29D1">
              <w:rPr>
                <w:rStyle w:val="af2"/>
                <w:rFonts w:ascii="仿宋" w:eastAsia="仿宋" w:hAnsi="仿宋" w:cs="Times New Roman"/>
                <w:noProof/>
                <w:webHidden/>
                <w:sz w:val="28"/>
                <w:szCs w:val="28"/>
              </w:rPr>
              <w:fldChar w:fldCharType="end"/>
            </w:r>
          </w:hyperlink>
        </w:p>
        <w:p w14:paraId="4EB4D7BE" w14:textId="62EB6331" w:rsidR="008C29D1" w:rsidRPr="008C29D1" w:rsidRDefault="00000000">
          <w:pPr>
            <w:pStyle w:val="TOC3"/>
            <w:tabs>
              <w:tab w:val="right" w:leader="dot" w:pos="8296"/>
            </w:tabs>
            <w:rPr>
              <w:rStyle w:val="af2"/>
              <w:rFonts w:ascii="仿宋" w:eastAsia="仿宋" w:hAnsi="仿宋" w:cs="Times New Roman"/>
              <w:noProof/>
              <w:sz w:val="28"/>
              <w:szCs w:val="28"/>
            </w:rPr>
          </w:pPr>
          <w:hyperlink w:anchor="_Toc141865404" w:history="1">
            <w:r w:rsidR="008C29D1" w:rsidRPr="008C29D1">
              <w:rPr>
                <w:rStyle w:val="af2"/>
                <w:rFonts w:ascii="仿宋" w:eastAsia="仿宋" w:hAnsi="仿宋" w:cs="Times New Roman"/>
                <w:noProof/>
                <w:sz w:val="28"/>
                <w:szCs w:val="28"/>
              </w:rPr>
              <w:t>2.评价指标</w:t>
            </w:r>
            <w:r w:rsidR="008C29D1" w:rsidRPr="008C29D1">
              <w:rPr>
                <w:rStyle w:val="af2"/>
                <w:rFonts w:ascii="仿宋" w:eastAsia="仿宋" w:hAnsi="仿宋" w:cs="Times New Roman"/>
                <w:noProof/>
                <w:webHidden/>
                <w:sz w:val="28"/>
                <w:szCs w:val="28"/>
              </w:rPr>
              <w:tab/>
            </w:r>
            <w:r w:rsidR="008C29D1" w:rsidRPr="008C29D1">
              <w:rPr>
                <w:rStyle w:val="af2"/>
                <w:rFonts w:ascii="仿宋" w:eastAsia="仿宋" w:hAnsi="仿宋" w:cs="Times New Roman"/>
                <w:noProof/>
                <w:webHidden/>
                <w:sz w:val="28"/>
                <w:szCs w:val="28"/>
              </w:rPr>
              <w:fldChar w:fldCharType="begin"/>
            </w:r>
            <w:r w:rsidR="008C29D1" w:rsidRPr="008C29D1">
              <w:rPr>
                <w:rStyle w:val="af2"/>
                <w:rFonts w:ascii="仿宋" w:eastAsia="仿宋" w:hAnsi="仿宋" w:cs="Times New Roman"/>
                <w:noProof/>
                <w:webHidden/>
                <w:sz w:val="28"/>
                <w:szCs w:val="28"/>
              </w:rPr>
              <w:instrText xml:space="preserve"> PAGEREF _Toc141865404 \h </w:instrText>
            </w:r>
            <w:r w:rsidR="008C29D1" w:rsidRPr="008C29D1">
              <w:rPr>
                <w:rStyle w:val="af2"/>
                <w:rFonts w:ascii="仿宋" w:eastAsia="仿宋" w:hAnsi="仿宋" w:cs="Times New Roman"/>
                <w:noProof/>
                <w:webHidden/>
                <w:sz w:val="28"/>
                <w:szCs w:val="28"/>
              </w:rPr>
            </w:r>
            <w:r w:rsidR="008C29D1" w:rsidRPr="008C29D1">
              <w:rPr>
                <w:rStyle w:val="af2"/>
                <w:rFonts w:ascii="仿宋" w:eastAsia="仿宋" w:hAnsi="仿宋" w:cs="Times New Roman"/>
                <w:noProof/>
                <w:webHidden/>
                <w:sz w:val="28"/>
                <w:szCs w:val="28"/>
              </w:rPr>
              <w:fldChar w:fldCharType="separate"/>
            </w:r>
            <w:r w:rsidR="00F417B2">
              <w:rPr>
                <w:rStyle w:val="af2"/>
                <w:rFonts w:ascii="仿宋" w:eastAsia="仿宋" w:hAnsi="仿宋" w:cs="Times New Roman"/>
                <w:noProof/>
                <w:webHidden/>
                <w:sz w:val="28"/>
                <w:szCs w:val="28"/>
              </w:rPr>
              <w:t>15</w:t>
            </w:r>
            <w:r w:rsidR="008C29D1" w:rsidRPr="008C29D1">
              <w:rPr>
                <w:rStyle w:val="af2"/>
                <w:rFonts w:ascii="仿宋" w:eastAsia="仿宋" w:hAnsi="仿宋" w:cs="Times New Roman"/>
                <w:noProof/>
                <w:webHidden/>
                <w:sz w:val="28"/>
                <w:szCs w:val="28"/>
              </w:rPr>
              <w:fldChar w:fldCharType="end"/>
            </w:r>
          </w:hyperlink>
        </w:p>
        <w:p w14:paraId="0AC58086" w14:textId="44C4FDEB" w:rsidR="008C29D1" w:rsidRPr="008C29D1" w:rsidRDefault="00000000">
          <w:pPr>
            <w:pStyle w:val="TOC2"/>
            <w:ind w:left="420"/>
            <w:rPr>
              <w:rStyle w:val="af2"/>
              <w:rFonts w:ascii="楷体" w:eastAsia="楷体" w:hAnsi="楷体"/>
              <w:noProof/>
              <w:sz w:val="28"/>
              <w:szCs w:val="28"/>
            </w:rPr>
          </w:pPr>
          <w:hyperlink w:anchor="_Toc141865405" w:history="1">
            <w:r w:rsidR="008C29D1" w:rsidRPr="008C29D1">
              <w:rPr>
                <w:rStyle w:val="af2"/>
                <w:rFonts w:ascii="楷体" w:eastAsia="楷体" w:hAnsi="楷体"/>
                <w:noProof/>
                <w:sz w:val="28"/>
                <w:szCs w:val="28"/>
              </w:rPr>
              <w:t>（四）绩效评价原则、评价方法和标准</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_Toc141865405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16</w:t>
            </w:r>
            <w:r w:rsidR="008C29D1" w:rsidRPr="008C29D1">
              <w:rPr>
                <w:rStyle w:val="af2"/>
                <w:rFonts w:ascii="楷体" w:eastAsia="楷体" w:hAnsi="楷体"/>
                <w:noProof/>
                <w:webHidden/>
                <w:sz w:val="28"/>
                <w:szCs w:val="28"/>
              </w:rPr>
              <w:fldChar w:fldCharType="end"/>
            </w:r>
          </w:hyperlink>
        </w:p>
        <w:p w14:paraId="55E048C1" w14:textId="4CA1D104" w:rsidR="008C29D1" w:rsidRPr="008C29D1" w:rsidRDefault="00000000">
          <w:pPr>
            <w:pStyle w:val="TOC3"/>
            <w:tabs>
              <w:tab w:val="right" w:leader="dot" w:pos="8296"/>
            </w:tabs>
            <w:rPr>
              <w:rFonts w:ascii="仿宋" w:eastAsia="仿宋" w:hAnsi="仿宋"/>
              <w:noProof/>
              <w:sz w:val="28"/>
              <w:szCs w:val="28"/>
            </w:rPr>
          </w:pPr>
          <w:hyperlink w:anchor="_Toc141865406" w:history="1">
            <w:r w:rsidR="008C29D1" w:rsidRPr="008C29D1">
              <w:rPr>
                <w:rStyle w:val="af2"/>
                <w:rFonts w:ascii="仿宋" w:eastAsia="仿宋" w:hAnsi="仿宋" w:cs="Times New Roman"/>
                <w:noProof/>
                <w:sz w:val="28"/>
                <w:szCs w:val="28"/>
              </w:rPr>
              <w:t>1.绩效评价原则</w:t>
            </w:r>
            <w:r w:rsidR="008C29D1" w:rsidRPr="008C29D1">
              <w:rPr>
                <w:rFonts w:ascii="仿宋" w:eastAsia="仿宋" w:hAnsi="仿宋"/>
                <w:noProof/>
                <w:webHidden/>
                <w:sz w:val="28"/>
                <w:szCs w:val="28"/>
              </w:rPr>
              <w:tab/>
            </w:r>
            <w:r w:rsidR="008C29D1" w:rsidRPr="008C29D1">
              <w:rPr>
                <w:rFonts w:ascii="仿宋" w:eastAsia="仿宋" w:hAnsi="仿宋"/>
                <w:noProof/>
                <w:webHidden/>
                <w:sz w:val="28"/>
                <w:szCs w:val="28"/>
              </w:rPr>
              <w:fldChar w:fldCharType="begin"/>
            </w:r>
            <w:r w:rsidR="008C29D1" w:rsidRPr="008C29D1">
              <w:rPr>
                <w:rFonts w:ascii="仿宋" w:eastAsia="仿宋" w:hAnsi="仿宋"/>
                <w:noProof/>
                <w:webHidden/>
                <w:sz w:val="28"/>
                <w:szCs w:val="28"/>
              </w:rPr>
              <w:instrText xml:space="preserve"> PAGEREF _Toc141865406 \h </w:instrText>
            </w:r>
            <w:r w:rsidR="008C29D1" w:rsidRPr="008C29D1">
              <w:rPr>
                <w:rFonts w:ascii="仿宋" w:eastAsia="仿宋" w:hAnsi="仿宋"/>
                <w:noProof/>
                <w:webHidden/>
                <w:sz w:val="28"/>
                <w:szCs w:val="28"/>
              </w:rPr>
            </w:r>
            <w:r w:rsidR="008C29D1" w:rsidRPr="008C29D1">
              <w:rPr>
                <w:rFonts w:ascii="仿宋" w:eastAsia="仿宋" w:hAnsi="仿宋"/>
                <w:noProof/>
                <w:webHidden/>
                <w:sz w:val="28"/>
                <w:szCs w:val="28"/>
              </w:rPr>
              <w:fldChar w:fldCharType="separate"/>
            </w:r>
            <w:r w:rsidR="00F417B2">
              <w:rPr>
                <w:rFonts w:ascii="仿宋" w:eastAsia="仿宋" w:hAnsi="仿宋"/>
                <w:noProof/>
                <w:webHidden/>
                <w:sz w:val="28"/>
                <w:szCs w:val="28"/>
              </w:rPr>
              <w:t>17</w:t>
            </w:r>
            <w:r w:rsidR="008C29D1" w:rsidRPr="008C29D1">
              <w:rPr>
                <w:rFonts w:ascii="仿宋" w:eastAsia="仿宋" w:hAnsi="仿宋"/>
                <w:noProof/>
                <w:webHidden/>
                <w:sz w:val="28"/>
                <w:szCs w:val="28"/>
              </w:rPr>
              <w:fldChar w:fldCharType="end"/>
            </w:r>
          </w:hyperlink>
        </w:p>
        <w:p w14:paraId="1853F72C" w14:textId="7F9AAC96" w:rsidR="008C29D1" w:rsidRPr="008C29D1" w:rsidRDefault="00000000">
          <w:pPr>
            <w:pStyle w:val="TOC3"/>
            <w:tabs>
              <w:tab w:val="right" w:leader="dot" w:pos="8296"/>
            </w:tabs>
            <w:rPr>
              <w:rFonts w:ascii="仿宋" w:eastAsia="仿宋" w:hAnsi="仿宋"/>
              <w:noProof/>
              <w:sz w:val="28"/>
              <w:szCs w:val="28"/>
            </w:rPr>
          </w:pPr>
          <w:hyperlink w:anchor="_Toc141865407" w:history="1">
            <w:r w:rsidR="008C29D1" w:rsidRPr="008C29D1">
              <w:rPr>
                <w:rStyle w:val="af2"/>
                <w:rFonts w:ascii="仿宋" w:eastAsia="仿宋" w:hAnsi="仿宋" w:cs="Times New Roman"/>
                <w:noProof/>
                <w:sz w:val="28"/>
                <w:szCs w:val="28"/>
              </w:rPr>
              <w:t>2.评价方法</w:t>
            </w:r>
            <w:r w:rsidR="008C29D1" w:rsidRPr="008C29D1">
              <w:rPr>
                <w:rFonts w:ascii="仿宋" w:eastAsia="仿宋" w:hAnsi="仿宋"/>
                <w:noProof/>
                <w:webHidden/>
                <w:sz w:val="28"/>
                <w:szCs w:val="28"/>
              </w:rPr>
              <w:tab/>
            </w:r>
            <w:r w:rsidR="008C29D1" w:rsidRPr="008C29D1">
              <w:rPr>
                <w:rFonts w:ascii="仿宋" w:eastAsia="仿宋" w:hAnsi="仿宋"/>
                <w:noProof/>
                <w:webHidden/>
                <w:sz w:val="28"/>
                <w:szCs w:val="28"/>
              </w:rPr>
              <w:fldChar w:fldCharType="begin"/>
            </w:r>
            <w:r w:rsidR="008C29D1" w:rsidRPr="008C29D1">
              <w:rPr>
                <w:rFonts w:ascii="仿宋" w:eastAsia="仿宋" w:hAnsi="仿宋"/>
                <w:noProof/>
                <w:webHidden/>
                <w:sz w:val="28"/>
                <w:szCs w:val="28"/>
              </w:rPr>
              <w:instrText xml:space="preserve"> PAGEREF _Toc141865407 \h </w:instrText>
            </w:r>
            <w:r w:rsidR="008C29D1" w:rsidRPr="008C29D1">
              <w:rPr>
                <w:rFonts w:ascii="仿宋" w:eastAsia="仿宋" w:hAnsi="仿宋"/>
                <w:noProof/>
                <w:webHidden/>
                <w:sz w:val="28"/>
                <w:szCs w:val="28"/>
              </w:rPr>
            </w:r>
            <w:r w:rsidR="008C29D1" w:rsidRPr="008C29D1">
              <w:rPr>
                <w:rFonts w:ascii="仿宋" w:eastAsia="仿宋" w:hAnsi="仿宋"/>
                <w:noProof/>
                <w:webHidden/>
                <w:sz w:val="28"/>
                <w:szCs w:val="28"/>
              </w:rPr>
              <w:fldChar w:fldCharType="separate"/>
            </w:r>
            <w:r w:rsidR="00F417B2">
              <w:rPr>
                <w:rFonts w:ascii="仿宋" w:eastAsia="仿宋" w:hAnsi="仿宋"/>
                <w:noProof/>
                <w:webHidden/>
                <w:sz w:val="28"/>
                <w:szCs w:val="28"/>
              </w:rPr>
              <w:t>17</w:t>
            </w:r>
            <w:r w:rsidR="008C29D1" w:rsidRPr="008C29D1">
              <w:rPr>
                <w:rFonts w:ascii="仿宋" w:eastAsia="仿宋" w:hAnsi="仿宋"/>
                <w:noProof/>
                <w:webHidden/>
                <w:sz w:val="28"/>
                <w:szCs w:val="28"/>
              </w:rPr>
              <w:fldChar w:fldCharType="end"/>
            </w:r>
          </w:hyperlink>
        </w:p>
        <w:p w14:paraId="683E0B67" w14:textId="70E458C9" w:rsidR="008C29D1" w:rsidRPr="008C29D1" w:rsidRDefault="00000000">
          <w:pPr>
            <w:pStyle w:val="TOC3"/>
            <w:tabs>
              <w:tab w:val="right" w:leader="dot" w:pos="8296"/>
            </w:tabs>
            <w:rPr>
              <w:rFonts w:ascii="仿宋" w:eastAsia="仿宋" w:hAnsi="仿宋"/>
              <w:noProof/>
              <w:sz w:val="28"/>
              <w:szCs w:val="28"/>
            </w:rPr>
          </w:pPr>
          <w:hyperlink w:anchor="_Toc141865408" w:history="1">
            <w:r w:rsidR="008C29D1" w:rsidRPr="008C29D1">
              <w:rPr>
                <w:rStyle w:val="af2"/>
                <w:rFonts w:ascii="仿宋" w:eastAsia="仿宋" w:hAnsi="仿宋" w:cs="Times New Roman"/>
                <w:noProof/>
                <w:sz w:val="28"/>
                <w:szCs w:val="28"/>
              </w:rPr>
              <w:t>3.分值评价标准</w:t>
            </w:r>
            <w:r w:rsidR="008C29D1" w:rsidRPr="008C29D1">
              <w:rPr>
                <w:rFonts w:ascii="仿宋" w:eastAsia="仿宋" w:hAnsi="仿宋"/>
                <w:noProof/>
                <w:webHidden/>
                <w:sz w:val="28"/>
                <w:szCs w:val="28"/>
              </w:rPr>
              <w:tab/>
            </w:r>
            <w:r w:rsidR="008C29D1" w:rsidRPr="008C29D1">
              <w:rPr>
                <w:rFonts w:ascii="仿宋" w:eastAsia="仿宋" w:hAnsi="仿宋"/>
                <w:noProof/>
                <w:webHidden/>
                <w:sz w:val="28"/>
                <w:szCs w:val="28"/>
              </w:rPr>
              <w:fldChar w:fldCharType="begin"/>
            </w:r>
            <w:r w:rsidR="008C29D1" w:rsidRPr="008C29D1">
              <w:rPr>
                <w:rFonts w:ascii="仿宋" w:eastAsia="仿宋" w:hAnsi="仿宋"/>
                <w:noProof/>
                <w:webHidden/>
                <w:sz w:val="28"/>
                <w:szCs w:val="28"/>
              </w:rPr>
              <w:instrText xml:space="preserve"> PAGEREF _Toc141865408 \h </w:instrText>
            </w:r>
            <w:r w:rsidR="008C29D1" w:rsidRPr="008C29D1">
              <w:rPr>
                <w:rFonts w:ascii="仿宋" w:eastAsia="仿宋" w:hAnsi="仿宋"/>
                <w:noProof/>
                <w:webHidden/>
                <w:sz w:val="28"/>
                <w:szCs w:val="28"/>
              </w:rPr>
            </w:r>
            <w:r w:rsidR="008C29D1" w:rsidRPr="008C29D1">
              <w:rPr>
                <w:rFonts w:ascii="仿宋" w:eastAsia="仿宋" w:hAnsi="仿宋"/>
                <w:noProof/>
                <w:webHidden/>
                <w:sz w:val="28"/>
                <w:szCs w:val="28"/>
              </w:rPr>
              <w:fldChar w:fldCharType="separate"/>
            </w:r>
            <w:r w:rsidR="00F417B2">
              <w:rPr>
                <w:rFonts w:ascii="仿宋" w:eastAsia="仿宋" w:hAnsi="仿宋"/>
                <w:noProof/>
                <w:webHidden/>
                <w:sz w:val="28"/>
                <w:szCs w:val="28"/>
              </w:rPr>
              <w:t>18</w:t>
            </w:r>
            <w:r w:rsidR="008C29D1" w:rsidRPr="008C29D1">
              <w:rPr>
                <w:rFonts w:ascii="仿宋" w:eastAsia="仿宋" w:hAnsi="仿宋"/>
                <w:noProof/>
                <w:webHidden/>
                <w:sz w:val="28"/>
                <w:szCs w:val="28"/>
              </w:rPr>
              <w:fldChar w:fldCharType="end"/>
            </w:r>
          </w:hyperlink>
        </w:p>
        <w:p w14:paraId="2F486601" w14:textId="418C2C97" w:rsidR="008C29D1" w:rsidRPr="008C29D1" w:rsidRDefault="00000000">
          <w:pPr>
            <w:pStyle w:val="TOC2"/>
            <w:ind w:left="420"/>
            <w:rPr>
              <w:rStyle w:val="af2"/>
              <w:rFonts w:ascii="楷体" w:eastAsia="楷体" w:hAnsi="楷体"/>
              <w:noProof/>
              <w:sz w:val="28"/>
              <w:szCs w:val="28"/>
            </w:rPr>
          </w:pPr>
          <w:hyperlink w:anchor="_Toc141865409" w:history="1">
            <w:r w:rsidR="008C29D1" w:rsidRPr="008C29D1">
              <w:rPr>
                <w:rStyle w:val="af2"/>
                <w:rFonts w:ascii="楷体" w:eastAsia="楷体" w:hAnsi="楷体"/>
                <w:noProof/>
                <w:sz w:val="28"/>
                <w:szCs w:val="28"/>
              </w:rPr>
              <w:t>（五）绩效评价工作过程</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_Toc141865409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19</w:t>
            </w:r>
            <w:r w:rsidR="008C29D1" w:rsidRPr="008C29D1">
              <w:rPr>
                <w:rStyle w:val="af2"/>
                <w:rFonts w:ascii="楷体" w:eastAsia="楷体" w:hAnsi="楷体"/>
                <w:noProof/>
                <w:webHidden/>
                <w:sz w:val="28"/>
                <w:szCs w:val="28"/>
              </w:rPr>
              <w:fldChar w:fldCharType="end"/>
            </w:r>
          </w:hyperlink>
        </w:p>
        <w:p w14:paraId="077E0A4F" w14:textId="038909A5" w:rsidR="008C29D1" w:rsidRDefault="00000000">
          <w:pPr>
            <w:pStyle w:val="TOC1"/>
            <w:rPr>
              <w:rFonts w:asciiTheme="minorHAnsi" w:eastAsiaTheme="minorEastAsia" w:hAnsiTheme="minorHAnsi" w:cstheme="minorBidi"/>
              <w:noProof/>
              <w:sz w:val="21"/>
              <w:szCs w:val="22"/>
            </w:rPr>
          </w:pPr>
          <w:hyperlink w:anchor="_Toc141865410" w:history="1">
            <w:r w:rsidR="008C29D1" w:rsidRPr="00B9305A">
              <w:rPr>
                <w:rStyle w:val="af2"/>
                <w:noProof/>
              </w:rPr>
              <w:t>三、综合评价情况及评价结论（附相关评分表）</w:t>
            </w:r>
            <w:r w:rsidR="008C29D1">
              <w:rPr>
                <w:noProof/>
                <w:webHidden/>
              </w:rPr>
              <w:tab/>
            </w:r>
            <w:r w:rsidR="008C29D1">
              <w:rPr>
                <w:noProof/>
                <w:webHidden/>
              </w:rPr>
              <w:fldChar w:fldCharType="begin"/>
            </w:r>
            <w:r w:rsidR="008C29D1">
              <w:rPr>
                <w:noProof/>
                <w:webHidden/>
              </w:rPr>
              <w:instrText xml:space="preserve"> PAGEREF _Toc141865410 \h </w:instrText>
            </w:r>
            <w:r w:rsidR="008C29D1">
              <w:rPr>
                <w:noProof/>
                <w:webHidden/>
              </w:rPr>
            </w:r>
            <w:r w:rsidR="008C29D1">
              <w:rPr>
                <w:noProof/>
                <w:webHidden/>
              </w:rPr>
              <w:fldChar w:fldCharType="separate"/>
            </w:r>
            <w:r w:rsidR="00F417B2">
              <w:rPr>
                <w:noProof/>
                <w:webHidden/>
              </w:rPr>
              <w:t>21</w:t>
            </w:r>
            <w:r w:rsidR="008C29D1">
              <w:rPr>
                <w:noProof/>
                <w:webHidden/>
              </w:rPr>
              <w:fldChar w:fldCharType="end"/>
            </w:r>
          </w:hyperlink>
        </w:p>
        <w:p w14:paraId="095E394B" w14:textId="2D6018B8" w:rsidR="008C29D1" w:rsidRPr="008C29D1" w:rsidRDefault="00000000">
          <w:pPr>
            <w:pStyle w:val="TOC2"/>
            <w:ind w:left="420"/>
            <w:rPr>
              <w:rStyle w:val="af2"/>
              <w:rFonts w:ascii="楷体" w:eastAsia="楷体" w:hAnsi="楷体"/>
              <w:noProof/>
              <w:sz w:val="28"/>
              <w:szCs w:val="28"/>
            </w:rPr>
          </w:pPr>
          <w:hyperlink w:anchor="_Toc141865411" w:history="1">
            <w:r w:rsidR="008C29D1" w:rsidRPr="008C29D1">
              <w:rPr>
                <w:rStyle w:val="af2"/>
                <w:rFonts w:ascii="楷体" w:eastAsia="楷体" w:hAnsi="楷体"/>
                <w:noProof/>
                <w:sz w:val="28"/>
                <w:szCs w:val="28"/>
              </w:rPr>
              <w:t>（一）综合评价情况</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_Toc141865411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21</w:t>
            </w:r>
            <w:r w:rsidR="008C29D1" w:rsidRPr="008C29D1">
              <w:rPr>
                <w:rStyle w:val="af2"/>
                <w:rFonts w:ascii="楷体" w:eastAsia="楷体" w:hAnsi="楷体"/>
                <w:noProof/>
                <w:webHidden/>
                <w:sz w:val="28"/>
                <w:szCs w:val="28"/>
              </w:rPr>
              <w:fldChar w:fldCharType="end"/>
            </w:r>
          </w:hyperlink>
        </w:p>
        <w:p w14:paraId="7EC89562" w14:textId="7193700E" w:rsidR="008C29D1" w:rsidRPr="008C29D1" w:rsidRDefault="00000000">
          <w:pPr>
            <w:pStyle w:val="TOC2"/>
            <w:ind w:left="420"/>
            <w:rPr>
              <w:rStyle w:val="af2"/>
              <w:rFonts w:ascii="楷体" w:eastAsia="楷体" w:hAnsi="楷体"/>
              <w:noProof/>
              <w:sz w:val="28"/>
              <w:szCs w:val="28"/>
            </w:rPr>
          </w:pPr>
          <w:hyperlink w:anchor="_Toc141865412" w:history="1">
            <w:r w:rsidR="008C29D1" w:rsidRPr="008C29D1">
              <w:rPr>
                <w:rStyle w:val="af2"/>
                <w:rFonts w:ascii="楷体" w:eastAsia="楷体" w:hAnsi="楷体"/>
                <w:noProof/>
                <w:sz w:val="28"/>
                <w:szCs w:val="28"/>
              </w:rPr>
              <w:t>（二）总体评价结论</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_Toc141865412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23</w:t>
            </w:r>
            <w:r w:rsidR="008C29D1" w:rsidRPr="008C29D1">
              <w:rPr>
                <w:rStyle w:val="af2"/>
                <w:rFonts w:ascii="楷体" w:eastAsia="楷体" w:hAnsi="楷体"/>
                <w:noProof/>
                <w:webHidden/>
                <w:sz w:val="28"/>
                <w:szCs w:val="28"/>
              </w:rPr>
              <w:fldChar w:fldCharType="end"/>
            </w:r>
          </w:hyperlink>
        </w:p>
        <w:p w14:paraId="7017D812" w14:textId="4377F0BC" w:rsidR="008C29D1" w:rsidRDefault="00000000">
          <w:pPr>
            <w:pStyle w:val="TOC1"/>
            <w:rPr>
              <w:rFonts w:asciiTheme="minorHAnsi" w:eastAsiaTheme="minorEastAsia" w:hAnsiTheme="minorHAnsi" w:cstheme="minorBidi"/>
              <w:noProof/>
              <w:sz w:val="21"/>
              <w:szCs w:val="22"/>
            </w:rPr>
          </w:pPr>
          <w:hyperlink w:anchor="_Toc141865413" w:history="1">
            <w:r w:rsidR="008C29D1" w:rsidRPr="00B9305A">
              <w:rPr>
                <w:rStyle w:val="af2"/>
                <w:noProof/>
              </w:rPr>
              <w:t>四、绩效评价指标分析</w:t>
            </w:r>
            <w:r w:rsidR="008C29D1">
              <w:rPr>
                <w:noProof/>
                <w:webHidden/>
              </w:rPr>
              <w:tab/>
            </w:r>
            <w:r w:rsidR="008C29D1">
              <w:rPr>
                <w:noProof/>
                <w:webHidden/>
              </w:rPr>
              <w:fldChar w:fldCharType="begin"/>
            </w:r>
            <w:r w:rsidR="008C29D1">
              <w:rPr>
                <w:noProof/>
                <w:webHidden/>
              </w:rPr>
              <w:instrText xml:space="preserve"> PAGEREF _Toc141865413 \h </w:instrText>
            </w:r>
            <w:r w:rsidR="008C29D1">
              <w:rPr>
                <w:noProof/>
                <w:webHidden/>
              </w:rPr>
            </w:r>
            <w:r w:rsidR="008C29D1">
              <w:rPr>
                <w:noProof/>
                <w:webHidden/>
              </w:rPr>
              <w:fldChar w:fldCharType="separate"/>
            </w:r>
            <w:r w:rsidR="00F417B2">
              <w:rPr>
                <w:noProof/>
                <w:webHidden/>
              </w:rPr>
              <w:t>24</w:t>
            </w:r>
            <w:r w:rsidR="008C29D1">
              <w:rPr>
                <w:noProof/>
                <w:webHidden/>
              </w:rPr>
              <w:fldChar w:fldCharType="end"/>
            </w:r>
          </w:hyperlink>
        </w:p>
        <w:p w14:paraId="5DC913F6" w14:textId="23C5DF12" w:rsidR="008C29D1" w:rsidRPr="008C29D1" w:rsidRDefault="00000000">
          <w:pPr>
            <w:pStyle w:val="TOC2"/>
            <w:ind w:left="420"/>
            <w:rPr>
              <w:rStyle w:val="af2"/>
              <w:rFonts w:ascii="楷体" w:eastAsia="楷体" w:hAnsi="楷体"/>
              <w:noProof/>
              <w:sz w:val="28"/>
              <w:szCs w:val="28"/>
            </w:rPr>
          </w:pPr>
          <w:hyperlink w:anchor="_Toc141865414" w:history="1">
            <w:r w:rsidR="008C29D1" w:rsidRPr="008C29D1">
              <w:rPr>
                <w:rStyle w:val="af2"/>
                <w:rFonts w:ascii="楷体" w:eastAsia="楷体" w:hAnsi="楷体"/>
                <w:noProof/>
                <w:sz w:val="28"/>
                <w:szCs w:val="28"/>
              </w:rPr>
              <w:t>（一）项目决策情况</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_Toc141865414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24</w:t>
            </w:r>
            <w:r w:rsidR="008C29D1" w:rsidRPr="008C29D1">
              <w:rPr>
                <w:rStyle w:val="af2"/>
                <w:rFonts w:ascii="楷体" w:eastAsia="楷体" w:hAnsi="楷体"/>
                <w:noProof/>
                <w:webHidden/>
                <w:sz w:val="28"/>
                <w:szCs w:val="28"/>
              </w:rPr>
              <w:fldChar w:fldCharType="end"/>
            </w:r>
          </w:hyperlink>
        </w:p>
        <w:p w14:paraId="060FB417" w14:textId="4AA817FF" w:rsidR="008C29D1" w:rsidRPr="008C29D1" w:rsidRDefault="00000000">
          <w:pPr>
            <w:pStyle w:val="TOC2"/>
            <w:ind w:left="420"/>
            <w:rPr>
              <w:rStyle w:val="af2"/>
              <w:rFonts w:ascii="楷体" w:eastAsia="楷体" w:hAnsi="楷体"/>
              <w:noProof/>
              <w:sz w:val="28"/>
              <w:szCs w:val="28"/>
            </w:rPr>
          </w:pPr>
          <w:hyperlink w:anchor="_Toc141865415" w:history="1">
            <w:r w:rsidR="008C29D1" w:rsidRPr="008C29D1">
              <w:rPr>
                <w:rStyle w:val="af2"/>
                <w:rFonts w:ascii="楷体" w:eastAsia="楷体" w:hAnsi="楷体"/>
                <w:noProof/>
                <w:sz w:val="28"/>
                <w:szCs w:val="28"/>
              </w:rPr>
              <w:t>（二）项目过程情况</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_Toc141865415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28</w:t>
            </w:r>
            <w:r w:rsidR="008C29D1" w:rsidRPr="008C29D1">
              <w:rPr>
                <w:rStyle w:val="af2"/>
                <w:rFonts w:ascii="楷体" w:eastAsia="楷体" w:hAnsi="楷体"/>
                <w:noProof/>
                <w:webHidden/>
                <w:sz w:val="28"/>
                <w:szCs w:val="28"/>
              </w:rPr>
              <w:fldChar w:fldCharType="end"/>
            </w:r>
          </w:hyperlink>
        </w:p>
        <w:p w14:paraId="237C832A" w14:textId="731D60AD" w:rsidR="008C29D1" w:rsidRPr="008C29D1" w:rsidRDefault="00000000">
          <w:pPr>
            <w:pStyle w:val="TOC2"/>
            <w:ind w:left="420"/>
            <w:rPr>
              <w:rStyle w:val="af2"/>
              <w:rFonts w:ascii="楷体" w:eastAsia="楷体" w:hAnsi="楷体"/>
              <w:noProof/>
              <w:sz w:val="28"/>
              <w:szCs w:val="28"/>
            </w:rPr>
          </w:pPr>
          <w:hyperlink w:anchor="_Toc141865416" w:history="1">
            <w:r w:rsidR="008C29D1" w:rsidRPr="008C29D1">
              <w:rPr>
                <w:rStyle w:val="af2"/>
                <w:rFonts w:ascii="楷体" w:eastAsia="楷体" w:hAnsi="楷体"/>
                <w:noProof/>
                <w:sz w:val="28"/>
                <w:szCs w:val="28"/>
              </w:rPr>
              <w:t>（三）项目产出情况</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_Toc141865416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31</w:t>
            </w:r>
            <w:r w:rsidR="008C29D1" w:rsidRPr="008C29D1">
              <w:rPr>
                <w:rStyle w:val="af2"/>
                <w:rFonts w:ascii="楷体" w:eastAsia="楷体" w:hAnsi="楷体"/>
                <w:noProof/>
                <w:webHidden/>
                <w:sz w:val="28"/>
                <w:szCs w:val="28"/>
              </w:rPr>
              <w:fldChar w:fldCharType="end"/>
            </w:r>
          </w:hyperlink>
        </w:p>
        <w:p w14:paraId="7AC0AD8F" w14:textId="70208B2D" w:rsidR="008C29D1" w:rsidRPr="008C29D1" w:rsidRDefault="00000000">
          <w:pPr>
            <w:pStyle w:val="TOC2"/>
            <w:ind w:left="420"/>
            <w:rPr>
              <w:rStyle w:val="af2"/>
              <w:rFonts w:ascii="楷体" w:eastAsia="楷体" w:hAnsi="楷体"/>
              <w:noProof/>
              <w:sz w:val="28"/>
              <w:szCs w:val="28"/>
            </w:rPr>
          </w:pPr>
          <w:hyperlink w:anchor="_Toc141865417" w:history="1">
            <w:r w:rsidR="008C29D1" w:rsidRPr="008C29D1">
              <w:rPr>
                <w:rStyle w:val="af2"/>
                <w:rFonts w:ascii="楷体" w:eastAsia="楷体" w:hAnsi="楷体"/>
                <w:noProof/>
                <w:sz w:val="28"/>
                <w:szCs w:val="28"/>
              </w:rPr>
              <w:t>（四）项目效益情况</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_Toc141865417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33</w:t>
            </w:r>
            <w:r w:rsidR="008C29D1" w:rsidRPr="008C29D1">
              <w:rPr>
                <w:rStyle w:val="af2"/>
                <w:rFonts w:ascii="楷体" w:eastAsia="楷体" w:hAnsi="楷体"/>
                <w:noProof/>
                <w:webHidden/>
                <w:sz w:val="28"/>
                <w:szCs w:val="28"/>
              </w:rPr>
              <w:fldChar w:fldCharType="end"/>
            </w:r>
          </w:hyperlink>
        </w:p>
        <w:p w14:paraId="4CCF35D8" w14:textId="22219941" w:rsidR="008C29D1" w:rsidRDefault="00000000">
          <w:pPr>
            <w:pStyle w:val="TOC1"/>
            <w:rPr>
              <w:rFonts w:asciiTheme="minorHAnsi" w:eastAsiaTheme="minorEastAsia" w:hAnsiTheme="minorHAnsi" w:cstheme="minorBidi"/>
              <w:noProof/>
              <w:sz w:val="21"/>
              <w:szCs w:val="22"/>
            </w:rPr>
          </w:pPr>
          <w:hyperlink w:anchor="_Toc141865418" w:history="1">
            <w:r w:rsidR="008C29D1" w:rsidRPr="00B9305A">
              <w:rPr>
                <w:rStyle w:val="af2"/>
                <w:noProof/>
              </w:rPr>
              <w:t>五、主要经验及做法、存在的问题及原因分析</w:t>
            </w:r>
            <w:r w:rsidR="008C29D1">
              <w:rPr>
                <w:noProof/>
                <w:webHidden/>
              </w:rPr>
              <w:tab/>
            </w:r>
            <w:r w:rsidR="008C29D1">
              <w:rPr>
                <w:noProof/>
                <w:webHidden/>
              </w:rPr>
              <w:fldChar w:fldCharType="begin"/>
            </w:r>
            <w:r w:rsidR="008C29D1">
              <w:rPr>
                <w:noProof/>
                <w:webHidden/>
              </w:rPr>
              <w:instrText xml:space="preserve"> PAGEREF _Toc141865418 \h </w:instrText>
            </w:r>
            <w:r w:rsidR="008C29D1">
              <w:rPr>
                <w:noProof/>
                <w:webHidden/>
              </w:rPr>
            </w:r>
            <w:r w:rsidR="008C29D1">
              <w:rPr>
                <w:noProof/>
                <w:webHidden/>
              </w:rPr>
              <w:fldChar w:fldCharType="separate"/>
            </w:r>
            <w:r w:rsidR="00F417B2">
              <w:rPr>
                <w:noProof/>
                <w:webHidden/>
              </w:rPr>
              <w:t>35</w:t>
            </w:r>
            <w:r w:rsidR="008C29D1">
              <w:rPr>
                <w:noProof/>
                <w:webHidden/>
              </w:rPr>
              <w:fldChar w:fldCharType="end"/>
            </w:r>
          </w:hyperlink>
        </w:p>
        <w:p w14:paraId="445172B7" w14:textId="0A787954" w:rsidR="008C29D1" w:rsidRPr="008C29D1" w:rsidRDefault="00000000">
          <w:pPr>
            <w:pStyle w:val="TOC2"/>
            <w:ind w:left="420"/>
            <w:rPr>
              <w:rStyle w:val="af2"/>
              <w:rFonts w:ascii="楷体" w:eastAsia="楷体" w:hAnsi="楷体"/>
              <w:noProof/>
              <w:sz w:val="28"/>
              <w:szCs w:val="28"/>
            </w:rPr>
          </w:pPr>
          <w:hyperlink w:anchor="_Toc141865419" w:history="1">
            <w:r w:rsidR="008C29D1" w:rsidRPr="008C29D1">
              <w:rPr>
                <w:rStyle w:val="af2"/>
                <w:rFonts w:ascii="楷体" w:eastAsia="楷体" w:hAnsi="楷体"/>
                <w:noProof/>
                <w:sz w:val="28"/>
                <w:szCs w:val="28"/>
              </w:rPr>
              <w:t>（一）主要经验及做法</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_Toc141865419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35</w:t>
            </w:r>
            <w:r w:rsidR="008C29D1" w:rsidRPr="008C29D1">
              <w:rPr>
                <w:rStyle w:val="af2"/>
                <w:rFonts w:ascii="楷体" w:eastAsia="楷体" w:hAnsi="楷体"/>
                <w:noProof/>
                <w:webHidden/>
                <w:sz w:val="28"/>
                <w:szCs w:val="28"/>
              </w:rPr>
              <w:fldChar w:fldCharType="end"/>
            </w:r>
          </w:hyperlink>
        </w:p>
        <w:p w14:paraId="03AAA8C1" w14:textId="27DC08A6" w:rsidR="008C29D1" w:rsidRPr="008C29D1" w:rsidRDefault="00000000">
          <w:pPr>
            <w:pStyle w:val="TOC2"/>
            <w:ind w:left="420"/>
            <w:rPr>
              <w:rStyle w:val="af2"/>
              <w:rFonts w:ascii="楷体" w:eastAsia="楷体" w:hAnsi="楷体"/>
              <w:noProof/>
              <w:sz w:val="28"/>
              <w:szCs w:val="28"/>
            </w:rPr>
          </w:pPr>
          <w:hyperlink w:anchor="_Toc141865420" w:history="1">
            <w:r w:rsidR="008C29D1" w:rsidRPr="008C29D1">
              <w:rPr>
                <w:rStyle w:val="af2"/>
                <w:rFonts w:ascii="楷体" w:eastAsia="楷体" w:hAnsi="楷体"/>
                <w:noProof/>
                <w:sz w:val="28"/>
                <w:szCs w:val="28"/>
              </w:rPr>
              <w:t>（二）存在的问题及原因分析</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_Toc141865420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36</w:t>
            </w:r>
            <w:r w:rsidR="008C29D1" w:rsidRPr="008C29D1">
              <w:rPr>
                <w:rStyle w:val="af2"/>
                <w:rFonts w:ascii="楷体" w:eastAsia="楷体" w:hAnsi="楷体"/>
                <w:noProof/>
                <w:webHidden/>
                <w:sz w:val="28"/>
                <w:szCs w:val="28"/>
              </w:rPr>
              <w:fldChar w:fldCharType="end"/>
            </w:r>
          </w:hyperlink>
        </w:p>
        <w:p w14:paraId="012AB8E7" w14:textId="4701B7A1" w:rsidR="008C29D1" w:rsidRDefault="00000000">
          <w:pPr>
            <w:pStyle w:val="TOC1"/>
            <w:rPr>
              <w:rFonts w:asciiTheme="minorHAnsi" w:eastAsiaTheme="minorEastAsia" w:hAnsiTheme="minorHAnsi" w:cstheme="minorBidi"/>
              <w:noProof/>
              <w:sz w:val="21"/>
              <w:szCs w:val="22"/>
            </w:rPr>
          </w:pPr>
          <w:hyperlink w:anchor="_Toc141865427" w:history="1">
            <w:r w:rsidR="008C29D1" w:rsidRPr="00B9305A">
              <w:rPr>
                <w:rStyle w:val="af2"/>
                <w:noProof/>
              </w:rPr>
              <w:t>六、有关建议</w:t>
            </w:r>
            <w:r w:rsidR="008C29D1">
              <w:rPr>
                <w:noProof/>
                <w:webHidden/>
              </w:rPr>
              <w:tab/>
            </w:r>
            <w:r w:rsidR="008C29D1">
              <w:rPr>
                <w:noProof/>
                <w:webHidden/>
              </w:rPr>
              <w:fldChar w:fldCharType="begin"/>
            </w:r>
            <w:r w:rsidR="008C29D1">
              <w:rPr>
                <w:noProof/>
                <w:webHidden/>
              </w:rPr>
              <w:instrText xml:space="preserve"> PAGEREF _Toc141865427 \h </w:instrText>
            </w:r>
            <w:r w:rsidR="008C29D1">
              <w:rPr>
                <w:noProof/>
                <w:webHidden/>
              </w:rPr>
            </w:r>
            <w:r w:rsidR="008C29D1">
              <w:rPr>
                <w:noProof/>
                <w:webHidden/>
              </w:rPr>
              <w:fldChar w:fldCharType="separate"/>
            </w:r>
            <w:r w:rsidR="00F417B2">
              <w:rPr>
                <w:noProof/>
                <w:webHidden/>
              </w:rPr>
              <w:t>38</w:t>
            </w:r>
            <w:r w:rsidR="008C29D1">
              <w:rPr>
                <w:noProof/>
                <w:webHidden/>
              </w:rPr>
              <w:fldChar w:fldCharType="end"/>
            </w:r>
          </w:hyperlink>
        </w:p>
        <w:p w14:paraId="5F042E6A" w14:textId="047F0D84" w:rsidR="008C29D1" w:rsidRPr="008C29D1" w:rsidRDefault="00000000">
          <w:pPr>
            <w:pStyle w:val="TOC2"/>
            <w:ind w:left="420"/>
            <w:rPr>
              <w:rFonts w:asciiTheme="minorHAnsi" w:eastAsiaTheme="minorEastAsia" w:hAnsiTheme="minorHAnsi" w:cstheme="minorBidi"/>
              <w:noProof/>
              <w:sz w:val="28"/>
              <w:szCs w:val="28"/>
            </w:rPr>
          </w:pPr>
          <w:hyperlink w:anchor="_Toc141865428" w:history="1">
            <w:r w:rsidR="008C29D1" w:rsidRPr="008C29D1">
              <w:rPr>
                <w:rStyle w:val="af2"/>
                <w:rFonts w:ascii="楷体" w:eastAsia="楷体" w:hAnsi="楷体"/>
                <w:noProof/>
                <w:sz w:val="28"/>
                <w:szCs w:val="28"/>
              </w:rPr>
              <w:t>（一）强化项目预算管理，重视预算额度的测算</w:t>
            </w:r>
            <w:r w:rsidR="008C29D1" w:rsidRPr="008C29D1">
              <w:rPr>
                <w:noProof/>
                <w:webHidden/>
                <w:sz w:val="28"/>
                <w:szCs w:val="28"/>
              </w:rPr>
              <w:tab/>
            </w:r>
            <w:r w:rsidR="008C29D1" w:rsidRPr="008C29D1">
              <w:rPr>
                <w:noProof/>
                <w:webHidden/>
                <w:sz w:val="28"/>
                <w:szCs w:val="28"/>
              </w:rPr>
              <w:fldChar w:fldCharType="begin"/>
            </w:r>
            <w:r w:rsidR="008C29D1" w:rsidRPr="008C29D1">
              <w:rPr>
                <w:noProof/>
                <w:webHidden/>
                <w:sz w:val="28"/>
                <w:szCs w:val="28"/>
              </w:rPr>
              <w:instrText xml:space="preserve"> PAGEREF _Toc141865428 \h </w:instrText>
            </w:r>
            <w:r w:rsidR="008C29D1" w:rsidRPr="008C29D1">
              <w:rPr>
                <w:noProof/>
                <w:webHidden/>
                <w:sz w:val="28"/>
                <w:szCs w:val="28"/>
              </w:rPr>
            </w:r>
            <w:r w:rsidR="008C29D1" w:rsidRPr="008C29D1">
              <w:rPr>
                <w:noProof/>
                <w:webHidden/>
                <w:sz w:val="28"/>
                <w:szCs w:val="28"/>
              </w:rPr>
              <w:fldChar w:fldCharType="separate"/>
            </w:r>
            <w:r w:rsidR="00F417B2">
              <w:rPr>
                <w:noProof/>
                <w:webHidden/>
                <w:sz w:val="28"/>
                <w:szCs w:val="28"/>
              </w:rPr>
              <w:t>38</w:t>
            </w:r>
            <w:r w:rsidR="008C29D1" w:rsidRPr="008C29D1">
              <w:rPr>
                <w:noProof/>
                <w:webHidden/>
                <w:sz w:val="28"/>
                <w:szCs w:val="28"/>
              </w:rPr>
              <w:fldChar w:fldCharType="end"/>
            </w:r>
          </w:hyperlink>
        </w:p>
        <w:p w14:paraId="3E7570B3" w14:textId="4F8631A2" w:rsidR="008C29D1" w:rsidRPr="008C29D1" w:rsidRDefault="00000000">
          <w:pPr>
            <w:pStyle w:val="TOC2"/>
            <w:ind w:left="420"/>
            <w:rPr>
              <w:rFonts w:asciiTheme="minorHAnsi" w:eastAsiaTheme="minorEastAsia" w:hAnsiTheme="minorHAnsi" w:cstheme="minorBidi"/>
              <w:noProof/>
              <w:sz w:val="28"/>
              <w:szCs w:val="28"/>
            </w:rPr>
          </w:pPr>
          <w:hyperlink w:anchor="_Toc141865429" w:history="1">
            <w:r w:rsidR="008C29D1" w:rsidRPr="008C29D1">
              <w:rPr>
                <w:rStyle w:val="af2"/>
                <w:rFonts w:eastAsia="楷体"/>
                <w:noProof/>
                <w:sz w:val="28"/>
                <w:szCs w:val="28"/>
              </w:rPr>
              <w:t>（二）严格按照文件规定，完善项目立项程序</w:t>
            </w:r>
            <w:r w:rsidR="008C29D1" w:rsidRPr="008C29D1">
              <w:rPr>
                <w:noProof/>
                <w:webHidden/>
                <w:sz w:val="28"/>
                <w:szCs w:val="28"/>
              </w:rPr>
              <w:tab/>
            </w:r>
            <w:r w:rsidR="008C29D1" w:rsidRPr="008C29D1">
              <w:rPr>
                <w:noProof/>
                <w:webHidden/>
                <w:sz w:val="28"/>
                <w:szCs w:val="28"/>
              </w:rPr>
              <w:fldChar w:fldCharType="begin"/>
            </w:r>
            <w:r w:rsidR="008C29D1" w:rsidRPr="008C29D1">
              <w:rPr>
                <w:noProof/>
                <w:webHidden/>
                <w:sz w:val="28"/>
                <w:szCs w:val="28"/>
              </w:rPr>
              <w:instrText xml:space="preserve"> PAGEREF _Toc141865429 \h </w:instrText>
            </w:r>
            <w:r w:rsidR="008C29D1" w:rsidRPr="008C29D1">
              <w:rPr>
                <w:noProof/>
                <w:webHidden/>
                <w:sz w:val="28"/>
                <w:szCs w:val="28"/>
              </w:rPr>
            </w:r>
            <w:r w:rsidR="008C29D1" w:rsidRPr="008C29D1">
              <w:rPr>
                <w:noProof/>
                <w:webHidden/>
                <w:sz w:val="28"/>
                <w:szCs w:val="28"/>
              </w:rPr>
              <w:fldChar w:fldCharType="separate"/>
            </w:r>
            <w:r w:rsidR="00F417B2">
              <w:rPr>
                <w:noProof/>
                <w:webHidden/>
                <w:sz w:val="28"/>
                <w:szCs w:val="28"/>
              </w:rPr>
              <w:t>38</w:t>
            </w:r>
            <w:r w:rsidR="008C29D1" w:rsidRPr="008C29D1">
              <w:rPr>
                <w:noProof/>
                <w:webHidden/>
                <w:sz w:val="28"/>
                <w:szCs w:val="28"/>
              </w:rPr>
              <w:fldChar w:fldCharType="end"/>
            </w:r>
          </w:hyperlink>
        </w:p>
        <w:p w14:paraId="3A716050" w14:textId="0BDC31C1" w:rsidR="008C29D1" w:rsidRPr="008C29D1" w:rsidRDefault="00000000">
          <w:pPr>
            <w:pStyle w:val="TOC2"/>
            <w:ind w:left="420"/>
            <w:rPr>
              <w:rFonts w:asciiTheme="minorHAnsi" w:eastAsiaTheme="minorEastAsia" w:hAnsiTheme="minorHAnsi" w:cstheme="minorBidi"/>
              <w:noProof/>
              <w:sz w:val="28"/>
              <w:szCs w:val="28"/>
            </w:rPr>
          </w:pPr>
          <w:hyperlink w:anchor="_Toc141865430" w:history="1">
            <w:r w:rsidR="008C29D1" w:rsidRPr="008C29D1">
              <w:rPr>
                <w:rStyle w:val="af2"/>
                <w:rFonts w:eastAsia="楷体"/>
                <w:noProof/>
                <w:sz w:val="28"/>
                <w:szCs w:val="28"/>
              </w:rPr>
              <w:t>（三）强化绩效管理意识，合理设置绩效指标，完善绩效管理程序</w:t>
            </w:r>
            <w:r w:rsidR="008C29D1" w:rsidRPr="008C29D1">
              <w:rPr>
                <w:noProof/>
                <w:webHidden/>
                <w:sz w:val="28"/>
                <w:szCs w:val="28"/>
              </w:rPr>
              <w:tab/>
            </w:r>
            <w:r w:rsidR="008C29D1" w:rsidRPr="008C29D1">
              <w:rPr>
                <w:noProof/>
                <w:webHidden/>
                <w:sz w:val="28"/>
                <w:szCs w:val="28"/>
              </w:rPr>
              <w:fldChar w:fldCharType="begin"/>
            </w:r>
            <w:r w:rsidR="008C29D1" w:rsidRPr="008C29D1">
              <w:rPr>
                <w:noProof/>
                <w:webHidden/>
                <w:sz w:val="28"/>
                <w:szCs w:val="28"/>
              </w:rPr>
              <w:instrText xml:space="preserve"> PAGEREF _Toc141865430 \h </w:instrText>
            </w:r>
            <w:r w:rsidR="008C29D1" w:rsidRPr="008C29D1">
              <w:rPr>
                <w:noProof/>
                <w:webHidden/>
                <w:sz w:val="28"/>
                <w:szCs w:val="28"/>
              </w:rPr>
            </w:r>
            <w:r w:rsidR="008C29D1" w:rsidRPr="008C29D1">
              <w:rPr>
                <w:noProof/>
                <w:webHidden/>
                <w:sz w:val="28"/>
                <w:szCs w:val="28"/>
              </w:rPr>
              <w:fldChar w:fldCharType="separate"/>
            </w:r>
            <w:r w:rsidR="00F417B2">
              <w:rPr>
                <w:noProof/>
                <w:webHidden/>
                <w:sz w:val="28"/>
                <w:szCs w:val="28"/>
              </w:rPr>
              <w:t>39</w:t>
            </w:r>
            <w:r w:rsidR="008C29D1" w:rsidRPr="008C29D1">
              <w:rPr>
                <w:noProof/>
                <w:webHidden/>
                <w:sz w:val="28"/>
                <w:szCs w:val="28"/>
              </w:rPr>
              <w:fldChar w:fldCharType="end"/>
            </w:r>
          </w:hyperlink>
        </w:p>
        <w:p w14:paraId="2A88BC5F" w14:textId="13CF46D8" w:rsidR="008C29D1" w:rsidRPr="008C29D1" w:rsidRDefault="00000000">
          <w:pPr>
            <w:pStyle w:val="TOC2"/>
            <w:ind w:left="420"/>
            <w:rPr>
              <w:rFonts w:asciiTheme="minorHAnsi" w:eastAsiaTheme="minorEastAsia" w:hAnsiTheme="minorHAnsi" w:cstheme="minorBidi"/>
              <w:noProof/>
              <w:sz w:val="28"/>
              <w:szCs w:val="28"/>
            </w:rPr>
          </w:pPr>
          <w:hyperlink w:anchor="_Toc141865431" w:history="1">
            <w:r w:rsidR="008C29D1" w:rsidRPr="008C29D1">
              <w:rPr>
                <w:rStyle w:val="af2"/>
                <w:rFonts w:eastAsia="楷体"/>
                <w:noProof/>
                <w:sz w:val="28"/>
                <w:szCs w:val="28"/>
              </w:rPr>
              <w:t>（四）健全项目管理制度，加强项目过程监管</w:t>
            </w:r>
            <w:r w:rsidR="008C29D1" w:rsidRPr="008C29D1">
              <w:rPr>
                <w:noProof/>
                <w:webHidden/>
                <w:sz w:val="28"/>
                <w:szCs w:val="28"/>
              </w:rPr>
              <w:tab/>
            </w:r>
            <w:r w:rsidR="008C29D1" w:rsidRPr="008C29D1">
              <w:rPr>
                <w:noProof/>
                <w:webHidden/>
                <w:sz w:val="28"/>
                <w:szCs w:val="28"/>
              </w:rPr>
              <w:fldChar w:fldCharType="begin"/>
            </w:r>
            <w:r w:rsidR="008C29D1" w:rsidRPr="008C29D1">
              <w:rPr>
                <w:noProof/>
                <w:webHidden/>
                <w:sz w:val="28"/>
                <w:szCs w:val="28"/>
              </w:rPr>
              <w:instrText xml:space="preserve"> PAGEREF _Toc141865431 \h </w:instrText>
            </w:r>
            <w:r w:rsidR="008C29D1" w:rsidRPr="008C29D1">
              <w:rPr>
                <w:noProof/>
                <w:webHidden/>
                <w:sz w:val="28"/>
                <w:szCs w:val="28"/>
              </w:rPr>
            </w:r>
            <w:r w:rsidR="008C29D1" w:rsidRPr="008C29D1">
              <w:rPr>
                <w:noProof/>
                <w:webHidden/>
                <w:sz w:val="28"/>
                <w:szCs w:val="28"/>
              </w:rPr>
              <w:fldChar w:fldCharType="separate"/>
            </w:r>
            <w:r w:rsidR="00F417B2">
              <w:rPr>
                <w:noProof/>
                <w:webHidden/>
                <w:sz w:val="28"/>
                <w:szCs w:val="28"/>
              </w:rPr>
              <w:t>39</w:t>
            </w:r>
            <w:r w:rsidR="008C29D1" w:rsidRPr="008C29D1">
              <w:rPr>
                <w:noProof/>
                <w:webHidden/>
                <w:sz w:val="28"/>
                <w:szCs w:val="28"/>
              </w:rPr>
              <w:fldChar w:fldCharType="end"/>
            </w:r>
          </w:hyperlink>
        </w:p>
        <w:p w14:paraId="5AAF6426" w14:textId="7A906C6D" w:rsidR="008C29D1" w:rsidRPr="008C29D1" w:rsidRDefault="00000000">
          <w:pPr>
            <w:pStyle w:val="TOC2"/>
            <w:ind w:left="420"/>
            <w:rPr>
              <w:rFonts w:asciiTheme="minorHAnsi" w:eastAsiaTheme="minorEastAsia" w:hAnsiTheme="minorHAnsi" w:cstheme="minorBidi"/>
              <w:noProof/>
              <w:sz w:val="28"/>
              <w:szCs w:val="28"/>
            </w:rPr>
          </w:pPr>
          <w:hyperlink w:anchor="_Toc141865432" w:history="1">
            <w:r w:rsidR="008C29D1" w:rsidRPr="008C29D1">
              <w:rPr>
                <w:rStyle w:val="af2"/>
                <w:rFonts w:eastAsia="楷体"/>
                <w:noProof/>
                <w:sz w:val="28"/>
                <w:szCs w:val="28"/>
              </w:rPr>
              <w:t>（五）按时支付项目资金，确保政府购买服务质量</w:t>
            </w:r>
            <w:r w:rsidR="008C29D1" w:rsidRPr="008C29D1">
              <w:rPr>
                <w:noProof/>
                <w:webHidden/>
                <w:sz w:val="28"/>
                <w:szCs w:val="28"/>
              </w:rPr>
              <w:tab/>
            </w:r>
            <w:r w:rsidR="008C29D1" w:rsidRPr="008C29D1">
              <w:rPr>
                <w:noProof/>
                <w:webHidden/>
                <w:sz w:val="28"/>
                <w:szCs w:val="28"/>
              </w:rPr>
              <w:fldChar w:fldCharType="begin"/>
            </w:r>
            <w:r w:rsidR="008C29D1" w:rsidRPr="008C29D1">
              <w:rPr>
                <w:noProof/>
                <w:webHidden/>
                <w:sz w:val="28"/>
                <w:szCs w:val="28"/>
              </w:rPr>
              <w:instrText xml:space="preserve"> PAGEREF _Toc141865432 \h </w:instrText>
            </w:r>
            <w:r w:rsidR="008C29D1" w:rsidRPr="008C29D1">
              <w:rPr>
                <w:noProof/>
                <w:webHidden/>
                <w:sz w:val="28"/>
                <w:szCs w:val="28"/>
              </w:rPr>
            </w:r>
            <w:r w:rsidR="008C29D1" w:rsidRPr="008C29D1">
              <w:rPr>
                <w:noProof/>
                <w:webHidden/>
                <w:sz w:val="28"/>
                <w:szCs w:val="28"/>
              </w:rPr>
              <w:fldChar w:fldCharType="separate"/>
            </w:r>
            <w:r w:rsidR="00F417B2">
              <w:rPr>
                <w:noProof/>
                <w:webHidden/>
                <w:sz w:val="28"/>
                <w:szCs w:val="28"/>
              </w:rPr>
              <w:t>40</w:t>
            </w:r>
            <w:r w:rsidR="008C29D1" w:rsidRPr="008C29D1">
              <w:rPr>
                <w:noProof/>
                <w:webHidden/>
                <w:sz w:val="28"/>
                <w:szCs w:val="28"/>
              </w:rPr>
              <w:fldChar w:fldCharType="end"/>
            </w:r>
          </w:hyperlink>
        </w:p>
        <w:p w14:paraId="15A1E544" w14:textId="3DF13E76" w:rsidR="008C29D1" w:rsidRPr="008C29D1" w:rsidRDefault="00000000">
          <w:pPr>
            <w:pStyle w:val="TOC2"/>
            <w:ind w:left="420"/>
            <w:rPr>
              <w:rFonts w:asciiTheme="minorHAnsi" w:eastAsiaTheme="minorEastAsia" w:hAnsiTheme="minorHAnsi" w:cstheme="minorBidi"/>
              <w:noProof/>
              <w:sz w:val="28"/>
              <w:szCs w:val="28"/>
            </w:rPr>
          </w:pPr>
          <w:hyperlink w:anchor="_Toc141865433" w:history="1">
            <w:r w:rsidR="008C29D1" w:rsidRPr="008C29D1">
              <w:rPr>
                <w:rStyle w:val="af2"/>
                <w:rFonts w:eastAsia="楷体"/>
                <w:noProof/>
                <w:sz w:val="28"/>
                <w:szCs w:val="28"/>
              </w:rPr>
              <w:t>（六）加强政府采购管理，完善政府采购流程</w:t>
            </w:r>
            <w:r w:rsidR="008C29D1" w:rsidRPr="008C29D1">
              <w:rPr>
                <w:noProof/>
                <w:webHidden/>
                <w:sz w:val="28"/>
                <w:szCs w:val="28"/>
              </w:rPr>
              <w:tab/>
            </w:r>
            <w:r w:rsidR="008C29D1" w:rsidRPr="008C29D1">
              <w:rPr>
                <w:noProof/>
                <w:webHidden/>
                <w:sz w:val="28"/>
                <w:szCs w:val="28"/>
              </w:rPr>
              <w:fldChar w:fldCharType="begin"/>
            </w:r>
            <w:r w:rsidR="008C29D1" w:rsidRPr="008C29D1">
              <w:rPr>
                <w:noProof/>
                <w:webHidden/>
                <w:sz w:val="28"/>
                <w:szCs w:val="28"/>
              </w:rPr>
              <w:instrText xml:space="preserve"> PAGEREF _Toc141865433 \h </w:instrText>
            </w:r>
            <w:r w:rsidR="008C29D1" w:rsidRPr="008C29D1">
              <w:rPr>
                <w:noProof/>
                <w:webHidden/>
                <w:sz w:val="28"/>
                <w:szCs w:val="28"/>
              </w:rPr>
            </w:r>
            <w:r w:rsidR="008C29D1" w:rsidRPr="008C29D1">
              <w:rPr>
                <w:noProof/>
                <w:webHidden/>
                <w:sz w:val="28"/>
                <w:szCs w:val="28"/>
              </w:rPr>
              <w:fldChar w:fldCharType="separate"/>
            </w:r>
            <w:r w:rsidR="00F417B2">
              <w:rPr>
                <w:noProof/>
                <w:webHidden/>
                <w:sz w:val="28"/>
                <w:szCs w:val="28"/>
              </w:rPr>
              <w:t>40</w:t>
            </w:r>
            <w:r w:rsidR="008C29D1" w:rsidRPr="008C29D1">
              <w:rPr>
                <w:noProof/>
                <w:webHidden/>
                <w:sz w:val="28"/>
                <w:szCs w:val="28"/>
              </w:rPr>
              <w:fldChar w:fldCharType="end"/>
            </w:r>
          </w:hyperlink>
        </w:p>
        <w:p w14:paraId="7EE524E9" w14:textId="7DB01B23" w:rsidR="008C29D1" w:rsidRDefault="00000000">
          <w:pPr>
            <w:pStyle w:val="TOC1"/>
            <w:rPr>
              <w:rFonts w:asciiTheme="minorHAnsi" w:eastAsiaTheme="minorEastAsia" w:hAnsiTheme="minorHAnsi" w:cstheme="minorBidi"/>
              <w:noProof/>
              <w:sz w:val="21"/>
              <w:szCs w:val="22"/>
            </w:rPr>
          </w:pPr>
          <w:hyperlink w:anchor="_Toc141865434" w:history="1">
            <w:r w:rsidR="008C29D1" w:rsidRPr="00B9305A">
              <w:rPr>
                <w:rStyle w:val="af2"/>
                <w:noProof/>
              </w:rPr>
              <w:t>七、其他需要说明的问题</w:t>
            </w:r>
            <w:r w:rsidR="008C29D1">
              <w:rPr>
                <w:noProof/>
                <w:webHidden/>
              </w:rPr>
              <w:tab/>
            </w:r>
            <w:r w:rsidR="008C29D1">
              <w:rPr>
                <w:noProof/>
                <w:webHidden/>
              </w:rPr>
              <w:fldChar w:fldCharType="begin"/>
            </w:r>
            <w:r w:rsidR="008C29D1">
              <w:rPr>
                <w:noProof/>
                <w:webHidden/>
              </w:rPr>
              <w:instrText xml:space="preserve"> PAGEREF _Toc141865434 \h </w:instrText>
            </w:r>
            <w:r w:rsidR="008C29D1">
              <w:rPr>
                <w:noProof/>
                <w:webHidden/>
              </w:rPr>
            </w:r>
            <w:r w:rsidR="008C29D1">
              <w:rPr>
                <w:noProof/>
                <w:webHidden/>
              </w:rPr>
              <w:fldChar w:fldCharType="separate"/>
            </w:r>
            <w:r w:rsidR="00F417B2">
              <w:rPr>
                <w:noProof/>
                <w:webHidden/>
              </w:rPr>
              <w:t>41</w:t>
            </w:r>
            <w:r w:rsidR="008C29D1">
              <w:rPr>
                <w:noProof/>
                <w:webHidden/>
              </w:rPr>
              <w:fldChar w:fldCharType="end"/>
            </w:r>
          </w:hyperlink>
        </w:p>
        <w:p w14:paraId="37C5FC3A" w14:textId="7CFC9057" w:rsidR="008C29D1" w:rsidRPr="008C29D1" w:rsidRDefault="00000000" w:rsidP="008C29D1">
          <w:pPr>
            <w:pStyle w:val="TOC2"/>
            <w:ind w:left="420"/>
            <w:rPr>
              <w:rStyle w:val="af2"/>
              <w:rFonts w:ascii="楷体" w:eastAsia="楷体" w:hAnsi="楷体"/>
              <w:noProof/>
              <w:sz w:val="28"/>
              <w:szCs w:val="28"/>
            </w:rPr>
          </w:pPr>
          <w:hyperlink w:anchor="_Toc141865435" w:history="1">
            <w:r w:rsidR="008C29D1" w:rsidRPr="008C29D1">
              <w:rPr>
                <w:rStyle w:val="af2"/>
                <w:rFonts w:ascii="楷体" w:eastAsia="楷体" w:hAnsi="楷体"/>
                <w:noProof/>
                <w:sz w:val="28"/>
                <w:szCs w:val="28"/>
              </w:rPr>
              <w:t>附件一 评价指标体系</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_Toc141865435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42</w:t>
            </w:r>
            <w:r w:rsidR="008C29D1" w:rsidRPr="008C29D1">
              <w:rPr>
                <w:rStyle w:val="af2"/>
                <w:rFonts w:ascii="楷体" w:eastAsia="楷体" w:hAnsi="楷体"/>
                <w:noProof/>
                <w:webHidden/>
                <w:sz w:val="28"/>
                <w:szCs w:val="28"/>
              </w:rPr>
              <w:fldChar w:fldCharType="end"/>
            </w:r>
          </w:hyperlink>
        </w:p>
        <w:p w14:paraId="416A0108" w14:textId="59800CC6" w:rsidR="008C29D1" w:rsidRPr="008C29D1" w:rsidRDefault="00000000" w:rsidP="008C29D1">
          <w:pPr>
            <w:pStyle w:val="TOC2"/>
            <w:ind w:left="420"/>
            <w:rPr>
              <w:rStyle w:val="af2"/>
              <w:rFonts w:ascii="楷体" w:eastAsia="楷体" w:hAnsi="楷体"/>
              <w:noProof/>
              <w:sz w:val="28"/>
              <w:szCs w:val="28"/>
            </w:rPr>
          </w:pPr>
          <w:hyperlink w:anchor="_Toc141865436" w:history="1">
            <w:r w:rsidR="008C29D1" w:rsidRPr="008C29D1">
              <w:rPr>
                <w:rStyle w:val="af2"/>
                <w:rFonts w:ascii="楷体" w:eastAsia="楷体" w:hAnsi="楷体"/>
                <w:noProof/>
                <w:sz w:val="28"/>
                <w:szCs w:val="28"/>
              </w:rPr>
              <w:t>附件二 绩效评价问题清单</w:t>
            </w:r>
            <w:r w:rsidR="008C29D1" w:rsidRPr="008C29D1">
              <w:rPr>
                <w:rStyle w:val="af2"/>
                <w:rFonts w:ascii="楷体" w:eastAsia="楷体" w:hAnsi="楷体"/>
                <w:noProof/>
                <w:webHidden/>
                <w:sz w:val="28"/>
                <w:szCs w:val="28"/>
              </w:rPr>
              <w:tab/>
            </w:r>
            <w:r w:rsidR="008C29D1" w:rsidRPr="008C29D1">
              <w:rPr>
                <w:rStyle w:val="af2"/>
                <w:rFonts w:ascii="楷体" w:eastAsia="楷体" w:hAnsi="楷体"/>
                <w:noProof/>
                <w:webHidden/>
                <w:sz w:val="28"/>
                <w:szCs w:val="28"/>
              </w:rPr>
              <w:fldChar w:fldCharType="begin"/>
            </w:r>
            <w:r w:rsidR="008C29D1" w:rsidRPr="008C29D1">
              <w:rPr>
                <w:rStyle w:val="af2"/>
                <w:rFonts w:ascii="楷体" w:eastAsia="楷体" w:hAnsi="楷体"/>
                <w:noProof/>
                <w:webHidden/>
                <w:sz w:val="28"/>
                <w:szCs w:val="28"/>
              </w:rPr>
              <w:instrText xml:space="preserve"> PAGEREF _Toc141865436 \h </w:instrText>
            </w:r>
            <w:r w:rsidR="008C29D1" w:rsidRPr="008C29D1">
              <w:rPr>
                <w:rStyle w:val="af2"/>
                <w:rFonts w:ascii="楷体" w:eastAsia="楷体" w:hAnsi="楷体"/>
                <w:noProof/>
                <w:webHidden/>
                <w:sz w:val="28"/>
                <w:szCs w:val="28"/>
              </w:rPr>
            </w:r>
            <w:r w:rsidR="008C29D1" w:rsidRPr="008C29D1">
              <w:rPr>
                <w:rStyle w:val="af2"/>
                <w:rFonts w:ascii="楷体" w:eastAsia="楷体" w:hAnsi="楷体"/>
                <w:noProof/>
                <w:webHidden/>
                <w:sz w:val="28"/>
                <w:szCs w:val="28"/>
              </w:rPr>
              <w:fldChar w:fldCharType="separate"/>
            </w:r>
            <w:r w:rsidR="00F417B2">
              <w:rPr>
                <w:rStyle w:val="af2"/>
                <w:rFonts w:ascii="楷体" w:eastAsia="楷体" w:hAnsi="楷体"/>
                <w:noProof/>
                <w:webHidden/>
                <w:sz w:val="28"/>
                <w:szCs w:val="28"/>
              </w:rPr>
              <w:t>52</w:t>
            </w:r>
            <w:r w:rsidR="008C29D1" w:rsidRPr="008C29D1">
              <w:rPr>
                <w:rStyle w:val="af2"/>
                <w:rFonts w:ascii="楷体" w:eastAsia="楷体" w:hAnsi="楷体"/>
                <w:noProof/>
                <w:webHidden/>
                <w:sz w:val="28"/>
                <w:szCs w:val="28"/>
              </w:rPr>
              <w:fldChar w:fldCharType="end"/>
            </w:r>
          </w:hyperlink>
        </w:p>
        <w:p w14:paraId="7A8F9A88" w14:textId="1AB66015" w:rsidR="00006153" w:rsidRPr="00B86B7B" w:rsidRDefault="00AE55E7">
          <w:pPr>
            <w:pStyle w:val="TOC1"/>
            <w:spacing w:line="600" w:lineRule="exact"/>
            <w:jc w:val="both"/>
            <w:rPr>
              <w:rFonts w:eastAsia="仿宋"/>
              <w:lang w:val="zh-CN"/>
            </w:rPr>
            <w:sectPr w:rsidR="00006153" w:rsidRPr="00B86B7B">
              <w:headerReference w:type="even" r:id="rId7"/>
              <w:headerReference w:type="default" r:id="rId8"/>
              <w:footerReference w:type="default" r:id="rId9"/>
              <w:pgSz w:w="11906" w:h="16838"/>
              <w:pgMar w:top="1440" w:right="1800" w:bottom="1440" w:left="1800" w:header="851" w:footer="992" w:gutter="0"/>
              <w:pgNumType w:start="1"/>
              <w:cols w:space="425"/>
              <w:docGrid w:type="lines" w:linePitch="312"/>
            </w:sectPr>
          </w:pPr>
          <w:r w:rsidRPr="00B86B7B">
            <w:rPr>
              <w:rFonts w:eastAsia="仿宋" w:hint="eastAsia"/>
              <w:lang w:val="zh-CN"/>
            </w:rPr>
            <w:fldChar w:fldCharType="end"/>
          </w:r>
        </w:p>
      </w:sdtContent>
    </w:sdt>
    <w:p w14:paraId="72284153" w14:textId="77777777" w:rsidR="00006153" w:rsidRPr="00B86B7B" w:rsidRDefault="00AE55E7">
      <w:pPr>
        <w:widowControl/>
        <w:jc w:val="center"/>
        <w:rPr>
          <w:rFonts w:ascii="Times New Roman" w:eastAsia="黑体" w:hAnsi="Times New Roman" w:cs="Times New Roman"/>
          <w:sz w:val="48"/>
          <w:szCs w:val="48"/>
        </w:rPr>
      </w:pPr>
      <w:r w:rsidRPr="00B86B7B">
        <w:rPr>
          <w:rFonts w:ascii="Times New Roman" w:eastAsia="黑体" w:hAnsi="Times New Roman" w:cs="Times New Roman" w:hint="eastAsia"/>
          <w:sz w:val="48"/>
          <w:szCs w:val="48"/>
        </w:rPr>
        <w:t>新乡市政务服务和大数据管理局新乡市</w:t>
      </w:r>
      <w:r w:rsidRPr="00B86B7B">
        <w:rPr>
          <w:rFonts w:ascii="仿宋" w:eastAsia="仿宋" w:hAnsi="仿宋" w:cs="Times New Roman" w:hint="eastAsia"/>
          <w:sz w:val="48"/>
          <w:szCs w:val="48"/>
        </w:rPr>
        <w:t>“</w:t>
      </w:r>
      <w:r w:rsidRPr="00B86B7B">
        <w:rPr>
          <w:rFonts w:ascii="Times New Roman" w:eastAsia="黑体" w:hAnsi="Times New Roman" w:cs="Times New Roman" w:hint="eastAsia"/>
          <w:sz w:val="48"/>
          <w:szCs w:val="48"/>
        </w:rPr>
        <w:t>豫正通</w:t>
      </w:r>
      <w:r w:rsidRPr="00B86B7B">
        <w:rPr>
          <w:rFonts w:ascii="仿宋" w:eastAsia="仿宋" w:hAnsi="仿宋" w:cs="Times New Roman" w:hint="eastAsia"/>
          <w:sz w:val="48"/>
          <w:szCs w:val="48"/>
        </w:rPr>
        <w:t>”</w:t>
      </w:r>
      <w:r w:rsidRPr="00B86B7B">
        <w:rPr>
          <w:rFonts w:ascii="Times New Roman" w:eastAsia="黑体" w:hAnsi="Times New Roman" w:cs="Times New Roman" w:hint="eastAsia"/>
          <w:sz w:val="48"/>
          <w:szCs w:val="48"/>
        </w:rPr>
        <w:t>平台建设采购项目</w:t>
      </w:r>
    </w:p>
    <w:p w14:paraId="0D5EF8FA" w14:textId="77777777" w:rsidR="00006153" w:rsidRPr="00B86B7B" w:rsidRDefault="00AE55E7">
      <w:pPr>
        <w:widowControl/>
        <w:jc w:val="center"/>
        <w:rPr>
          <w:rFonts w:ascii="Times New Roman" w:eastAsia="黑体" w:hAnsi="Times New Roman" w:cs="Times New Roman"/>
          <w:sz w:val="48"/>
          <w:szCs w:val="48"/>
        </w:rPr>
      </w:pPr>
      <w:r w:rsidRPr="00B86B7B">
        <w:rPr>
          <w:rFonts w:ascii="Times New Roman" w:eastAsia="黑体" w:hAnsi="Times New Roman" w:cs="Times New Roman" w:hint="eastAsia"/>
          <w:sz w:val="48"/>
          <w:szCs w:val="48"/>
        </w:rPr>
        <w:t>绩效评价报告</w:t>
      </w:r>
    </w:p>
    <w:p w14:paraId="0F8250FC" w14:textId="77777777" w:rsidR="00006153" w:rsidRPr="00B86B7B" w:rsidRDefault="00006153">
      <w:pPr>
        <w:rPr>
          <w:rFonts w:ascii="Times New Roman" w:hAnsi="Times New Roman" w:cs="Times New Roman"/>
        </w:rPr>
      </w:pPr>
    </w:p>
    <w:p w14:paraId="156995F0" w14:textId="50858C13" w:rsidR="00006153" w:rsidRPr="00B86B7B" w:rsidRDefault="00AE55E7">
      <w:pPr>
        <w:ind w:firstLineChars="200" w:firstLine="640"/>
        <w:rPr>
          <w:rFonts w:ascii="Times New Roman" w:eastAsia="仿宋" w:hAnsi="Times New Roman" w:cs="Times New Roman"/>
          <w:color w:val="333333"/>
          <w:sz w:val="32"/>
          <w:szCs w:val="32"/>
        </w:rPr>
      </w:pPr>
      <w:r w:rsidRPr="00B86B7B">
        <w:rPr>
          <w:rFonts w:ascii="Times New Roman" w:eastAsia="仿宋" w:hAnsi="Times New Roman" w:cs="Times New Roman" w:hint="eastAsia"/>
          <w:sz w:val="32"/>
          <w:szCs w:val="32"/>
        </w:rPr>
        <w:t>为贯彻落实中共中央国务院《关于全面实施预算绩效管理的意见》（中发〔</w:t>
      </w:r>
      <w:r w:rsidRPr="00B86B7B">
        <w:rPr>
          <w:rFonts w:ascii="Times New Roman" w:eastAsia="仿宋" w:hAnsi="Times New Roman" w:cs="Times New Roman"/>
          <w:sz w:val="32"/>
          <w:szCs w:val="32"/>
        </w:rPr>
        <w:t>2018</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34</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和中共河南省委</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河南省人民政府</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关于全面实施预算绩效管理的实施意见》</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豫发〔</w:t>
      </w:r>
      <w:r w:rsidRPr="00B86B7B">
        <w:rPr>
          <w:rFonts w:ascii="Times New Roman" w:eastAsia="仿宋" w:hAnsi="Times New Roman" w:cs="Times New Roman"/>
          <w:sz w:val="32"/>
          <w:szCs w:val="32"/>
        </w:rPr>
        <w:t>2019</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10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文件精神</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扎实推进预算绩效管理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提高财政资金配置效率和使用效益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根据新乡市财政局</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关于进一步加强全面预算绩效管理工作的通知》</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新财效〔</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关于印发</w:t>
      </w:r>
      <w:r w:rsidRPr="00B86B7B">
        <w:rPr>
          <w:rFonts w:ascii="Times New Roman" w:eastAsia="仿宋" w:hAnsi="Times New Roman" w:cs="Times New Roman"/>
          <w:sz w:val="32"/>
          <w:szCs w:val="32"/>
        </w:rPr>
        <w:t>&lt;2023</w:t>
      </w:r>
      <w:r w:rsidRPr="00B86B7B">
        <w:rPr>
          <w:rFonts w:ascii="Times New Roman" w:eastAsia="仿宋" w:hAnsi="Times New Roman" w:cs="Times New Roman"/>
          <w:sz w:val="32"/>
          <w:szCs w:val="32"/>
        </w:rPr>
        <w:t>年市级财政重点绩效评价实施方案</w:t>
      </w:r>
      <w:r w:rsidRPr="00B86B7B">
        <w:rPr>
          <w:rFonts w:ascii="Times New Roman" w:eastAsia="仿宋" w:hAnsi="Times New Roman" w:cs="Times New Roman"/>
          <w:sz w:val="32"/>
          <w:szCs w:val="32"/>
        </w:rPr>
        <w:t>&gt;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新财效〔</w:t>
      </w:r>
      <w:r w:rsidRPr="00B86B7B">
        <w:rPr>
          <w:rFonts w:ascii="Times New Roman" w:eastAsia="仿宋" w:hAnsi="Times New Roman" w:cs="Times New Roman"/>
          <w:sz w:val="32"/>
          <w:szCs w:val="32"/>
        </w:rPr>
        <w:t>2023</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1</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sz w:val="32"/>
          <w:szCs w:val="32"/>
        </w:rPr>
        <w:t>新乡市本级政府采购项目绩效评价管理办法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试行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&gt;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新财购〔</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5</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）文件，受新乡市财政局委托，于</w:t>
      </w:r>
      <w:r w:rsidRPr="00B86B7B">
        <w:rPr>
          <w:rFonts w:ascii="Times New Roman" w:eastAsia="仿宋" w:hAnsi="Times New Roman" w:cs="Times New Roman"/>
          <w:sz w:val="32"/>
          <w:szCs w:val="32"/>
        </w:rPr>
        <w:t>2023</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4</w:t>
      </w:r>
      <w:r w:rsidRPr="00B86B7B">
        <w:rPr>
          <w:rFonts w:ascii="Times New Roman" w:eastAsia="仿宋" w:hAnsi="Times New Roman" w:cs="Times New Roman"/>
          <w:sz w:val="32"/>
          <w:szCs w:val="32"/>
        </w:rPr>
        <w:t>月至</w:t>
      </w:r>
      <w:r w:rsidRPr="00B86B7B">
        <w:rPr>
          <w:rFonts w:ascii="Times New Roman" w:eastAsia="仿宋" w:hAnsi="Times New Roman" w:cs="Times New Roman"/>
          <w:sz w:val="32"/>
          <w:szCs w:val="32"/>
        </w:rPr>
        <w:t>7</w:t>
      </w:r>
      <w:r w:rsidRPr="00B86B7B">
        <w:rPr>
          <w:rFonts w:ascii="Times New Roman" w:eastAsia="仿宋" w:hAnsi="Times New Roman" w:cs="Times New Roman"/>
          <w:sz w:val="32"/>
          <w:szCs w:val="32"/>
        </w:rPr>
        <w:t>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对新乡市政务服务和大数据管理局新乡市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平台建设采购项目开展绩效评价</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hint="eastAsia"/>
          <w:color w:val="333333"/>
          <w:sz w:val="32"/>
          <w:szCs w:val="32"/>
        </w:rPr>
        <w:t>评价组</w:t>
      </w:r>
      <w:proofErr w:type="gramEnd"/>
      <w:r w:rsidRPr="00B86B7B">
        <w:rPr>
          <w:rFonts w:ascii="Times New Roman" w:eastAsia="仿宋" w:hAnsi="Times New Roman" w:cs="Times New Roman" w:hint="eastAsia"/>
          <w:color w:val="333333"/>
          <w:sz w:val="32"/>
          <w:szCs w:val="32"/>
        </w:rPr>
        <w:t>在对项目的资金、组织、管理和实施效益等情况进行资料收集、档案核对、现场访谈后，经过汇总分析最终形成本项目绩效评价报告。</w:t>
      </w:r>
    </w:p>
    <w:p w14:paraId="0EA9C91E" w14:textId="77777777" w:rsidR="00006153" w:rsidRPr="00B86B7B" w:rsidRDefault="00AE55E7">
      <w:pPr>
        <w:outlineLvl w:val="0"/>
        <w:rPr>
          <w:rFonts w:ascii="Times New Roman" w:eastAsia="黑体" w:hAnsi="Times New Roman" w:cs="Times New Roman"/>
          <w:sz w:val="32"/>
          <w:szCs w:val="32"/>
        </w:rPr>
      </w:pPr>
      <w:bookmarkStart w:id="0" w:name="_Toc141865384"/>
      <w:r w:rsidRPr="00B86B7B">
        <w:rPr>
          <w:rFonts w:ascii="Times New Roman" w:eastAsia="黑体" w:hAnsi="Times New Roman" w:cs="Times New Roman" w:hint="eastAsia"/>
          <w:sz w:val="32"/>
          <w:szCs w:val="32"/>
        </w:rPr>
        <w:t>一、基本情况</w:t>
      </w:r>
      <w:bookmarkEnd w:id="0"/>
    </w:p>
    <w:p w14:paraId="22954ED4" w14:textId="77777777" w:rsidR="00006153" w:rsidRPr="00B86B7B" w:rsidRDefault="00AE55E7">
      <w:pPr>
        <w:outlineLvl w:val="1"/>
        <w:rPr>
          <w:rFonts w:ascii="Times New Roman" w:eastAsia="仿宋" w:hAnsi="Times New Roman" w:cs="Times New Roman"/>
          <w:sz w:val="32"/>
          <w:szCs w:val="32"/>
        </w:rPr>
      </w:pPr>
      <w:bookmarkStart w:id="1" w:name="_Toc141865385"/>
      <w:r w:rsidRPr="00B86B7B">
        <w:rPr>
          <w:rFonts w:ascii="Times New Roman" w:eastAsia="楷体" w:hAnsi="Times New Roman" w:cs="Times New Roman" w:hint="eastAsia"/>
          <w:sz w:val="32"/>
          <w:szCs w:val="32"/>
        </w:rPr>
        <w:t>（一）项目概况</w:t>
      </w:r>
      <w:bookmarkEnd w:id="1"/>
    </w:p>
    <w:p w14:paraId="54FDE711" w14:textId="77777777" w:rsidR="00006153" w:rsidRPr="00B86B7B" w:rsidRDefault="00AE55E7">
      <w:pPr>
        <w:ind w:firstLineChars="200" w:firstLine="643"/>
        <w:outlineLvl w:val="2"/>
        <w:rPr>
          <w:rFonts w:ascii="Times New Roman" w:eastAsia="仿宋" w:hAnsi="Times New Roman" w:cs="Times New Roman"/>
          <w:b/>
          <w:bCs/>
          <w:sz w:val="32"/>
        </w:rPr>
      </w:pPr>
      <w:bookmarkStart w:id="2" w:name="_Toc136333634"/>
      <w:bookmarkStart w:id="3" w:name="_Toc141865386"/>
      <w:r w:rsidRPr="00B86B7B">
        <w:rPr>
          <w:rFonts w:ascii="Times New Roman" w:eastAsia="仿宋" w:hAnsi="Times New Roman" w:cs="Times New Roman"/>
          <w:b/>
          <w:bCs/>
          <w:sz w:val="32"/>
        </w:rPr>
        <w:t>1.</w:t>
      </w:r>
      <w:r w:rsidRPr="00B86B7B">
        <w:rPr>
          <w:rFonts w:ascii="Times New Roman" w:eastAsia="仿宋" w:hAnsi="Times New Roman" w:cs="Times New Roman"/>
          <w:b/>
          <w:bCs/>
          <w:sz w:val="32"/>
        </w:rPr>
        <w:t>项目立项的背景和目的</w:t>
      </w:r>
      <w:bookmarkEnd w:id="2"/>
      <w:bookmarkEnd w:id="3"/>
    </w:p>
    <w:p w14:paraId="2B965F07" w14:textId="77777777" w:rsidR="00006153" w:rsidRPr="00B86B7B" w:rsidRDefault="00AE55E7">
      <w:pPr>
        <w:ind w:firstLineChars="200" w:firstLine="640"/>
        <w:rPr>
          <w:rFonts w:ascii="Times New Roman" w:eastAsia="仿宋" w:hAnsi="Times New Roman" w:cs="Times New Roman"/>
          <w:sz w:val="32"/>
          <w:szCs w:val="32"/>
        </w:rPr>
      </w:pPr>
      <w:bookmarkStart w:id="4" w:name="_Toc136333635"/>
      <w:r w:rsidRPr="00B86B7B">
        <w:rPr>
          <w:rFonts w:ascii="Times New Roman" w:eastAsia="仿宋" w:hAnsi="Times New Roman" w:cs="Times New Roman" w:hint="eastAsia"/>
          <w:sz w:val="32"/>
          <w:szCs w:val="32"/>
        </w:rPr>
        <w:t>建设</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平台，是贯彻落</w:t>
      </w:r>
      <w:proofErr w:type="gramStart"/>
      <w:r w:rsidRPr="00B86B7B">
        <w:rPr>
          <w:rFonts w:ascii="Times New Roman" w:eastAsia="仿宋" w:hAnsi="Times New Roman" w:cs="Times New Roman" w:hint="eastAsia"/>
          <w:sz w:val="32"/>
          <w:szCs w:val="32"/>
        </w:rPr>
        <w:t>实习近</w:t>
      </w:r>
      <w:proofErr w:type="gramEnd"/>
      <w:r w:rsidRPr="00B86B7B">
        <w:rPr>
          <w:rFonts w:ascii="Times New Roman" w:eastAsia="仿宋" w:hAnsi="Times New Roman" w:cs="Times New Roman" w:hint="eastAsia"/>
          <w:sz w:val="32"/>
          <w:szCs w:val="32"/>
        </w:rPr>
        <w:t>平总书记</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运用大数据是领导干部做好工作的基本功</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重要指示的重要举措。通过运用大数据、云计算、互联网、区块链等现代技术，为领导提供科学、准确、实时的大数据可视化和一</w:t>
      </w:r>
      <w:r w:rsidRPr="00B86B7B">
        <w:rPr>
          <w:rFonts w:ascii="Times New Roman" w:eastAsia="仿宋" w:hAnsi="Times New Roman" w:cs="Times New Roman"/>
          <w:sz w:val="32"/>
          <w:szCs w:val="32"/>
        </w:rPr>
        <w:t>体化分析</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会商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指挥平台</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既是工作方法的完善提升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更是治理效能的深刻变革</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对于推动政府决策科学化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业务办公协同化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监督管理一体化和社会治理精准化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提升党政机关治理体系和治理能力现代化水平</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具有十分重要的意义</w:t>
      </w:r>
      <w:r w:rsidRPr="00B86B7B">
        <w:rPr>
          <w:rFonts w:ascii="Times New Roman" w:eastAsia="仿宋" w:hAnsi="Times New Roman" w:cs="Times New Roman" w:hint="eastAsia"/>
          <w:sz w:val="32"/>
          <w:szCs w:val="32"/>
        </w:rPr>
        <w:t>。</w:t>
      </w:r>
    </w:p>
    <w:p w14:paraId="42C85FF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项目作为全省运用信息化</w:t>
      </w:r>
      <w:proofErr w:type="gramStart"/>
      <w:r w:rsidRPr="00B86B7B">
        <w:rPr>
          <w:rFonts w:ascii="Times New Roman" w:eastAsia="仿宋" w:hAnsi="Times New Roman" w:cs="Times New Roman" w:hint="eastAsia"/>
          <w:sz w:val="32"/>
          <w:szCs w:val="32"/>
        </w:rPr>
        <w:t>手段抓</w:t>
      </w:r>
      <w:proofErr w:type="gramEnd"/>
      <w:r w:rsidRPr="00B86B7B">
        <w:rPr>
          <w:rFonts w:ascii="Times New Roman" w:eastAsia="仿宋" w:hAnsi="Times New Roman" w:cs="Times New Roman" w:hint="eastAsia"/>
          <w:sz w:val="32"/>
          <w:szCs w:val="32"/>
        </w:rPr>
        <w:t>落实的重要利器并确保提供精准化的决策性支撑，按照河南省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建设领导小组办公室印发的《河南省市县</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平台建设方案要点》文件要求，各省辖市、济源示范区在</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11</w:t>
      </w:r>
      <w:r w:rsidRPr="00B86B7B">
        <w:rPr>
          <w:rFonts w:ascii="Times New Roman" w:eastAsia="仿宋" w:hAnsi="Times New Roman" w:cs="Times New Roman"/>
          <w:sz w:val="32"/>
          <w:szCs w:val="32"/>
        </w:rPr>
        <w:t>月底前需完成本地区</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平台主体功能建设</w:t>
      </w:r>
      <w:r w:rsidRPr="00B86B7B">
        <w:rPr>
          <w:rFonts w:ascii="Times New Roman" w:eastAsia="仿宋" w:hAnsi="Times New Roman" w:cs="Times New Roman" w:hint="eastAsia"/>
          <w:sz w:val="32"/>
          <w:szCs w:val="32"/>
        </w:rPr>
        <w:t>并</w:t>
      </w:r>
      <w:r w:rsidRPr="00B86B7B">
        <w:rPr>
          <w:rFonts w:ascii="Times New Roman" w:eastAsia="仿宋" w:hAnsi="Times New Roman" w:cs="Times New Roman"/>
          <w:sz w:val="32"/>
          <w:szCs w:val="32"/>
        </w:rPr>
        <w:t>上线试运行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实现与省</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平台互联互通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同时通过持续优化完善</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结合本地实际需求开展业务模式创新探索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打造具有本地特色的</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w:t>
      </w:r>
      <w:r w:rsidRPr="00B86B7B">
        <w:rPr>
          <w:rFonts w:ascii="Times New Roman" w:eastAsia="仿宋" w:hAnsi="Times New Roman" w:cs="Times New Roman" w:hint="eastAsia"/>
          <w:sz w:val="32"/>
          <w:szCs w:val="32"/>
        </w:rPr>
        <w:t>。为保证项目按照省级相关要求快速建设上线，并实现与省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平台互联互通，需采购外部服务。</w:t>
      </w:r>
    </w:p>
    <w:p w14:paraId="1C157692"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依托省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经验成果，运用大数据、云计算、移动互联网等信息技术，强调用数据说话、用数据决策、用数据管理、用数据监管、用数据创新，通过第一时间汇索、展示、分析新乡市经济运行的重要数据和信息等，建立党政机关</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阅、批、办、督、反馈</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功能平台内部闭环运行的机制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建设集可视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可达</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可批</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可督功能</w:t>
      </w:r>
      <w:proofErr w:type="gramEnd"/>
      <w:r w:rsidRPr="00B86B7B">
        <w:rPr>
          <w:rFonts w:ascii="Times New Roman" w:eastAsia="仿宋" w:hAnsi="Times New Roman" w:cs="Times New Roman"/>
          <w:sz w:val="32"/>
          <w:szCs w:val="32"/>
        </w:rPr>
        <w:t>于</w:t>
      </w:r>
      <w:r w:rsidRPr="00B86B7B">
        <w:rPr>
          <w:rFonts w:ascii="Times New Roman" w:eastAsia="仿宋" w:hAnsi="Times New Roman" w:cs="Times New Roman" w:hint="eastAsia"/>
          <w:sz w:val="32"/>
          <w:szCs w:val="32"/>
        </w:rPr>
        <w:t>一</w:t>
      </w:r>
      <w:r w:rsidRPr="00B86B7B">
        <w:rPr>
          <w:rFonts w:ascii="Times New Roman" w:eastAsia="仿宋" w:hAnsi="Times New Roman" w:cs="Times New Roman"/>
          <w:sz w:val="32"/>
          <w:szCs w:val="32"/>
        </w:rPr>
        <w:t>体的市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实现一手数据实时查看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全盘情况</w:t>
      </w:r>
      <w:r w:rsidRPr="00B86B7B">
        <w:rPr>
          <w:rFonts w:ascii="Times New Roman" w:eastAsia="仿宋" w:hAnsi="Times New Roman" w:cs="Times New Roman" w:hint="eastAsia"/>
          <w:sz w:val="32"/>
          <w:szCs w:val="32"/>
        </w:rPr>
        <w:t>掌</w:t>
      </w:r>
      <w:r w:rsidRPr="00B86B7B">
        <w:rPr>
          <w:rFonts w:ascii="Times New Roman" w:eastAsia="仿宋" w:hAnsi="Times New Roman" w:cs="Times New Roman"/>
          <w:sz w:val="32"/>
          <w:szCs w:val="32"/>
        </w:rPr>
        <w:t>上尽</w:t>
      </w:r>
      <w:proofErr w:type="gramStart"/>
      <w:r w:rsidRPr="00B86B7B">
        <w:rPr>
          <w:rFonts w:ascii="Times New Roman" w:eastAsia="仿宋" w:hAnsi="Times New Roman" w:cs="Times New Roman"/>
          <w:sz w:val="32"/>
          <w:szCs w:val="32"/>
        </w:rPr>
        <w:t>览</w:t>
      </w:r>
      <w:proofErr w:type="gramEnd"/>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督在督办在线推进</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领导指挥随时直联</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有效提高党政机关运行效</w:t>
      </w:r>
      <w:r w:rsidRPr="00B86B7B">
        <w:rPr>
          <w:rFonts w:ascii="Times New Roman" w:eastAsia="仿宋" w:hAnsi="Times New Roman" w:cs="Times New Roman" w:hint="eastAsia"/>
          <w:sz w:val="32"/>
          <w:szCs w:val="32"/>
        </w:rPr>
        <w:t>率，</w:t>
      </w:r>
      <w:r w:rsidRPr="00B86B7B">
        <w:rPr>
          <w:rFonts w:ascii="Times New Roman" w:eastAsia="仿宋" w:hAnsi="Times New Roman" w:cs="Times New Roman"/>
          <w:sz w:val="32"/>
          <w:szCs w:val="32"/>
        </w:rPr>
        <w:t>促进机关作风转变</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推动</w:t>
      </w:r>
      <w:r w:rsidRPr="00B86B7B">
        <w:rPr>
          <w:rFonts w:ascii="Times New Roman" w:eastAsia="仿宋" w:hAnsi="Times New Roman" w:cs="Times New Roman" w:hint="eastAsia"/>
          <w:sz w:val="32"/>
          <w:szCs w:val="32"/>
        </w:rPr>
        <w:t>新乡市</w:t>
      </w:r>
      <w:r w:rsidRPr="00B86B7B">
        <w:rPr>
          <w:rFonts w:ascii="Times New Roman" w:eastAsia="仿宋" w:hAnsi="Times New Roman" w:cs="Times New Roman"/>
          <w:sz w:val="32"/>
          <w:szCs w:val="32"/>
        </w:rPr>
        <w:t>党委</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政府决策科学化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业务工作协同化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监督管理一体化和重点</w:t>
      </w:r>
      <w:r w:rsidRPr="00B86B7B">
        <w:rPr>
          <w:rFonts w:ascii="Times New Roman" w:eastAsia="仿宋" w:hAnsi="Times New Roman" w:cs="Times New Roman" w:hint="eastAsia"/>
          <w:sz w:val="32"/>
          <w:szCs w:val="32"/>
        </w:rPr>
        <w:t>督办高效化。</w:t>
      </w:r>
    </w:p>
    <w:p w14:paraId="7E728698"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新乡市政务服务和大数据管理局根据河南省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建设领导小组办公室《关于印发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河南省市县</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平台建设方案要点</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的通知》，向新乡市市政府请示新乡市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平台的建设工作。按照河南省省委办公厅《关于印发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平台管理办法（试行）</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的通知》，由正数网络技术有限公司承担</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的建设和运维工作。</w:t>
      </w:r>
    </w:p>
    <w:p w14:paraId="0AA260F8" w14:textId="77777777" w:rsidR="00006153" w:rsidRPr="00B86B7B" w:rsidRDefault="00AE55E7">
      <w:pPr>
        <w:ind w:firstLineChars="200" w:firstLine="643"/>
        <w:outlineLvl w:val="2"/>
        <w:rPr>
          <w:rFonts w:ascii="Times New Roman" w:eastAsia="仿宋" w:hAnsi="Times New Roman" w:cs="Times New Roman"/>
          <w:b/>
          <w:bCs/>
          <w:sz w:val="32"/>
        </w:rPr>
      </w:pPr>
      <w:bookmarkStart w:id="5" w:name="_Toc141865387"/>
      <w:r w:rsidRPr="00B86B7B">
        <w:rPr>
          <w:rFonts w:ascii="Times New Roman" w:eastAsia="仿宋" w:hAnsi="Times New Roman" w:cs="Times New Roman"/>
          <w:b/>
          <w:bCs/>
          <w:sz w:val="32"/>
        </w:rPr>
        <w:t>2.</w:t>
      </w:r>
      <w:r w:rsidRPr="00B86B7B">
        <w:rPr>
          <w:rFonts w:ascii="Times New Roman" w:eastAsia="仿宋" w:hAnsi="Times New Roman" w:cs="Times New Roman"/>
          <w:b/>
          <w:bCs/>
          <w:sz w:val="32"/>
        </w:rPr>
        <w:t>项目立项依据</w:t>
      </w:r>
      <w:bookmarkEnd w:id="4"/>
      <w:bookmarkEnd w:id="5"/>
    </w:p>
    <w:p w14:paraId="126EC55D" w14:textId="77777777" w:rsidR="00006153" w:rsidRPr="00B86B7B" w:rsidRDefault="00AE55E7">
      <w:pPr>
        <w:ind w:firstLineChars="200" w:firstLine="640"/>
        <w:rPr>
          <w:rFonts w:ascii="Times New Roman" w:eastAsia="仿宋" w:hAnsi="Times New Roman" w:cs="Times New Roman"/>
          <w:sz w:val="32"/>
          <w:szCs w:val="32"/>
        </w:rPr>
      </w:pPr>
      <w:bookmarkStart w:id="6" w:name="_Toc136333636"/>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国务院《关于在线政务服务的若干规定》（国务院令第</w:t>
      </w:r>
      <w:r w:rsidRPr="00B86B7B">
        <w:rPr>
          <w:rFonts w:ascii="Times New Roman" w:eastAsia="仿宋" w:hAnsi="Times New Roman" w:cs="Times New Roman"/>
          <w:sz w:val="32"/>
          <w:szCs w:val="32"/>
        </w:rPr>
        <w:t>716</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3E964E43"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国务院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关于加强和规范事中事后监管的指导意见》</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国发〔</w:t>
      </w:r>
      <w:r w:rsidRPr="00B86B7B">
        <w:rPr>
          <w:rFonts w:ascii="Times New Roman" w:eastAsia="仿宋" w:hAnsi="Times New Roman" w:cs="Times New Roman"/>
          <w:sz w:val="32"/>
          <w:szCs w:val="32"/>
        </w:rPr>
        <w:t>2019</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18</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27453323"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河南省人民政府《关于印发河南省数字政府建设总体规划（</w:t>
      </w:r>
      <w:r w:rsidRPr="00B86B7B">
        <w:rPr>
          <w:rFonts w:ascii="Times New Roman" w:eastAsia="仿宋" w:hAnsi="Times New Roman" w:cs="Times New Roman"/>
          <w:sz w:val="32"/>
          <w:szCs w:val="32"/>
        </w:rPr>
        <w:t>2020—2022</w:t>
      </w:r>
      <w:r w:rsidRPr="00B86B7B">
        <w:rPr>
          <w:rFonts w:ascii="Times New Roman" w:eastAsia="仿宋" w:hAnsi="Times New Roman" w:cs="Times New Roman"/>
          <w:sz w:val="32"/>
          <w:szCs w:val="32"/>
        </w:rPr>
        <w:t>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豫政</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35</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24C7948B"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(4)</w:t>
      </w:r>
      <w:r w:rsidRPr="00B86B7B">
        <w:rPr>
          <w:rFonts w:ascii="Times New Roman" w:eastAsia="仿宋" w:hAnsi="Times New Roman" w:cs="Times New Roman" w:hint="eastAsia"/>
          <w:sz w:val="32"/>
          <w:szCs w:val="32"/>
        </w:rPr>
        <w:t>河南省人民政府办公厅《关于印发河南省数字政府建设总体规划（</w:t>
      </w:r>
      <w:r w:rsidRPr="00B86B7B">
        <w:rPr>
          <w:rFonts w:ascii="Times New Roman" w:eastAsia="仿宋" w:hAnsi="Times New Roman" w:cs="Times New Roman"/>
          <w:sz w:val="32"/>
          <w:szCs w:val="32"/>
        </w:rPr>
        <w:t>2020-2022</w:t>
      </w:r>
      <w:r w:rsidRPr="00B86B7B">
        <w:rPr>
          <w:rFonts w:ascii="Times New Roman" w:eastAsia="仿宋" w:hAnsi="Times New Roman" w:cs="Times New Roman"/>
          <w:sz w:val="32"/>
          <w:szCs w:val="32"/>
        </w:rPr>
        <w:t>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实施方案的通知》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豫政办〔</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50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179A4F45"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(5)</w:t>
      </w:r>
      <w:r w:rsidRPr="00B86B7B">
        <w:rPr>
          <w:rFonts w:ascii="Times New Roman" w:eastAsia="仿宋" w:hAnsi="Times New Roman" w:cs="Times New Roman" w:hint="eastAsia"/>
          <w:sz w:val="32"/>
          <w:szCs w:val="32"/>
        </w:rPr>
        <w:t>河南省商务厅《关于印发〈</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豫快办</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13710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督办平台</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领导驾驶舱</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政务数据服务平台运行管理办法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暂行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豫商办〔</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21</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15DFDB7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(6)</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建设领导小组《关于印发河南省市县</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平台建设方案要点的通知》；</w:t>
      </w:r>
    </w:p>
    <w:p w14:paraId="47F23B9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(7)</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建设领导小组《关于印发河南省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平台管理办法（试行）的通知》；</w:t>
      </w:r>
    </w:p>
    <w:p w14:paraId="32E40863"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(8)</w:t>
      </w:r>
      <w:r w:rsidRPr="00B86B7B">
        <w:rPr>
          <w:rFonts w:ascii="Times New Roman" w:eastAsia="仿宋" w:hAnsi="Times New Roman" w:cs="Times New Roman" w:hint="eastAsia"/>
          <w:sz w:val="32"/>
          <w:szCs w:val="32"/>
        </w:rPr>
        <w:t>新乡市政务服务和大数据管理局《关于解决新乡市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平台建设经费的请示》（新政数〔</w:t>
      </w:r>
      <w:r w:rsidRPr="00B86B7B">
        <w:rPr>
          <w:rFonts w:ascii="Times New Roman" w:eastAsia="仿宋" w:hAnsi="Times New Roman" w:cs="Times New Roman"/>
          <w:sz w:val="32"/>
          <w:szCs w:val="32"/>
        </w:rPr>
        <w:t>2022</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71228837" w14:textId="77777777" w:rsidR="00006153" w:rsidRPr="00B86B7B" w:rsidRDefault="00AE55E7">
      <w:pPr>
        <w:ind w:firstLineChars="200" w:firstLine="643"/>
        <w:outlineLvl w:val="2"/>
        <w:rPr>
          <w:rFonts w:ascii="Times New Roman" w:eastAsia="仿宋" w:hAnsi="Times New Roman" w:cs="Times New Roman"/>
          <w:b/>
          <w:bCs/>
          <w:sz w:val="32"/>
        </w:rPr>
      </w:pPr>
      <w:bookmarkStart w:id="7" w:name="_Toc141865388"/>
      <w:r w:rsidRPr="00B86B7B">
        <w:rPr>
          <w:rFonts w:ascii="Times New Roman" w:eastAsia="仿宋" w:hAnsi="Times New Roman" w:cs="Times New Roman"/>
          <w:b/>
          <w:bCs/>
          <w:sz w:val="32"/>
        </w:rPr>
        <w:t>3.</w:t>
      </w:r>
      <w:r w:rsidRPr="00B86B7B">
        <w:rPr>
          <w:rFonts w:ascii="Times New Roman" w:eastAsia="仿宋" w:hAnsi="Times New Roman" w:cs="Times New Roman"/>
          <w:b/>
          <w:bCs/>
          <w:sz w:val="32"/>
        </w:rPr>
        <w:t>项目计划实施内容</w:t>
      </w:r>
      <w:bookmarkEnd w:id="6"/>
      <w:bookmarkEnd w:id="7"/>
    </w:p>
    <w:p w14:paraId="54D0A668"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平台建设采购项目计划建立党政机关</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阅、批、办、督、反馈</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功能平台内部闭环运行的机制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建设集可视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可达</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可批</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可督功能</w:t>
      </w:r>
      <w:proofErr w:type="gramEnd"/>
      <w:r w:rsidRPr="00B86B7B">
        <w:rPr>
          <w:rFonts w:ascii="Times New Roman" w:eastAsia="仿宋" w:hAnsi="Times New Roman" w:cs="Times New Roman"/>
          <w:sz w:val="32"/>
          <w:szCs w:val="32"/>
        </w:rPr>
        <w:t>于</w:t>
      </w:r>
      <w:r w:rsidRPr="00B86B7B">
        <w:rPr>
          <w:rFonts w:ascii="Times New Roman" w:eastAsia="仿宋" w:hAnsi="Times New Roman" w:cs="Times New Roman" w:hint="eastAsia"/>
          <w:sz w:val="32"/>
          <w:szCs w:val="32"/>
        </w:rPr>
        <w:t>一</w:t>
      </w:r>
      <w:r w:rsidRPr="00B86B7B">
        <w:rPr>
          <w:rFonts w:ascii="Times New Roman" w:eastAsia="仿宋" w:hAnsi="Times New Roman" w:cs="Times New Roman"/>
          <w:sz w:val="32"/>
          <w:szCs w:val="32"/>
        </w:rPr>
        <w:t>体的市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w:t>
      </w:r>
      <w:r w:rsidRPr="00B86B7B">
        <w:rPr>
          <w:rFonts w:ascii="Times New Roman" w:eastAsia="仿宋" w:hAnsi="Times New Roman" w:cs="Times New Roman" w:hint="eastAsia"/>
          <w:sz w:val="32"/>
          <w:szCs w:val="32"/>
        </w:rPr>
        <w:t>。该项目具体采购服务内容包括：指派专职人员配合完成</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平台部署上线准备工作，包含但不限于</w:t>
      </w:r>
      <w:proofErr w:type="gramStart"/>
      <w:r w:rsidRPr="00B86B7B">
        <w:rPr>
          <w:rFonts w:ascii="Times New Roman" w:eastAsia="仿宋" w:hAnsi="Times New Roman" w:cs="Times New Roman" w:hint="eastAsia"/>
          <w:sz w:val="32"/>
          <w:szCs w:val="32"/>
        </w:rPr>
        <w:t>云资源</w:t>
      </w:r>
      <w:proofErr w:type="gramEnd"/>
      <w:r w:rsidRPr="00B86B7B">
        <w:rPr>
          <w:rFonts w:ascii="Times New Roman" w:eastAsia="仿宋" w:hAnsi="Times New Roman" w:cs="Times New Roman" w:hint="eastAsia"/>
          <w:sz w:val="32"/>
          <w:szCs w:val="32"/>
        </w:rPr>
        <w:t>申请、人员及组织架构梳理和配置、督办事项信息梳理配置、平台展示指标梳理、督办事项流程梳理、批示流程梳理、呈批呈阅流程梳理等工作，同时需提供平台试运行服务、调测优化服务、系统用户及管理人员的操作培训服务等。</w:t>
      </w:r>
    </w:p>
    <w:p w14:paraId="638CCA82"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平台部署服务：包括协助用户梳理基础数据、督办事项、展示指标、应急指挥体系、市委市政府领导审批流程、市委市政府领导关注、系统配置、操作培训等。</w:t>
      </w:r>
    </w:p>
    <w:p w14:paraId="2B41B83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安全保障服务：服务期内，提供平台安全保障服务。</w:t>
      </w:r>
    </w:p>
    <w:p w14:paraId="1343F6E9"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平台运行服务：服务期内，提供平台运行服务，后台</w:t>
      </w:r>
      <w:r w:rsidRPr="00B86B7B">
        <w:rPr>
          <w:rFonts w:ascii="Times New Roman" w:eastAsia="仿宋" w:hAnsi="Times New Roman" w:cs="Times New Roman"/>
          <w:sz w:val="32"/>
          <w:szCs w:val="32"/>
        </w:rPr>
        <w:t>7*24</w:t>
      </w:r>
      <w:r w:rsidRPr="00B86B7B">
        <w:rPr>
          <w:rFonts w:ascii="Times New Roman" w:eastAsia="仿宋" w:hAnsi="Times New Roman" w:cs="Times New Roman" w:hint="eastAsia"/>
          <w:sz w:val="32"/>
          <w:szCs w:val="32"/>
        </w:rPr>
        <w:t>技术服务，平台上线后三个月</w:t>
      </w:r>
      <w:r w:rsidRPr="00B86B7B">
        <w:rPr>
          <w:rFonts w:ascii="Times New Roman" w:eastAsia="仿宋" w:hAnsi="Times New Roman" w:cs="Times New Roman"/>
          <w:sz w:val="32"/>
          <w:szCs w:val="32"/>
        </w:rPr>
        <w:t>1-2</w:t>
      </w:r>
      <w:r w:rsidRPr="00B86B7B">
        <w:rPr>
          <w:rFonts w:ascii="Times New Roman" w:eastAsia="仿宋" w:hAnsi="Times New Roman" w:cs="Times New Roman" w:hint="eastAsia"/>
          <w:sz w:val="32"/>
          <w:szCs w:val="32"/>
        </w:rPr>
        <w:t>人驻场服务；并提供第三方软件授权。</w:t>
      </w:r>
    </w:p>
    <w:p w14:paraId="31640A95"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(4)</w:t>
      </w:r>
      <w:proofErr w:type="gramStart"/>
      <w:r w:rsidRPr="00B86B7B">
        <w:rPr>
          <w:rFonts w:ascii="Times New Roman" w:eastAsia="仿宋" w:hAnsi="Times New Roman" w:cs="Times New Roman" w:hint="eastAsia"/>
          <w:sz w:val="32"/>
          <w:szCs w:val="32"/>
        </w:rPr>
        <w:t>云资源</w:t>
      </w:r>
      <w:proofErr w:type="gramEnd"/>
      <w:r w:rsidRPr="00B86B7B">
        <w:rPr>
          <w:rFonts w:ascii="Times New Roman" w:eastAsia="仿宋" w:hAnsi="Times New Roman" w:cs="Times New Roman" w:hint="eastAsia"/>
          <w:sz w:val="32"/>
          <w:szCs w:val="32"/>
        </w:rPr>
        <w:t>服务：服务期内，提供省级新创</w:t>
      </w:r>
      <w:proofErr w:type="gramStart"/>
      <w:r w:rsidRPr="00B86B7B">
        <w:rPr>
          <w:rFonts w:ascii="Times New Roman" w:eastAsia="仿宋" w:hAnsi="Times New Roman" w:cs="Times New Roman" w:hint="eastAsia"/>
          <w:sz w:val="32"/>
          <w:szCs w:val="32"/>
        </w:rPr>
        <w:t>云资源</w:t>
      </w:r>
      <w:proofErr w:type="gramEnd"/>
      <w:r w:rsidRPr="00B86B7B">
        <w:rPr>
          <w:rFonts w:ascii="Times New Roman" w:eastAsia="仿宋" w:hAnsi="Times New Roman" w:cs="Times New Roman" w:hint="eastAsia"/>
          <w:sz w:val="32"/>
          <w:szCs w:val="32"/>
        </w:rPr>
        <w:t>服务，需</w:t>
      </w:r>
      <w:r w:rsidRPr="00B86B7B">
        <w:rPr>
          <w:rFonts w:ascii="Times New Roman" w:eastAsia="仿宋" w:hAnsi="Times New Roman" w:cs="Times New Roman"/>
          <w:sz w:val="32"/>
          <w:szCs w:val="32"/>
        </w:rPr>
        <w:t>28</w:t>
      </w:r>
      <w:r w:rsidRPr="00B86B7B">
        <w:rPr>
          <w:rFonts w:ascii="Times New Roman" w:eastAsia="仿宋" w:hAnsi="Times New Roman" w:cs="Times New Roman" w:hint="eastAsia"/>
          <w:sz w:val="32"/>
          <w:szCs w:val="32"/>
        </w:rPr>
        <w:t>台服务器及操作系统、数据库、存储</w:t>
      </w:r>
      <w:proofErr w:type="gramStart"/>
      <w:r w:rsidRPr="00B86B7B">
        <w:rPr>
          <w:rFonts w:ascii="Times New Roman" w:eastAsia="仿宋" w:hAnsi="Times New Roman" w:cs="Times New Roman" w:hint="eastAsia"/>
          <w:sz w:val="32"/>
          <w:szCs w:val="32"/>
        </w:rPr>
        <w:t>备份等云资源</w:t>
      </w:r>
      <w:proofErr w:type="gramEnd"/>
      <w:r w:rsidRPr="00B86B7B">
        <w:rPr>
          <w:rFonts w:ascii="Times New Roman" w:eastAsia="仿宋" w:hAnsi="Times New Roman" w:cs="Times New Roman" w:hint="eastAsia"/>
          <w:sz w:val="32"/>
          <w:szCs w:val="32"/>
        </w:rPr>
        <w:t>。</w:t>
      </w:r>
    </w:p>
    <w:p w14:paraId="65F6C9F9"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(5)</w:t>
      </w:r>
      <w:proofErr w:type="gramStart"/>
      <w:r w:rsidRPr="00B86B7B">
        <w:rPr>
          <w:rFonts w:ascii="Times New Roman" w:eastAsia="仿宋" w:hAnsi="Times New Roman" w:cs="Times New Roman" w:hint="eastAsia"/>
          <w:sz w:val="32"/>
          <w:szCs w:val="32"/>
        </w:rPr>
        <w:t>等保测评</w:t>
      </w:r>
      <w:proofErr w:type="gramEnd"/>
      <w:r w:rsidRPr="00B86B7B">
        <w:rPr>
          <w:rFonts w:ascii="Times New Roman" w:eastAsia="仿宋" w:hAnsi="Times New Roman" w:cs="Times New Roman" w:hint="eastAsia"/>
          <w:sz w:val="32"/>
          <w:szCs w:val="32"/>
        </w:rPr>
        <w:t>服务：服务期内，每年提供一次</w:t>
      </w:r>
      <w:proofErr w:type="gramStart"/>
      <w:r w:rsidRPr="00B86B7B">
        <w:rPr>
          <w:rFonts w:ascii="Times New Roman" w:eastAsia="仿宋" w:hAnsi="Times New Roman" w:cs="Times New Roman" w:hint="eastAsia"/>
          <w:sz w:val="32"/>
          <w:szCs w:val="32"/>
        </w:rPr>
        <w:t>三级等保测评</w:t>
      </w:r>
      <w:proofErr w:type="gramEnd"/>
      <w:r w:rsidRPr="00B86B7B">
        <w:rPr>
          <w:rFonts w:ascii="Times New Roman" w:eastAsia="仿宋" w:hAnsi="Times New Roman" w:cs="Times New Roman" w:hint="eastAsia"/>
          <w:sz w:val="32"/>
          <w:szCs w:val="32"/>
        </w:rPr>
        <w:t>服务，并负责接入短信网关提供短信发送服务。</w:t>
      </w:r>
    </w:p>
    <w:p w14:paraId="47AF391D" w14:textId="77777777" w:rsidR="00006153" w:rsidRPr="00B86B7B" w:rsidRDefault="00AE55E7">
      <w:pPr>
        <w:ind w:firstLineChars="200" w:firstLine="643"/>
        <w:outlineLvl w:val="2"/>
        <w:rPr>
          <w:rFonts w:ascii="Times New Roman" w:eastAsia="仿宋" w:hAnsi="Times New Roman" w:cs="Times New Roman"/>
          <w:b/>
          <w:bCs/>
          <w:sz w:val="32"/>
        </w:rPr>
      </w:pPr>
      <w:bookmarkStart w:id="8" w:name="_Toc141865389"/>
      <w:r w:rsidRPr="00B86B7B">
        <w:rPr>
          <w:rFonts w:ascii="Times New Roman" w:eastAsia="仿宋" w:hAnsi="Times New Roman" w:cs="Times New Roman"/>
          <w:b/>
          <w:bCs/>
          <w:sz w:val="32"/>
        </w:rPr>
        <w:t>4.</w:t>
      </w:r>
      <w:r w:rsidRPr="00B86B7B">
        <w:rPr>
          <w:rFonts w:ascii="Times New Roman" w:eastAsia="仿宋" w:hAnsi="Times New Roman" w:cs="Times New Roman" w:hint="eastAsia"/>
          <w:b/>
          <w:bCs/>
          <w:sz w:val="32"/>
        </w:rPr>
        <w:t>项目实施情况</w:t>
      </w:r>
      <w:bookmarkEnd w:id="8"/>
    </w:p>
    <w:p w14:paraId="282ED757" w14:textId="39068B33" w:rsidR="00006153" w:rsidRPr="00B86B7B" w:rsidRDefault="00AE55E7">
      <w:pPr>
        <w:ind w:firstLineChars="200" w:firstLine="640"/>
        <w:rPr>
          <w:rFonts w:ascii="Times New Roman" w:eastAsia="仿宋" w:hAnsi="Times New Roman" w:cs="Times New Roman"/>
          <w:bCs/>
          <w:sz w:val="32"/>
          <w:szCs w:val="36"/>
        </w:rPr>
      </w:pPr>
      <w:r w:rsidRPr="00B86B7B">
        <w:rPr>
          <w:rFonts w:ascii="Times New Roman" w:eastAsia="仿宋" w:hAnsi="Times New Roman" w:cs="Times New Roman" w:hint="eastAsia"/>
          <w:bCs/>
          <w:sz w:val="32"/>
          <w:szCs w:val="36"/>
        </w:rPr>
        <w:t>新乡</w:t>
      </w:r>
      <w:r w:rsidRPr="00B86B7B">
        <w:rPr>
          <w:rFonts w:ascii="Times New Roman" w:eastAsia="仿宋" w:hAnsi="Times New Roman" w:cs="Times New Roman"/>
          <w:bCs/>
          <w:sz w:val="32"/>
          <w:szCs w:val="36"/>
        </w:rPr>
        <w:t>市</w:t>
      </w:r>
      <w:r w:rsidRPr="00B86B7B">
        <w:rPr>
          <w:rFonts w:ascii="仿宋" w:eastAsia="仿宋" w:hAnsi="仿宋" w:cs="Times New Roman" w:hint="eastAsia"/>
          <w:bCs/>
          <w:sz w:val="32"/>
          <w:szCs w:val="36"/>
        </w:rPr>
        <w:t>“</w:t>
      </w:r>
      <w:r w:rsidRPr="00B86B7B">
        <w:rPr>
          <w:rFonts w:ascii="Times New Roman" w:eastAsia="仿宋" w:hAnsi="Times New Roman" w:cs="Times New Roman"/>
          <w:bCs/>
          <w:sz w:val="32"/>
          <w:szCs w:val="36"/>
        </w:rPr>
        <w:t>豫正通</w:t>
      </w:r>
      <w:r w:rsidRPr="00B86B7B">
        <w:rPr>
          <w:rFonts w:ascii="仿宋" w:eastAsia="仿宋" w:hAnsi="仿宋" w:cs="Times New Roman" w:hint="eastAsia"/>
          <w:bCs/>
          <w:sz w:val="32"/>
          <w:szCs w:val="36"/>
        </w:rPr>
        <w:t>”</w:t>
      </w:r>
      <w:r w:rsidRPr="00B86B7B">
        <w:rPr>
          <w:rFonts w:ascii="Times New Roman" w:eastAsia="仿宋" w:hAnsi="Times New Roman" w:cs="Times New Roman"/>
          <w:bCs/>
          <w:sz w:val="32"/>
          <w:szCs w:val="36"/>
        </w:rPr>
        <w:t>平台</w:t>
      </w:r>
      <w:r w:rsidRPr="00B86B7B">
        <w:rPr>
          <w:rFonts w:ascii="仿宋" w:eastAsia="仿宋" w:hAnsi="仿宋" w:cs="Times New Roman" w:hint="eastAsia"/>
          <w:bCs/>
          <w:sz w:val="32"/>
          <w:szCs w:val="36"/>
        </w:rPr>
        <w:t>“</w:t>
      </w:r>
      <w:r w:rsidRPr="00B86B7B">
        <w:rPr>
          <w:rFonts w:ascii="Times New Roman" w:eastAsia="仿宋" w:hAnsi="Times New Roman" w:cs="Times New Roman"/>
          <w:bCs/>
          <w:sz w:val="32"/>
          <w:szCs w:val="36"/>
        </w:rPr>
        <w:t>豫快办</w:t>
      </w:r>
      <w:r w:rsidRPr="00B86B7B">
        <w:rPr>
          <w:rFonts w:ascii="仿宋" w:eastAsia="仿宋" w:hAnsi="仿宋" w:cs="Times New Roman" w:hint="eastAsia"/>
          <w:bCs/>
          <w:sz w:val="32"/>
          <w:szCs w:val="36"/>
        </w:rPr>
        <w:t>”</w:t>
      </w:r>
      <w:r w:rsidRPr="00B86B7B">
        <w:rPr>
          <w:rFonts w:ascii="Times New Roman" w:eastAsia="仿宋" w:hAnsi="Times New Roman" w:cs="Times New Roman"/>
          <w:bCs/>
          <w:sz w:val="32"/>
          <w:szCs w:val="36"/>
        </w:rPr>
        <w:t>模块和平台整体搭建工作</w:t>
      </w:r>
      <w:r w:rsidRPr="00B86B7B">
        <w:rPr>
          <w:rFonts w:ascii="Times New Roman" w:eastAsia="仿宋" w:hAnsi="Times New Roman" w:cs="Times New Roman" w:hint="eastAsia"/>
          <w:bCs/>
          <w:sz w:val="32"/>
          <w:szCs w:val="36"/>
        </w:rPr>
        <w:t>已</w:t>
      </w:r>
      <w:r w:rsidR="00865ADF">
        <w:rPr>
          <w:rFonts w:ascii="Times New Roman" w:eastAsia="仿宋" w:hAnsi="Times New Roman" w:cs="Times New Roman" w:hint="eastAsia"/>
          <w:bCs/>
          <w:sz w:val="32"/>
          <w:szCs w:val="36"/>
        </w:rPr>
        <w:t>分别</w:t>
      </w:r>
      <w:r w:rsidRPr="00B86B7B">
        <w:rPr>
          <w:rFonts w:ascii="Times New Roman" w:eastAsia="仿宋" w:hAnsi="Times New Roman" w:cs="Times New Roman" w:hint="eastAsia"/>
          <w:bCs/>
          <w:sz w:val="32"/>
          <w:szCs w:val="36"/>
        </w:rPr>
        <w:t>于</w:t>
      </w:r>
      <w:r w:rsidRPr="00B86B7B">
        <w:rPr>
          <w:rFonts w:ascii="Times New Roman" w:eastAsia="仿宋" w:hAnsi="Times New Roman" w:cs="Times New Roman"/>
          <w:bCs/>
          <w:sz w:val="32"/>
          <w:szCs w:val="36"/>
        </w:rPr>
        <w:t>2021</w:t>
      </w:r>
      <w:r w:rsidRPr="00B86B7B">
        <w:rPr>
          <w:rFonts w:ascii="Times New Roman" w:eastAsia="仿宋" w:hAnsi="Times New Roman" w:cs="Times New Roman"/>
          <w:bCs/>
          <w:sz w:val="32"/>
          <w:szCs w:val="36"/>
        </w:rPr>
        <w:t>年</w:t>
      </w:r>
      <w:r w:rsidRPr="00B86B7B">
        <w:rPr>
          <w:rFonts w:ascii="Times New Roman" w:eastAsia="仿宋" w:hAnsi="Times New Roman" w:cs="Times New Roman"/>
          <w:bCs/>
          <w:sz w:val="32"/>
          <w:szCs w:val="36"/>
        </w:rPr>
        <w:t>9</w:t>
      </w:r>
      <w:r w:rsidRPr="00B86B7B">
        <w:rPr>
          <w:rFonts w:ascii="Times New Roman" w:eastAsia="仿宋" w:hAnsi="Times New Roman" w:cs="Times New Roman"/>
          <w:bCs/>
          <w:sz w:val="32"/>
          <w:szCs w:val="36"/>
        </w:rPr>
        <w:t>月及</w:t>
      </w:r>
      <w:r w:rsidRPr="00B86B7B">
        <w:rPr>
          <w:rFonts w:ascii="Times New Roman" w:eastAsia="仿宋" w:hAnsi="Times New Roman" w:cs="Times New Roman"/>
          <w:bCs/>
          <w:sz w:val="32"/>
          <w:szCs w:val="36"/>
        </w:rPr>
        <w:t>2022</w:t>
      </w:r>
      <w:r w:rsidRPr="00B86B7B">
        <w:rPr>
          <w:rFonts w:ascii="Times New Roman" w:eastAsia="仿宋" w:hAnsi="Times New Roman" w:cs="Times New Roman"/>
          <w:bCs/>
          <w:sz w:val="32"/>
          <w:szCs w:val="36"/>
        </w:rPr>
        <w:t>年</w:t>
      </w:r>
      <w:r w:rsidRPr="00B86B7B">
        <w:rPr>
          <w:rFonts w:ascii="Times New Roman" w:eastAsia="仿宋" w:hAnsi="Times New Roman" w:cs="Times New Roman"/>
          <w:bCs/>
          <w:sz w:val="32"/>
          <w:szCs w:val="36"/>
        </w:rPr>
        <w:t>5</w:t>
      </w:r>
      <w:r w:rsidRPr="00B86B7B">
        <w:rPr>
          <w:rFonts w:ascii="Times New Roman" w:eastAsia="仿宋" w:hAnsi="Times New Roman" w:cs="Times New Roman"/>
          <w:bCs/>
          <w:sz w:val="32"/>
          <w:szCs w:val="36"/>
        </w:rPr>
        <w:t>月完成</w:t>
      </w:r>
      <w:r w:rsidRPr="00B86B7B">
        <w:rPr>
          <w:rFonts w:ascii="Times New Roman" w:eastAsia="仿宋" w:hAnsi="Times New Roman" w:cs="Times New Roman" w:hint="eastAsia"/>
          <w:bCs/>
          <w:sz w:val="32"/>
          <w:szCs w:val="36"/>
        </w:rPr>
        <w:t>，截至</w:t>
      </w:r>
      <w:r w:rsidRPr="00B86B7B">
        <w:rPr>
          <w:rFonts w:ascii="Times New Roman" w:eastAsia="仿宋" w:hAnsi="Times New Roman" w:cs="Times New Roman"/>
          <w:bCs/>
          <w:sz w:val="32"/>
          <w:szCs w:val="36"/>
        </w:rPr>
        <w:t>2023</w:t>
      </w:r>
      <w:r w:rsidRPr="00B86B7B">
        <w:rPr>
          <w:rFonts w:ascii="Times New Roman" w:eastAsia="仿宋" w:hAnsi="Times New Roman" w:cs="Times New Roman"/>
          <w:bCs/>
          <w:sz w:val="32"/>
          <w:szCs w:val="36"/>
        </w:rPr>
        <w:t>年</w:t>
      </w:r>
      <w:r w:rsidRPr="00B86B7B">
        <w:rPr>
          <w:rFonts w:ascii="Times New Roman" w:eastAsia="仿宋" w:hAnsi="Times New Roman" w:cs="Times New Roman"/>
          <w:bCs/>
          <w:sz w:val="32"/>
          <w:szCs w:val="36"/>
        </w:rPr>
        <w:t>5</w:t>
      </w:r>
      <w:r w:rsidRPr="00B86B7B">
        <w:rPr>
          <w:rFonts w:ascii="Times New Roman" w:eastAsia="仿宋" w:hAnsi="Times New Roman" w:cs="Times New Roman"/>
          <w:bCs/>
          <w:sz w:val="32"/>
          <w:szCs w:val="36"/>
        </w:rPr>
        <w:t>月</w:t>
      </w:r>
      <w:r w:rsidRPr="00B86B7B">
        <w:rPr>
          <w:rFonts w:ascii="Times New Roman" w:eastAsia="仿宋" w:hAnsi="Times New Roman" w:cs="Times New Roman"/>
          <w:bCs/>
          <w:sz w:val="32"/>
          <w:szCs w:val="36"/>
        </w:rPr>
        <w:t>8</w:t>
      </w:r>
      <w:r w:rsidRPr="00B86B7B">
        <w:rPr>
          <w:rFonts w:ascii="Times New Roman" w:eastAsia="仿宋" w:hAnsi="Times New Roman" w:cs="Times New Roman"/>
          <w:bCs/>
          <w:sz w:val="32"/>
          <w:szCs w:val="36"/>
        </w:rPr>
        <w:t>日</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平台建设包含</w:t>
      </w:r>
      <w:r w:rsidRPr="00B86B7B">
        <w:rPr>
          <w:rFonts w:ascii="Times New Roman" w:eastAsia="仿宋" w:hAnsi="Times New Roman" w:cs="Times New Roman"/>
          <w:bCs/>
          <w:sz w:val="32"/>
          <w:szCs w:val="36"/>
        </w:rPr>
        <w:t>APP</w:t>
      </w:r>
      <w:r w:rsidRPr="00B86B7B">
        <w:rPr>
          <w:rFonts w:ascii="Times New Roman" w:eastAsia="仿宋" w:hAnsi="Times New Roman" w:cs="Times New Roman"/>
          <w:bCs/>
          <w:sz w:val="32"/>
          <w:szCs w:val="36"/>
        </w:rPr>
        <w:t>端和</w:t>
      </w:r>
      <w:r w:rsidRPr="00B86B7B">
        <w:rPr>
          <w:rFonts w:ascii="Times New Roman" w:eastAsia="仿宋" w:hAnsi="Times New Roman" w:cs="Times New Roman"/>
          <w:bCs/>
          <w:sz w:val="32"/>
          <w:szCs w:val="36"/>
        </w:rPr>
        <w:t>PC</w:t>
      </w:r>
      <w:r w:rsidRPr="00B86B7B">
        <w:rPr>
          <w:rFonts w:ascii="Times New Roman" w:eastAsia="仿宋" w:hAnsi="Times New Roman" w:cs="Times New Roman"/>
          <w:bCs/>
          <w:sz w:val="32"/>
          <w:szCs w:val="36"/>
        </w:rPr>
        <w:t>端</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PC</w:t>
      </w:r>
      <w:proofErr w:type="gramStart"/>
      <w:r w:rsidRPr="00B86B7B">
        <w:rPr>
          <w:rFonts w:ascii="Times New Roman" w:eastAsia="仿宋" w:hAnsi="Times New Roman" w:cs="Times New Roman"/>
          <w:bCs/>
          <w:sz w:val="32"/>
          <w:szCs w:val="36"/>
        </w:rPr>
        <w:t>端包括</w:t>
      </w:r>
      <w:proofErr w:type="gramEnd"/>
      <w:r w:rsidRPr="00B86B7B">
        <w:rPr>
          <w:rFonts w:ascii="Times New Roman" w:eastAsia="仿宋" w:hAnsi="Times New Roman" w:cs="Times New Roman"/>
          <w:bCs/>
          <w:sz w:val="32"/>
          <w:szCs w:val="36"/>
        </w:rPr>
        <w:t>5</w:t>
      </w:r>
      <w:r w:rsidRPr="00B86B7B">
        <w:rPr>
          <w:rFonts w:ascii="Times New Roman" w:eastAsia="仿宋" w:hAnsi="Times New Roman" w:cs="Times New Roman"/>
          <w:bCs/>
          <w:sz w:val="32"/>
          <w:szCs w:val="36"/>
        </w:rPr>
        <w:t>个后台</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分别为豫快办督办平台</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信息发布管理后台</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信息报送管理后台</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指标填报系统后台和用户统一管理后台</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APP</w:t>
      </w:r>
      <w:proofErr w:type="gramStart"/>
      <w:r w:rsidRPr="00B86B7B">
        <w:rPr>
          <w:rFonts w:ascii="Times New Roman" w:eastAsia="仿宋" w:hAnsi="Times New Roman" w:cs="Times New Roman"/>
          <w:bCs/>
          <w:sz w:val="32"/>
          <w:szCs w:val="36"/>
        </w:rPr>
        <w:t>端展示九</w:t>
      </w:r>
      <w:proofErr w:type="gramEnd"/>
      <w:r w:rsidRPr="00B86B7B">
        <w:rPr>
          <w:rFonts w:ascii="Times New Roman" w:eastAsia="仿宋" w:hAnsi="Times New Roman" w:cs="Times New Roman"/>
          <w:bCs/>
          <w:sz w:val="32"/>
          <w:szCs w:val="36"/>
        </w:rPr>
        <w:t>大模块</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分别是豫快办</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应急指挥</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经济运行</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领导关注</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领导批示</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委局直通</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县区直达</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一键直联</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个人中心等</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平台共发布督办信息</w:t>
      </w:r>
      <w:r w:rsidRPr="00B86B7B">
        <w:rPr>
          <w:rFonts w:ascii="Times New Roman" w:eastAsia="仿宋" w:hAnsi="Times New Roman" w:cs="Times New Roman"/>
          <w:bCs/>
          <w:sz w:val="32"/>
          <w:szCs w:val="36"/>
        </w:rPr>
        <w:t>363</w:t>
      </w:r>
      <w:r w:rsidRPr="00B86B7B">
        <w:rPr>
          <w:rFonts w:ascii="Times New Roman" w:eastAsia="仿宋" w:hAnsi="Times New Roman" w:cs="Times New Roman"/>
          <w:bCs/>
          <w:sz w:val="32"/>
          <w:szCs w:val="36"/>
        </w:rPr>
        <w:t>条</w:t>
      </w:r>
      <w:r w:rsidR="00865ADF">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发送督办短信</w:t>
      </w:r>
      <w:r w:rsidRPr="00B86B7B">
        <w:rPr>
          <w:rFonts w:ascii="Times New Roman" w:eastAsia="仿宋" w:hAnsi="Times New Roman" w:cs="Times New Roman"/>
          <w:bCs/>
          <w:sz w:val="32"/>
          <w:szCs w:val="36"/>
        </w:rPr>
        <w:t>57746</w:t>
      </w:r>
      <w:r w:rsidRPr="00B86B7B">
        <w:rPr>
          <w:rFonts w:ascii="Times New Roman" w:eastAsia="仿宋" w:hAnsi="Times New Roman" w:cs="Times New Roman"/>
          <w:bCs/>
          <w:sz w:val="32"/>
          <w:szCs w:val="36"/>
        </w:rPr>
        <w:t>条</w:t>
      </w:r>
      <w:r w:rsidR="00865ADF">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平台累计用户数</w:t>
      </w:r>
      <w:r w:rsidRPr="00B86B7B">
        <w:rPr>
          <w:rFonts w:ascii="Times New Roman" w:eastAsia="仿宋" w:hAnsi="Times New Roman" w:cs="Times New Roman"/>
          <w:bCs/>
          <w:sz w:val="32"/>
          <w:szCs w:val="36"/>
        </w:rPr>
        <w:t>575</w:t>
      </w:r>
      <w:r w:rsidRPr="00B86B7B">
        <w:rPr>
          <w:rFonts w:ascii="Times New Roman" w:eastAsia="仿宋" w:hAnsi="Times New Roman" w:cs="Times New Roman"/>
          <w:bCs/>
          <w:sz w:val="32"/>
          <w:szCs w:val="36"/>
        </w:rPr>
        <w:t>人</w:t>
      </w:r>
      <w:r w:rsidRPr="00B86B7B">
        <w:rPr>
          <w:rFonts w:ascii="Times New Roman" w:eastAsia="仿宋" w:hAnsi="Times New Roman" w:cs="Times New Roman" w:hint="eastAsia"/>
          <w:bCs/>
          <w:sz w:val="32"/>
          <w:szCs w:val="36"/>
        </w:rPr>
        <w:t>，</w:t>
      </w:r>
      <w:r w:rsidRPr="00B86B7B">
        <w:rPr>
          <w:rFonts w:ascii="Times New Roman" w:eastAsia="仿宋" w:hAnsi="Times New Roman" w:cs="Times New Roman"/>
          <w:bCs/>
          <w:sz w:val="32"/>
          <w:szCs w:val="36"/>
        </w:rPr>
        <w:t>部门</w:t>
      </w:r>
      <w:r w:rsidRPr="00B86B7B">
        <w:rPr>
          <w:rFonts w:ascii="Times New Roman" w:eastAsia="仿宋" w:hAnsi="Times New Roman" w:cs="Times New Roman"/>
          <w:bCs/>
          <w:sz w:val="32"/>
          <w:szCs w:val="36"/>
        </w:rPr>
        <w:t>156</w:t>
      </w:r>
      <w:r w:rsidRPr="00B86B7B">
        <w:rPr>
          <w:rFonts w:ascii="Times New Roman" w:eastAsia="仿宋" w:hAnsi="Times New Roman" w:cs="Times New Roman"/>
          <w:bCs/>
          <w:sz w:val="32"/>
          <w:szCs w:val="36"/>
        </w:rPr>
        <w:t>个</w:t>
      </w:r>
      <w:r w:rsidRPr="00B86B7B">
        <w:rPr>
          <w:rFonts w:ascii="Times New Roman" w:eastAsia="仿宋" w:hAnsi="Times New Roman" w:cs="Times New Roman" w:hint="eastAsia"/>
          <w:bCs/>
          <w:sz w:val="32"/>
          <w:szCs w:val="36"/>
        </w:rPr>
        <w:t>。</w:t>
      </w:r>
    </w:p>
    <w:p w14:paraId="2807FB39" w14:textId="77777777" w:rsidR="00006153" w:rsidRPr="00B86B7B" w:rsidRDefault="00AE55E7">
      <w:pPr>
        <w:ind w:firstLineChars="200" w:firstLine="643"/>
        <w:outlineLvl w:val="2"/>
        <w:rPr>
          <w:rFonts w:ascii="Times New Roman" w:eastAsia="仿宋" w:hAnsi="Times New Roman" w:cs="Times New Roman"/>
          <w:b/>
          <w:bCs/>
          <w:sz w:val="32"/>
        </w:rPr>
      </w:pPr>
      <w:bookmarkStart w:id="9" w:name="_Toc141865390"/>
      <w:r w:rsidRPr="00B86B7B">
        <w:rPr>
          <w:rFonts w:ascii="Times New Roman" w:eastAsia="仿宋" w:hAnsi="Times New Roman" w:cs="Times New Roman"/>
          <w:b/>
          <w:bCs/>
          <w:sz w:val="32"/>
        </w:rPr>
        <w:t>5.</w:t>
      </w:r>
      <w:r w:rsidRPr="00B86B7B">
        <w:rPr>
          <w:rFonts w:ascii="Times New Roman" w:eastAsia="仿宋" w:hAnsi="Times New Roman" w:cs="Times New Roman" w:hint="eastAsia"/>
          <w:b/>
          <w:bCs/>
          <w:sz w:val="32"/>
        </w:rPr>
        <w:t>项目组织管理相关方职责</w:t>
      </w:r>
      <w:bookmarkEnd w:id="9"/>
    </w:p>
    <w:p w14:paraId="553D92A5" w14:textId="77777777" w:rsidR="00006153" w:rsidRPr="00B86B7B" w:rsidRDefault="00AE55E7">
      <w:pPr>
        <w:ind w:firstLineChars="200" w:firstLine="643"/>
        <w:rPr>
          <w:rFonts w:ascii="Times New Roman" w:eastAsia="仿宋" w:hAnsi="Times New Roman" w:cs="Times New Roman"/>
          <w:sz w:val="32"/>
          <w:szCs w:val="32"/>
        </w:rPr>
      </w:pPr>
      <w:r w:rsidRPr="00B86B7B">
        <w:rPr>
          <w:rFonts w:ascii="Times New Roman" w:eastAsia="仿宋" w:hAnsi="Times New Roman" w:cs="Times New Roman" w:hint="eastAsia"/>
          <w:b/>
          <w:bCs/>
          <w:sz w:val="32"/>
          <w:szCs w:val="32"/>
        </w:rPr>
        <w:t>新乡市</w:t>
      </w:r>
      <w:r w:rsidRPr="00B86B7B">
        <w:rPr>
          <w:rFonts w:ascii="Times New Roman" w:eastAsia="仿宋" w:hAnsi="Times New Roman" w:cs="Times New Roman"/>
          <w:b/>
          <w:bCs/>
          <w:sz w:val="32"/>
          <w:szCs w:val="32"/>
        </w:rPr>
        <w:t>财政</w:t>
      </w:r>
      <w:r w:rsidRPr="00B86B7B">
        <w:rPr>
          <w:rFonts w:ascii="Times New Roman" w:eastAsia="仿宋" w:hAnsi="Times New Roman" w:cs="Times New Roman" w:hint="eastAsia"/>
          <w:b/>
          <w:bCs/>
          <w:sz w:val="32"/>
          <w:szCs w:val="32"/>
        </w:rPr>
        <w:t>局</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会同</w:t>
      </w:r>
      <w:r w:rsidRPr="00B86B7B">
        <w:rPr>
          <w:rFonts w:ascii="Times New Roman" w:eastAsia="仿宋" w:hAnsi="Times New Roman" w:cs="Times New Roman" w:hint="eastAsia"/>
          <w:sz w:val="32"/>
          <w:szCs w:val="32"/>
        </w:rPr>
        <w:t>新乡市政务服务和大数据管理局</w:t>
      </w:r>
      <w:r w:rsidRPr="00B86B7B">
        <w:rPr>
          <w:rFonts w:ascii="Times New Roman" w:eastAsia="仿宋" w:hAnsi="Times New Roman" w:cs="Times New Roman"/>
          <w:sz w:val="32"/>
          <w:szCs w:val="32"/>
        </w:rPr>
        <w:t>研究确定</w:t>
      </w:r>
      <w:r w:rsidRPr="00B86B7B">
        <w:rPr>
          <w:rFonts w:ascii="Times New Roman" w:eastAsia="仿宋" w:hAnsi="Times New Roman" w:cs="Times New Roman" w:hint="eastAsia"/>
          <w:sz w:val="32"/>
          <w:szCs w:val="32"/>
        </w:rPr>
        <w:t>项目</w:t>
      </w:r>
      <w:r w:rsidRPr="00B86B7B">
        <w:rPr>
          <w:rFonts w:ascii="Times New Roman" w:eastAsia="仿宋" w:hAnsi="Times New Roman" w:cs="Times New Roman"/>
          <w:sz w:val="32"/>
          <w:szCs w:val="32"/>
        </w:rPr>
        <w:t>资金分配因素和权重等</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组织编制中期财政规划和年度预算</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指导督促预算执行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对绩效评价结果进行抽查和再评价</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指导监督</w:t>
      </w:r>
      <w:r w:rsidRPr="00B86B7B">
        <w:rPr>
          <w:rFonts w:ascii="Times New Roman" w:eastAsia="仿宋" w:hAnsi="Times New Roman" w:cs="Times New Roman" w:hint="eastAsia"/>
          <w:sz w:val="32"/>
          <w:szCs w:val="32"/>
        </w:rPr>
        <w:t>项目</w:t>
      </w:r>
      <w:r w:rsidRPr="00B86B7B">
        <w:rPr>
          <w:rFonts w:ascii="Times New Roman" w:eastAsia="仿宋" w:hAnsi="Times New Roman" w:cs="Times New Roman"/>
          <w:sz w:val="32"/>
          <w:szCs w:val="32"/>
        </w:rPr>
        <w:t>资金使用管理</w:t>
      </w:r>
      <w:r w:rsidRPr="00B86B7B">
        <w:rPr>
          <w:rFonts w:ascii="Times New Roman" w:eastAsia="仿宋" w:hAnsi="Times New Roman" w:cs="Times New Roman" w:hint="eastAsia"/>
          <w:sz w:val="32"/>
          <w:szCs w:val="32"/>
        </w:rPr>
        <w:t>。</w:t>
      </w:r>
    </w:p>
    <w:p w14:paraId="362FB516" w14:textId="77777777" w:rsidR="00006153" w:rsidRPr="00B86B7B" w:rsidRDefault="00AE55E7">
      <w:pPr>
        <w:ind w:firstLineChars="200" w:firstLine="643"/>
        <w:rPr>
          <w:rFonts w:ascii="Times New Roman" w:eastAsia="仿宋" w:hAnsi="Times New Roman" w:cs="Times New Roman"/>
          <w:sz w:val="32"/>
          <w:szCs w:val="32"/>
        </w:rPr>
      </w:pPr>
      <w:r w:rsidRPr="00B86B7B">
        <w:rPr>
          <w:rFonts w:ascii="Times New Roman" w:eastAsia="仿宋" w:hAnsi="Times New Roman" w:cs="Times New Roman" w:hint="eastAsia"/>
          <w:b/>
          <w:bCs/>
          <w:sz w:val="32"/>
          <w:szCs w:val="32"/>
        </w:rPr>
        <w:t>新乡市政务服务和大数据管理局</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研究拟定下发年度申报实施通知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组织具体</w:t>
      </w:r>
      <w:r w:rsidRPr="00B86B7B">
        <w:rPr>
          <w:rFonts w:ascii="Times New Roman" w:eastAsia="仿宋" w:hAnsi="Times New Roman" w:cs="Times New Roman" w:hint="eastAsia"/>
          <w:sz w:val="32"/>
          <w:szCs w:val="32"/>
        </w:rPr>
        <w:t>项目资金使用</w:t>
      </w:r>
      <w:r w:rsidRPr="00B86B7B">
        <w:rPr>
          <w:rFonts w:ascii="Times New Roman" w:eastAsia="仿宋" w:hAnsi="Times New Roman" w:cs="Times New Roman"/>
          <w:sz w:val="32"/>
          <w:szCs w:val="32"/>
        </w:rPr>
        <w:t>工作</w:t>
      </w:r>
      <w:r w:rsidRPr="00B86B7B">
        <w:rPr>
          <w:rFonts w:ascii="Times New Roman" w:eastAsia="仿宋" w:hAnsi="Times New Roman" w:cs="Times New Roman" w:hint="eastAsia"/>
          <w:sz w:val="32"/>
          <w:szCs w:val="32"/>
        </w:rPr>
        <w:t>；负责依据新乡市财政局的批复采取单一来源的方式与正数网络技术有限公司签订项目服务采购合同；负责监督正数网络技术有限公司按采购服务合同如期提供政府采购服务；</w:t>
      </w:r>
      <w:r w:rsidRPr="00B86B7B">
        <w:rPr>
          <w:rFonts w:ascii="Times New Roman" w:eastAsia="仿宋" w:hAnsi="Times New Roman" w:cs="Times New Roman"/>
          <w:sz w:val="32"/>
          <w:szCs w:val="32"/>
        </w:rPr>
        <w:t>负责拟定专项资金绩效目标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组织开展绩效评价和政策执行监督检查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负责相关数据共享和监督评价等组织管理工作</w:t>
      </w:r>
      <w:r w:rsidRPr="00B86B7B">
        <w:rPr>
          <w:rFonts w:ascii="Times New Roman" w:eastAsia="仿宋" w:hAnsi="Times New Roman" w:cs="Times New Roman" w:hint="eastAsia"/>
          <w:sz w:val="32"/>
          <w:szCs w:val="32"/>
        </w:rPr>
        <w:t>。</w:t>
      </w:r>
    </w:p>
    <w:p w14:paraId="5F42CB1B" w14:textId="77777777" w:rsidR="00006153" w:rsidRPr="00B86B7B" w:rsidRDefault="00AE55E7">
      <w:pPr>
        <w:ind w:firstLineChars="200" w:firstLine="643"/>
        <w:rPr>
          <w:rFonts w:ascii="Times New Roman" w:eastAsia="仿宋" w:hAnsi="Times New Roman" w:cs="Times New Roman"/>
          <w:b/>
          <w:bCs/>
          <w:sz w:val="32"/>
        </w:rPr>
      </w:pPr>
      <w:r w:rsidRPr="00B86B7B">
        <w:rPr>
          <w:rFonts w:ascii="Times New Roman" w:eastAsia="仿宋" w:hAnsi="Times New Roman" w:cs="Times New Roman"/>
          <w:b/>
          <w:bCs/>
          <w:sz w:val="32"/>
          <w:szCs w:val="32"/>
        </w:rPr>
        <w:t>承担单位</w:t>
      </w:r>
      <w:r w:rsidRPr="00B86B7B">
        <w:rPr>
          <w:rFonts w:ascii="Times New Roman" w:eastAsia="仿宋" w:hAnsi="Times New Roman" w:cs="Times New Roman" w:hint="eastAsia"/>
          <w:b/>
          <w:bCs/>
          <w:sz w:val="32"/>
          <w:szCs w:val="32"/>
        </w:rPr>
        <w:t>（正数网络技术有限公司）</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是项目</w:t>
      </w:r>
      <w:r w:rsidRPr="00B86B7B">
        <w:rPr>
          <w:rFonts w:ascii="Times New Roman" w:eastAsia="仿宋" w:hAnsi="Times New Roman" w:cs="Times New Roman" w:hint="eastAsia"/>
          <w:sz w:val="32"/>
          <w:szCs w:val="32"/>
        </w:rPr>
        <w:t>实施</w:t>
      </w:r>
      <w:r w:rsidRPr="00B86B7B">
        <w:rPr>
          <w:rFonts w:ascii="Times New Roman" w:eastAsia="仿宋" w:hAnsi="Times New Roman" w:cs="Times New Roman"/>
          <w:sz w:val="32"/>
          <w:szCs w:val="32"/>
        </w:rPr>
        <w:t>的责任主体</w:t>
      </w:r>
      <w:r w:rsidRPr="00B86B7B">
        <w:rPr>
          <w:rFonts w:ascii="Times New Roman" w:eastAsia="仿宋" w:hAnsi="Times New Roman" w:cs="Times New Roman" w:hint="eastAsia"/>
          <w:sz w:val="32"/>
          <w:szCs w:val="32"/>
        </w:rPr>
        <w:t>，负责新乡市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平台的建设工作；</w:t>
      </w:r>
      <w:r w:rsidRPr="00B86B7B">
        <w:rPr>
          <w:rFonts w:ascii="Times New Roman" w:eastAsia="仿宋" w:hAnsi="Times New Roman" w:cs="Times New Roman"/>
          <w:sz w:val="32"/>
          <w:szCs w:val="32"/>
        </w:rPr>
        <w:t>负责项目的日常管理和</w:t>
      </w:r>
      <w:r w:rsidRPr="00B86B7B">
        <w:rPr>
          <w:rFonts w:ascii="Times New Roman" w:eastAsia="仿宋" w:hAnsi="Times New Roman" w:cs="Times New Roman" w:hint="eastAsia"/>
          <w:sz w:val="32"/>
          <w:szCs w:val="32"/>
        </w:rPr>
        <w:t>运营、维护，</w:t>
      </w:r>
      <w:r w:rsidRPr="00B86B7B">
        <w:rPr>
          <w:rFonts w:ascii="Times New Roman" w:eastAsia="仿宋" w:hAnsi="Times New Roman" w:cs="Times New Roman"/>
          <w:sz w:val="32"/>
          <w:szCs w:val="32"/>
        </w:rPr>
        <w:t>确保资金使用安全规范有效</w:t>
      </w:r>
      <w:r w:rsidRPr="00B86B7B">
        <w:rPr>
          <w:rFonts w:ascii="Times New Roman" w:eastAsia="仿宋" w:hAnsi="Times New Roman" w:cs="Times New Roman" w:hint="eastAsia"/>
          <w:sz w:val="32"/>
          <w:szCs w:val="32"/>
        </w:rPr>
        <w:t>。</w:t>
      </w:r>
    </w:p>
    <w:p w14:paraId="2076BAE7" w14:textId="77777777" w:rsidR="00006153" w:rsidRPr="00B86B7B" w:rsidRDefault="00AE55E7">
      <w:pPr>
        <w:ind w:firstLineChars="200" w:firstLine="643"/>
        <w:outlineLvl w:val="2"/>
        <w:rPr>
          <w:rFonts w:ascii="Times New Roman" w:eastAsia="仿宋" w:hAnsi="Times New Roman" w:cs="Times New Roman"/>
          <w:b/>
          <w:bCs/>
          <w:sz w:val="32"/>
        </w:rPr>
      </w:pPr>
      <w:bookmarkStart w:id="10" w:name="_Toc141865391"/>
      <w:r w:rsidRPr="00B86B7B">
        <w:rPr>
          <w:rFonts w:ascii="Times New Roman" w:eastAsia="仿宋" w:hAnsi="Times New Roman" w:cs="Times New Roman"/>
          <w:b/>
          <w:bCs/>
          <w:sz w:val="32"/>
        </w:rPr>
        <w:t>6.</w:t>
      </w:r>
      <w:r w:rsidRPr="00B86B7B">
        <w:rPr>
          <w:rFonts w:ascii="Times New Roman" w:eastAsia="仿宋" w:hAnsi="Times New Roman" w:cs="Times New Roman"/>
          <w:b/>
          <w:bCs/>
          <w:sz w:val="32"/>
        </w:rPr>
        <w:t>项目管理情况</w:t>
      </w:r>
      <w:bookmarkEnd w:id="10"/>
    </w:p>
    <w:p w14:paraId="05ECFF92" w14:textId="77777777" w:rsidR="00006153" w:rsidRPr="00B86B7B" w:rsidRDefault="00AE55E7">
      <w:pPr>
        <w:overflowPunct w:val="0"/>
        <w:autoSpaceDE w:val="0"/>
        <w:autoSpaceDN w:val="0"/>
        <w:ind w:firstLineChars="200" w:firstLine="640"/>
        <w:rPr>
          <w:rFonts w:ascii="Times New Roman" w:eastAsia="仿宋" w:hAnsi="Times New Roman" w:cs="Times New Roman"/>
          <w:sz w:val="32"/>
          <w:szCs w:val="32"/>
        </w:rPr>
      </w:pPr>
      <w:bookmarkStart w:id="11" w:name="_Toc136333637"/>
      <w:r w:rsidRPr="00B86B7B">
        <w:rPr>
          <w:rFonts w:ascii="Times New Roman" w:eastAsia="仿宋" w:hAnsi="Times New Roman" w:cs="Times New Roman" w:hint="eastAsia"/>
          <w:sz w:val="32"/>
          <w:szCs w:val="32"/>
        </w:rPr>
        <w:t>依据河南省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建设领导小组办公室《关于印发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平台管理办法（试行）</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的通知》文件中《河南省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平台管理办法（试行）》的要求，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运行管理坚持围绕中心、科学高效、分级负责、统一指挥的原则。由正数网络技术有限公司承担</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的建设和运维工作，建立运</w:t>
      </w:r>
      <w:proofErr w:type="gramStart"/>
      <w:r w:rsidRPr="00B86B7B">
        <w:rPr>
          <w:rFonts w:ascii="Times New Roman" w:eastAsia="仿宋" w:hAnsi="Times New Roman" w:cs="Times New Roman" w:hint="eastAsia"/>
          <w:sz w:val="32"/>
          <w:szCs w:val="32"/>
        </w:rPr>
        <w:t>维保障</w:t>
      </w:r>
      <w:proofErr w:type="gramEnd"/>
      <w:r w:rsidRPr="00B86B7B">
        <w:rPr>
          <w:rFonts w:ascii="Times New Roman" w:eastAsia="仿宋" w:hAnsi="Times New Roman" w:cs="Times New Roman" w:hint="eastAsia"/>
          <w:sz w:val="32"/>
          <w:szCs w:val="32"/>
        </w:rPr>
        <w:t>和应急处置机制，保证</w:t>
      </w:r>
      <w:r w:rsidRPr="00B86B7B">
        <w:rPr>
          <w:rFonts w:ascii="Times New Roman" w:eastAsia="仿宋" w:hAnsi="Times New Roman" w:cs="Times New Roman"/>
          <w:sz w:val="32"/>
          <w:szCs w:val="32"/>
        </w:rPr>
        <w:t>7*24</w:t>
      </w:r>
      <w:r w:rsidRPr="00B86B7B">
        <w:rPr>
          <w:rFonts w:ascii="Times New Roman" w:eastAsia="仿宋" w:hAnsi="Times New Roman" w:cs="Times New Roman" w:hint="eastAsia"/>
          <w:sz w:val="32"/>
          <w:szCs w:val="32"/>
        </w:rPr>
        <w:t>小时技术支持和驻场服务，实时处置相关问题和紧急状况。</w:t>
      </w:r>
    </w:p>
    <w:p w14:paraId="70153ABC"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厅局直通、市县直达模块分别由各省辖市、济源示范区、省直单位负责。省辖市、济源示范区、省直单位主要负责人是各自业务管理及相关系统运行管理的第一责任人。省辖市、济源示范区党委、政府办公室和省直单位办公室（综合处）主要负责人为具体负责人，负责保障相关模块的正常运行。运行情况定期在</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上发布，并推送至相关领导。</w:t>
      </w:r>
    </w:p>
    <w:p w14:paraId="797B2F10"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功能模块呈现内容和方式由相应模块管理部门提出意见，经省委办公厅和省政府办公厅审核、省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建设领导小组批准后，交由省大数据管理局组织进行系统适配。</w:t>
      </w:r>
    </w:p>
    <w:p w14:paraId="05C960E4"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新乡市政务服务和大数据管理局依据该文件确定正数网络技术有限公司为新乡市政务服务和大数据管理局新乡市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平台建设采购项目的承担单位。</w:t>
      </w:r>
    </w:p>
    <w:p w14:paraId="1996C9D8" w14:textId="77777777" w:rsidR="00006153" w:rsidRPr="00B86B7B" w:rsidRDefault="00AE55E7">
      <w:pPr>
        <w:ind w:firstLineChars="200" w:firstLine="643"/>
        <w:outlineLvl w:val="2"/>
        <w:rPr>
          <w:rFonts w:ascii="Times New Roman" w:eastAsia="仿宋" w:hAnsi="Times New Roman" w:cs="Times New Roman"/>
          <w:b/>
          <w:bCs/>
          <w:sz w:val="32"/>
        </w:rPr>
      </w:pPr>
      <w:bookmarkStart w:id="12" w:name="_Toc141865392"/>
      <w:r w:rsidRPr="00B86B7B">
        <w:rPr>
          <w:rFonts w:ascii="Times New Roman" w:eastAsia="仿宋" w:hAnsi="Times New Roman" w:cs="Times New Roman"/>
          <w:b/>
          <w:bCs/>
          <w:sz w:val="32"/>
        </w:rPr>
        <w:t>7.</w:t>
      </w:r>
      <w:r w:rsidRPr="00B86B7B">
        <w:rPr>
          <w:rFonts w:ascii="Times New Roman" w:eastAsia="仿宋" w:hAnsi="Times New Roman" w:cs="Times New Roman"/>
          <w:b/>
          <w:bCs/>
          <w:sz w:val="32"/>
        </w:rPr>
        <w:t>项目预算及资金安排情况</w:t>
      </w:r>
      <w:bookmarkEnd w:id="11"/>
      <w:bookmarkEnd w:id="12"/>
    </w:p>
    <w:p w14:paraId="48CA3417" w14:textId="77777777" w:rsidR="00006153" w:rsidRPr="00B86B7B" w:rsidRDefault="00AE55E7">
      <w:pPr>
        <w:ind w:firstLineChars="200" w:firstLine="640"/>
        <w:rPr>
          <w:rFonts w:ascii="Times New Roman" w:eastAsia="仿宋" w:hAnsi="Times New Roman" w:cs="Times New Roman"/>
          <w:sz w:val="32"/>
          <w:szCs w:val="32"/>
        </w:rPr>
      </w:pPr>
      <w:bookmarkStart w:id="13" w:name="_Toc136333638"/>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项目预算及资金来源情况</w:t>
      </w:r>
      <w:bookmarkEnd w:id="13"/>
    </w:p>
    <w:p w14:paraId="103D4148"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平台建设采购项目预算安排</w:t>
      </w:r>
      <w:r w:rsidRPr="00B86B7B">
        <w:rPr>
          <w:rFonts w:ascii="Times New Roman" w:eastAsia="仿宋" w:hAnsi="Times New Roman" w:cs="Times New Roman"/>
          <w:sz w:val="32"/>
          <w:szCs w:val="32"/>
        </w:rPr>
        <w:t>480.00</w:t>
      </w:r>
      <w:r w:rsidRPr="00B86B7B">
        <w:rPr>
          <w:rFonts w:ascii="Times New Roman" w:eastAsia="仿宋" w:hAnsi="Times New Roman" w:cs="Times New Roman" w:hint="eastAsia"/>
          <w:sz w:val="32"/>
          <w:szCs w:val="32"/>
        </w:rPr>
        <w:t>万元，在服务合同签订后，技术人员到位后，支付合同总金额的</w:t>
      </w:r>
      <w:r w:rsidRPr="00B86B7B">
        <w:rPr>
          <w:rFonts w:ascii="Times New Roman" w:eastAsia="仿宋" w:hAnsi="Times New Roman" w:cs="Times New Roman"/>
          <w:sz w:val="32"/>
          <w:szCs w:val="32"/>
        </w:rPr>
        <w:t>50%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即</w:t>
      </w:r>
      <w:r w:rsidRPr="00B86B7B">
        <w:rPr>
          <w:rFonts w:ascii="Times New Roman" w:eastAsia="仿宋" w:hAnsi="Times New Roman" w:cs="Times New Roman"/>
          <w:sz w:val="32"/>
          <w:szCs w:val="32"/>
        </w:rPr>
        <w:t>240.00</w:t>
      </w:r>
      <w:r w:rsidRPr="00B86B7B">
        <w:rPr>
          <w:rFonts w:ascii="Times New Roman" w:eastAsia="仿宋" w:hAnsi="Times New Roman" w:cs="Times New Roman" w:hint="eastAsia"/>
          <w:sz w:val="32"/>
          <w:szCs w:val="32"/>
        </w:rPr>
        <w:t>万元；</w:t>
      </w:r>
      <w:r w:rsidRPr="00B86B7B">
        <w:rPr>
          <w:rFonts w:ascii="Times New Roman" w:eastAsia="仿宋" w:hAnsi="Times New Roman" w:cs="Times New Roman"/>
          <w:sz w:val="32"/>
          <w:szCs w:val="32"/>
        </w:rPr>
        <w:t>第二服务期满后十</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个</w:t>
      </w:r>
      <w:proofErr w:type="gramEnd"/>
      <w:r w:rsidRPr="00B86B7B">
        <w:rPr>
          <w:rFonts w:ascii="Times New Roman" w:eastAsia="仿宋" w:hAnsi="Times New Roman" w:cs="Times New Roman"/>
          <w:sz w:val="32"/>
          <w:szCs w:val="32"/>
        </w:rPr>
        <w:t>工作日内</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支付合同总金额的</w:t>
      </w:r>
      <w:r w:rsidRPr="00B86B7B">
        <w:rPr>
          <w:rFonts w:ascii="Times New Roman" w:eastAsia="仿宋" w:hAnsi="Times New Roman" w:cs="Times New Roman"/>
          <w:sz w:val="32"/>
          <w:szCs w:val="32"/>
        </w:rPr>
        <w:t>25%</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即</w:t>
      </w:r>
      <w:r w:rsidRPr="00B86B7B">
        <w:rPr>
          <w:rFonts w:ascii="Times New Roman" w:eastAsia="仿宋" w:hAnsi="Times New Roman" w:cs="Times New Roman"/>
          <w:sz w:val="32"/>
          <w:szCs w:val="32"/>
        </w:rPr>
        <w:t>120.00</w:t>
      </w:r>
      <w:r w:rsidRPr="00B86B7B">
        <w:rPr>
          <w:rFonts w:ascii="Times New Roman" w:eastAsia="仿宋" w:hAnsi="Times New Roman" w:cs="Times New Roman" w:hint="eastAsia"/>
          <w:sz w:val="32"/>
          <w:szCs w:val="32"/>
        </w:rPr>
        <w:t>万元；</w:t>
      </w:r>
      <w:r w:rsidRPr="00B86B7B">
        <w:rPr>
          <w:rFonts w:ascii="Times New Roman" w:eastAsia="仿宋" w:hAnsi="Times New Roman" w:cs="Times New Roman"/>
          <w:sz w:val="32"/>
          <w:szCs w:val="32"/>
        </w:rPr>
        <w:t>第三服务期满后十</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个</w:t>
      </w:r>
      <w:proofErr w:type="gramEnd"/>
      <w:r w:rsidRPr="00B86B7B">
        <w:rPr>
          <w:rFonts w:ascii="Times New Roman" w:eastAsia="仿宋" w:hAnsi="Times New Roman" w:cs="Times New Roman"/>
          <w:sz w:val="32"/>
          <w:szCs w:val="32"/>
        </w:rPr>
        <w:t>工作日内</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支付合同总金额的</w:t>
      </w:r>
      <w:r w:rsidRPr="00B86B7B">
        <w:rPr>
          <w:rFonts w:ascii="Times New Roman" w:eastAsia="仿宋" w:hAnsi="Times New Roman" w:cs="Times New Roman"/>
          <w:sz w:val="32"/>
          <w:szCs w:val="32"/>
        </w:rPr>
        <w:t>25%</w:t>
      </w:r>
      <w:r w:rsidRPr="00B86B7B">
        <w:rPr>
          <w:rFonts w:ascii="Times New Roman" w:eastAsia="仿宋" w:hAnsi="Times New Roman" w:cs="Times New Roman" w:hint="eastAsia"/>
          <w:sz w:val="32"/>
          <w:szCs w:val="32"/>
        </w:rPr>
        <w:t>，即</w:t>
      </w:r>
      <w:r w:rsidRPr="00B86B7B">
        <w:rPr>
          <w:rFonts w:ascii="Times New Roman" w:eastAsia="仿宋" w:hAnsi="Times New Roman" w:cs="Times New Roman"/>
          <w:sz w:val="32"/>
          <w:szCs w:val="32"/>
        </w:rPr>
        <w:t>120.00</w:t>
      </w:r>
      <w:r w:rsidRPr="00B86B7B">
        <w:rPr>
          <w:rFonts w:ascii="Times New Roman" w:eastAsia="仿宋" w:hAnsi="Times New Roman" w:cs="Times New Roman" w:hint="eastAsia"/>
          <w:sz w:val="32"/>
          <w:szCs w:val="32"/>
        </w:rPr>
        <w:t>万元。项目清单明细如下表</w:t>
      </w:r>
      <w:r w:rsidRPr="00B86B7B">
        <w:rPr>
          <w:rFonts w:ascii="Times New Roman" w:eastAsia="仿宋" w:hAnsi="Times New Roman" w:cs="Times New Roman"/>
          <w:sz w:val="32"/>
          <w:szCs w:val="32"/>
        </w:rPr>
        <w:t>1-1</w:t>
      </w:r>
      <w:r w:rsidRPr="00B86B7B">
        <w:rPr>
          <w:rFonts w:ascii="Times New Roman" w:eastAsia="仿宋" w:hAnsi="Times New Roman" w:cs="Times New Roman" w:hint="eastAsia"/>
          <w:sz w:val="32"/>
          <w:szCs w:val="32"/>
        </w:rPr>
        <w:t>：</w:t>
      </w:r>
    </w:p>
    <w:p w14:paraId="18FE225A" w14:textId="77777777" w:rsidR="00006153" w:rsidRPr="00B86B7B" w:rsidRDefault="00006153">
      <w:pPr>
        <w:jc w:val="center"/>
        <w:rPr>
          <w:rFonts w:ascii="Times New Roman" w:eastAsia="仿宋" w:hAnsi="Times New Roman" w:cs="Times New Roman"/>
          <w:b/>
          <w:bCs/>
          <w:sz w:val="24"/>
          <w:szCs w:val="24"/>
        </w:rPr>
      </w:pPr>
    </w:p>
    <w:p w14:paraId="68789D33" w14:textId="77777777" w:rsidR="00006153" w:rsidRPr="00B86B7B" w:rsidRDefault="00006153">
      <w:pPr>
        <w:jc w:val="center"/>
        <w:rPr>
          <w:rFonts w:ascii="Times New Roman" w:eastAsia="仿宋" w:hAnsi="Times New Roman" w:cs="Times New Roman"/>
          <w:b/>
          <w:bCs/>
          <w:sz w:val="24"/>
          <w:szCs w:val="24"/>
        </w:rPr>
      </w:pPr>
    </w:p>
    <w:p w14:paraId="7633AACE" w14:textId="2643D24C" w:rsidR="00006153" w:rsidRPr="00B86B7B" w:rsidRDefault="00AE55E7">
      <w:pPr>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表</w:t>
      </w:r>
      <w:r w:rsidRPr="00B86B7B">
        <w:rPr>
          <w:rFonts w:ascii="Times New Roman" w:eastAsia="仿宋" w:hAnsi="Times New Roman" w:cs="Times New Roman"/>
          <w:b/>
          <w:bCs/>
          <w:sz w:val="24"/>
          <w:szCs w:val="24"/>
        </w:rPr>
        <w:t>1-1</w:t>
      </w:r>
      <w:r w:rsidR="003318DC">
        <w:rPr>
          <w:rFonts w:ascii="Times New Roman" w:eastAsia="仿宋" w:hAnsi="Times New Roman" w:cs="Times New Roman"/>
          <w:b/>
          <w:bCs/>
          <w:sz w:val="24"/>
          <w:szCs w:val="24"/>
        </w:rPr>
        <w:t xml:space="preserve"> </w:t>
      </w:r>
      <w:r w:rsidRPr="00B86B7B">
        <w:rPr>
          <w:rFonts w:ascii="Times New Roman" w:eastAsia="仿宋" w:hAnsi="Times New Roman" w:cs="Times New Roman"/>
          <w:b/>
          <w:bCs/>
          <w:sz w:val="24"/>
          <w:szCs w:val="24"/>
        </w:rPr>
        <w:t>2022</w:t>
      </w:r>
      <w:r w:rsidRPr="00B86B7B">
        <w:rPr>
          <w:rFonts w:ascii="Times New Roman" w:eastAsia="仿宋" w:hAnsi="Times New Roman" w:cs="Times New Roman" w:hint="eastAsia"/>
          <w:b/>
          <w:bCs/>
          <w:sz w:val="24"/>
          <w:szCs w:val="24"/>
        </w:rPr>
        <w:t>年新乡市政务服务和大数据管理局新乡市</w:t>
      </w:r>
      <w:r w:rsidRPr="00B86B7B">
        <w:rPr>
          <w:rFonts w:ascii="仿宋" w:eastAsia="仿宋" w:hAnsi="仿宋" w:cs="Times New Roman" w:hint="eastAsia"/>
          <w:b/>
          <w:bCs/>
          <w:sz w:val="24"/>
          <w:szCs w:val="24"/>
        </w:rPr>
        <w:t>“</w:t>
      </w:r>
      <w:r w:rsidRPr="00B86B7B">
        <w:rPr>
          <w:rFonts w:ascii="Times New Roman" w:eastAsia="仿宋" w:hAnsi="Times New Roman" w:cs="Times New Roman" w:hint="eastAsia"/>
          <w:b/>
          <w:bCs/>
          <w:sz w:val="24"/>
          <w:szCs w:val="24"/>
        </w:rPr>
        <w:t>豫正通</w:t>
      </w:r>
      <w:r w:rsidRPr="00B86B7B">
        <w:rPr>
          <w:rFonts w:ascii="仿宋" w:eastAsia="仿宋" w:hAnsi="仿宋" w:cs="Times New Roman" w:hint="eastAsia"/>
          <w:b/>
          <w:bCs/>
          <w:sz w:val="24"/>
          <w:szCs w:val="24"/>
        </w:rPr>
        <w:t>”</w:t>
      </w:r>
      <w:r w:rsidRPr="00B86B7B">
        <w:rPr>
          <w:rFonts w:ascii="Times New Roman" w:eastAsia="仿宋" w:hAnsi="Times New Roman" w:cs="Times New Roman" w:hint="eastAsia"/>
          <w:b/>
          <w:bCs/>
          <w:sz w:val="24"/>
          <w:szCs w:val="24"/>
        </w:rPr>
        <w:t>平台建设</w:t>
      </w:r>
    </w:p>
    <w:p w14:paraId="372C95A6" w14:textId="77777777" w:rsidR="00006153" w:rsidRPr="00B86B7B" w:rsidRDefault="00AE55E7">
      <w:pPr>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采购项目清单明细表</w:t>
      </w:r>
    </w:p>
    <w:tbl>
      <w:tblPr>
        <w:tblStyle w:val="af1"/>
        <w:tblW w:w="0" w:type="auto"/>
        <w:tblLook w:val="04A0" w:firstRow="1" w:lastRow="0" w:firstColumn="1" w:lastColumn="0" w:noHBand="0" w:noVBand="1"/>
      </w:tblPr>
      <w:tblGrid>
        <w:gridCol w:w="704"/>
        <w:gridCol w:w="1843"/>
        <w:gridCol w:w="2693"/>
        <w:gridCol w:w="1459"/>
        <w:gridCol w:w="1591"/>
      </w:tblGrid>
      <w:tr w:rsidR="00006153" w:rsidRPr="00B86B7B" w14:paraId="1696576A" w14:textId="77777777">
        <w:tc>
          <w:tcPr>
            <w:tcW w:w="704" w:type="dxa"/>
            <w:vAlign w:val="center"/>
          </w:tcPr>
          <w:p w14:paraId="4475E20A" w14:textId="77777777" w:rsidR="00006153" w:rsidRPr="00B86B7B" w:rsidRDefault="00AE55E7">
            <w:pPr>
              <w:jc w:val="center"/>
              <w:rPr>
                <w:rFonts w:eastAsia="仿宋"/>
                <w:b/>
                <w:bCs/>
                <w:kern w:val="0"/>
                <w:sz w:val="24"/>
                <w:szCs w:val="24"/>
              </w:rPr>
            </w:pPr>
            <w:r w:rsidRPr="00B86B7B">
              <w:rPr>
                <w:rFonts w:eastAsia="仿宋" w:hint="eastAsia"/>
                <w:b/>
                <w:bCs/>
                <w:kern w:val="0"/>
                <w:sz w:val="24"/>
                <w:szCs w:val="24"/>
              </w:rPr>
              <w:t>序号</w:t>
            </w:r>
          </w:p>
        </w:tc>
        <w:tc>
          <w:tcPr>
            <w:tcW w:w="1843" w:type="dxa"/>
            <w:vAlign w:val="center"/>
          </w:tcPr>
          <w:p w14:paraId="796D6036" w14:textId="77777777" w:rsidR="00006153" w:rsidRPr="00B86B7B" w:rsidRDefault="00AE55E7">
            <w:pPr>
              <w:jc w:val="center"/>
              <w:rPr>
                <w:rFonts w:eastAsia="仿宋"/>
                <w:b/>
                <w:bCs/>
                <w:kern w:val="0"/>
                <w:sz w:val="24"/>
                <w:szCs w:val="24"/>
              </w:rPr>
            </w:pPr>
            <w:r w:rsidRPr="00B86B7B">
              <w:rPr>
                <w:rFonts w:eastAsia="仿宋" w:hint="eastAsia"/>
                <w:b/>
                <w:bCs/>
                <w:kern w:val="0"/>
                <w:sz w:val="24"/>
                <w:szCs w:val="24"/>
              </w:rPr>
              <w:t>服务内容</w:t>
            </w:r>
          </w:p>
        </w:tc>
        <w:tc>
          <w:tcPr>
            <w:tcW w:w="2693" w:type="dxa"/>
            <w:vAlign w:val="center"/>
          </w:tcPr>
          <w:p w14:paraId="7410FBDD" w14:textId="77777777" w:rsidR="00006153" w:rsidRPr="00B86B7B" w:rsidRDefault="00AE55E7">
            <w:pPr>
              <w:jc w:val="center"/>
              <w:rPr>
                <w:rFonts w:eastAsia="仿宋"/>
                <w:b/>
                <w:bCs/>
                <w:kern w:val="0"/>
                <w:sz w:val="24"/>
                <w:szCs w:val="24"/>
              </w:rPr>
            </w:pPr>
            <w:r w:rsidRPr="00B86B7B">
              <w:rPr>
                <w:rFonts w:eastAsia="仿宋" w:hint="eastAsia"/>
                <w:b/>
                <w:bCs/>
                <w:kern w:val="0"/>
                <w:sz w:val="24"/>
                <w:szCs w:val="24"/>
              </w:rPr>
              <w:t>单价</w:t>
            </w:r>
          </w:p>
        </w:tc>
        <w:tc>
          <w:tcPr>
            <w:tcW w:w="1459" w:type="dxa"/>
            <w:vAlign w:val="center"/>
          </w:tcPr>
          <w:p w14:paraId="4A9B3E0D" w14:textId="77777777" w:rsidR="00006153" w:rsidRPr="00B86B7B" w:rsidRDefault="00AE55E7">
            <w:pPr>
              <w:jc w:val="center"/>
              <w:rPr>
                <w:rFonts w:eastAsia="仿宋"/>
                <w:b/>
                <w:bCs/>
                <w:kern w:val="0"/>
                <w:sz w:val="24"/>
                <w:szCs w:val="24"/>
              </w:rPr>
            </w:pPr>
            <w:r w:rsidRPr="00B86B7B">
              <w:rPr>
                <w:rFonts w:eastAsia="仿宋" w:hint="eastAsia"/>
                <w:b/>
                <w:bCs/>
                <w:kern w:val="0"/>
                <w:sz w:val="24"/>
                <w:szCs w:val="24"/>
              </w:rPr>
              <w:t>数量</w:t>
            </w:r>
            <w:r w:rsidRPr="00B86B7B">
              <w:rPr>
                <w:rFonts w:eastAsia="仿宋"/>
                <w:b/>
                <w:bCs/>
                <w:kern w:val="0"/>
                <w:sz w:val="24"/>
                <w:szCs w:val="24"/>
              </w:rPr>
              <w:t>/</w:t>
            </w:r>
            <w:r w:rsidRPr="00B86B7B">
              <w:rPr>
                <w:rFonts w:eastAsia="仿宋" w:hint="eastAsia"/>
                <w:b/>
                <w:bCs/>
                <w:kern w:val="0"/>
                <w:sz w:val="24"/>
                <w:szCs w:val="24"/>
              </w:rPr>
              <w:t>期限</w:t>
            </w:r>
          </w:p>
        </w:tc>
        <w:tc>
          <w:tcPr>
            <w:tcW w:w="1591" w:type="dxa"/>
            <w:vAlign w:val="center"/>
          </w:tcPr>
          <w:p w14:paraId="40A860CC" w14:textId="77777777" w:rsidR="00006153" w:rsidRPr="00B86B7B" w:rsidRDefault="00AE55E7">
            <w:pPr>
              <w:jc w:val="center"/>
              <w:rPr>
                <w:rFonts w:eastAsia="仿宋"/>
                <w:b/>
                <w:bCs/>
                <w:kern w:val="0"/>
                <w:sz w:val="24"/>
                <w:szCs w:val="24"/>
              </w:rPr>
            </w:pPr>
            <w:r w:rsidRPr="00B86B7B">
              <w:rPr>
                <w:rFonts w:eastAsia="仿宋" w:hint="eastAsia"/>
                <w:b/>
                <w:bCs/>
                <w:kern w:val="0"/>
                <w:sz w:val="24"/>
                <w:szCs w:val="24"/>
              </w:rPr>
              <w:t>小计（元）</w:t>
            </w:r>
          </w:p>
        </w:tc>
      </w:tr>
      <w:tr w:rsidR="00006153" w:rsidRPr="00B86B7B" w14:paraId="26DBBA9C" w14:textId="77777777">
        <w:tc>
          <w:tcPr>
            <w:tcW w:w="704" w:type="dxa"/>
            <w:vAlign w:val="center"/>
          </w:tcPr>
          <w:p w14:paraId="20A4472A" w14:textId="77777777" w:rsidR="00006153" w:rsidRPr="00B86B7B" w:rsidRDefault="00AE55E7">
            <w:pPr>
              <w:jc w:val="center"/>
              <w:rPr>
                <w:rFonts w:eastAsia="仿宋"/>
                <w:kern w:val="0"/>
                <w:sz w:val="24"/>
                <w:szCs w:val="24"/>
              </w:rPr>
            </w:pPr>
            <w:r w:rsidRPr="00B86B7B">
              <w:rPr>
                <w:rFonts w:eastAsia="仿宋"/>
                <w:kern w:val="0"/>
                <w:sz w:val="24"/>
                <w:szCs w:val="24"/>
              </w:rPr>
              <w:t>1</w:t>
            </w:r>
          </w:p>
        </w:tc>
        <w:tc>
          <w:tcPr>
            <w:tcW w:w="1843" w:type="dxa"/>
            <w:vAlign w:val="center"/>
          </w:tcPr>
          <w:p w14:paraId="594ADEF0" w14:textId="77777777" w:rsidR="00006153" w:rsidRPr="00B86B7B" w:rsidRDefault="00AE55E7">
            <w:pPr>
              <w:jc w:val="center"/>
              <w:rPr>
                <w:rFonts w:eastAsia="仿宋"/>
                <w:kern w:val="0"/>
                <w:sz w:val="24"/>
                <w:szCs w:val="24"/>
              </w:rPr>
            </w:pPr>
            <w:r w:rsidRPr="00B86B7B">
              <w:rPr>
                <w:rFonts w:eastAsia="仿宋" w:hint="eastAsia"/>
                <w:kern w:val="0"/>
                <w:sz w:val="24"/>
                <w:szCs w:val="24"/>
              </w:rPr>
              <w:t>平台部署服务</w:t>
            </w:r>
          </w:p>
        </w:tc>
        <w:tc>
          <w:tcPr>
            <w:tcW w:w="2693" w:type="dxa"/>
            <w:vAlign w:val="center"/>
          </w:tcPr>
          <w:p w14:paraId="28577E5F" w14:textId="77777777" w:rsidR="00006153" w:rsidRPr="00B86B7B" w:rsidRDefault="00AE55E7">
            <w:pPr>
              <w:jc w:val="center"/>
              <w:rPr>
                <w:rFonts w:eastAsia="仿宋"/>
                <w:kern w:val="0"/>
                <w:sz w:val="24"/>
                <w:szCs w:val="24"/>
              </w:rPr>
            </w:pPr>
            <w:r w:rsidRPr="00B86B7B">
              <w:rPr>
                <w:rFonts w:eastAsia="仿宋"/>
                <w:kern w:val="0"/>
                <w:sz w:val="24"/>
                <w:szCs w:val="24"/>
              </w:rPr>
              <w:t>1,070,000</w:t>
            </w:r>
            <w:r w:rsidRPr="00B86B7B">
              <w:rPr>
                <w:rFonts w:eastAsia="仿宋" w:hint="eastAsia"/>
                <w:kern w:val="0"/>
                <w:sz w:val="24"/>
                <w:szCs w:val="24"/>
              </w:rPr>
              <w:t>元</w:t>
            </w:r>
            <w:r w:rsidRPr="00B86B7B">
              <w:rPr>
                <w:rFonts w:eastAsia="仿宋"/>
                <w:kern w:val="0"/>
                <w:sz w:val="24"/>
                <w:szCs w:val="24"/>
              </w:rPr>
              <w:t>/</w:t>
            </w:r>
            <w:r w:rsidRPr="00B86B7B">
              <w:rPr>
                <w:rFonts w:eastAsia="仿宋" w:hint="eastAsia"/>
                <w:kern w:val="0"/>
                <w:sz w:val="24"/>
                <w:szCs w:val="24"/>
              </w:rPr>
              <w:t>项</w:t>
            </w:r>
          </w:p>
        </w:tc>
        <w:tc>
          <w:tcPr>
            <w:tcW w:w="1459" w:type="dxa"/>
            <w:vAlign w:val="center"/>
          </w:tcPr>
          <w:p w14:paraId="3F97CC8B" w14:textId="77777777" w:rsidR="00006153" w:rsidRPr="00B86B7B" w:rsidRDefault="00AE55E7">
            <w:pPr>
              <w:jc w:val="center"/>
              <w:rPr>
                <w:rFonts w:eastAsia="仿宋"/>
                <w:kern w:val="0"/>
                <w:sz w:val="24"/>
                <w:szCs w:val="24"/>
              </w:rPr>
            </w:pPr>
            <w:r w:rsidRPr="00B86B7B">
              <w:rPr>
                <w:rFonts w:eastAsia="仿宋"/>
                <w:kern w:val="0"/>
                <w:sz w:val="24"/>
                <w:szCs w:val="24"/>
              </w:rPr>
              <w:t>1</w:t>
            </w:r>
            <w:r w:rsidRPr="00B86B7B">
              <w:rPr>
                <w:rFonts w:eastAsia="仿宋" w:hint="eastAsia"/>
                <w:kern w:val="0"/>
                <w:sz w:val="24"/>
                <w:szCs w:val="24"/>
              </w:rPr>
              <w:t>项</w:t>
            </w:r>
          </w:p>
        </w:tc>
        <w:tc>
          <w:tcPr>
            <w:tcW w:w="1591" w:type="dxa"/>
            <w:vAlign w:val="center"/>
          </w:tcPr>
          <w:p w14:paraId="3D8EB5A8" w14:textId="77777777" w:rsidR="00006153" w:rsidRPr="00B86B7B" w:rsidRDefault="00AE55E7">
            <w:pPr>
              <w:jc w:val="center"/>
              <w:rPr>
                <w:rFonts w:eastAsia="仿宋"/>
                <w:kern w:val="0"/>
                <w:sz w:val="24"/>
                <w:szCs w:val="24"/>
              </w:rPr>
            </w:pPr>
            <w:r w:rsidRPr="00B86B7B">
              <w:rPr>
                <w:rFonts w:eastAsia="仿宋"/>
                <w:kern w:val="0"/>
                <w:sz w:val="24"/>
                <w:szCs w:val="24"/>
              </w:rPr>
              <w:t>1,070,000</w:t>
            </w:r>
          </w:p>
        </w:tc>
      </w:tr>
      <w:tr w:rsidR="00006153" w:rsidRPr="00B86B7B" w14:paraId="7B30E1AE" w14:textId="77777777">
        <w:tc>
          <w:tcPr>
            <w:tcW w:w="704" w:type="dxa"/>
            <w:vAlign w:val="center"/>
          </w:tcPr>
          <w:p w14:paraId="5692BE93" w14:textId="77777777" w:rsidR="00006153" w:rsidRPr="00B86B7B" w:rsidRDefault="00AE55E7">
            <w:pPr>
              <w:jc w:val="center"/>
              <w:rPr>
                <w:rFonts w:eastAsia="仿宋"/>
                <w:kern w:val="0"/>
                <w:sz w:val="24"/>
                <w:szCs w:val="24"/>
              </w:rPr>
            </w:pPr>
            <w:r w:rsidRPr="00B86B7B">
              <w:rPr>
                <w:rFonts w:eastAsia="仿宋"/>
                <w:kern w:val="0"/>
                <w:sz w:val="24"/>
                <w:szCs w:val="24"/>
              </w:rPr>
              <w:t>2</w:t>
            </w:r>
          </w:p>
        </w:tc>
        <w:tc>
          <w:tcPr>
            <w:tcW w:w="1843" w:type="dxa"/>
            <w:vAlign w:val="center"/>
          </w:tcPr>
          <w:p w14:paraId="56A5E751" w14:textId="77777777" w:rsidR="00006153" w:rsidRPr="00B86B7B" w:rsidRDefault="00AE55E7">
            <w:pPr>
              <w:jc w:val="center"/>
              <w:rPr>
                <w:rFonts w:eastAsia="仿宋"/>
                <w:kern w:val="0"/>
                <w:sz w:val="24"/>
                <w:szCs w:val="24"/>
              </w:rPr>
            </w:pPr>
            <w:r w:rsidRPr="00B86B7B">
              <w:rPr>
                <w:rFonts w:eastAsia="仿宋" w:hint="eastAsia"/>
                <w:kern w:val="0"/>
                <w:sz w:val="24"/>
                <w:szCs w:val="24"/>
              </w:rPr>
              <w:t>安全保障服务</w:t>
            </w:r>
          </w:p>
        </w:tc>
        <w:tc>
          <w:tcPr>
            <w:tcW w:w="2693" w:type="dxa"/>
            <w:vAlign w:val="center"/>
          </w:tcPr>
          <w:p w14:paraId="35A7E711" w14:textId="77777777" w:rsidR="00006153" w:rsidRPr="00B86B7B" w:rsidRDefault="00AE55E7">
            <w:pPr>
              <w:jc w:val="center"/>
              <w:rPr>
                <w:rFonts w:eastAsia="仿宋"/>
                <w:kern w:val="0"/>
                <w:sz w:val="24"/>
                <w:szCs w:val="24"/>
              </w:rPr>
            </w:pPr>
            <w:r w:rsidRPr="00B86B7B">
              <w:rPr>
                <w:rFonts w:eastAsia="仿宋"/>
                <w:kern w:val="0"/>
                <w:sz w:val="24"/>
                <w:szCs w:val="24"/>
              </w:rPr>
              <w:t>200,000</w:t>
            </w:r>
            <w:r w:rsidRPr="00B86B7B">
              <w:rPr>
                <w:rFonts w:eastAsia="仿宋" w:hint="eastAsia"/>
                <w:kern w:val="0"/>
                <w:sz w:val="24"/>
                <w:szCs w:val="24"/>
              </w:rPr>
              <w:t>元</w:t>
            </w:r>
            <w:r w:rsidRPr="00B86B7B">
              <w:rPr>
                <w:rFonts w:eastAsia="仿宋"/>
                <w:kern w:val="0"/>
                <w:sz w:val="24"/>
                <w:szCs w:val="24"/>
              </w:rPr>
              <w:t>/</w:t>
            </w:r>
            <w:r w:rsidRPr="00B86B7B">
              <w:rPr>
                <w:rFonts w:eastAsia="仿宋" w:hint="eastAsia"/>
                <w:kern w:val="0"/>
                <w:sz w:val="24"/>
                <w:szCs w:val="24"/>
              </w:rPr>
              <w:t>年</w:t>
            </w:r>
          </w:p>
        </w:tc>
        <w:tc>
          <w:tcPr>
            <w:tcW w:w="1459" w:type="dxa"/>
            <w:vAlign w:val="center"/>
          </w:tcPr>
          <w:p w14:paraId="05584C73" w14:textId="77777777" w:rsidR="00006153" w:rsidRPr="00B86B7B" w:rsidRDefault="00AE55E7">
            <w:pPr>
              <w:jc w:val="center"/>
              <w:rPr>
                <w:rFonts w:eastAsia="仿宋"/>
                <w:kern w:val="0"/>
                <w:sz w:val="24"/>
                <w:szCs w:val="24"/>
              </w:rPr>
            </w:pPr>
            <w:r w:rsidRPr="00B86B7B">
              <w:rPr>
                <w:rFonts w:eastAsia="仿宋"/>
                <w:kern w:val="0"/>
                <w:sz w:val="24"/>
                <w:szCs w:val="24"/>
              </w:rPr>
              <w:t>3</w:t>
            </w:r>
            <w:r w:rsidRPr="00B86B7B">
              <w:rPr>
                <w:rFonts w:eastAsia="仿宋" w:hint="eastAsia"/>
                <w:kern w:val="0"/>
                <w:sz w:val="24"/>
                <w:szCs w:val="24"/>
              </w:rPr>
              <w:t>年</w:t>
            </w:r>
          </w:p>
        </w:tc>
        <w:tc>
          <w:tcPr>
            <w:tcW w:w="1591" w:type="dxa"/>
            <w:vAlign w:val="center"/>
          </w:tcPr>
          <w:p w14:paraId="27798004" w14:textId="77777777" w:rsidR="00006153" w:rsidRPr="00B86B7B" w:rsidRDefault="00AE55E7">
            <w:pPr>
              <w:jc w:val="center"/>
              <w:rPr>
                <w:rFonts w:eastAsia="仿宋"/>
                <w:kern w:val="0"/>
                <w:sz w:val="24"/>
                <w:szCs w:val="24"/>
              </w:rPr>
            </w:pPr>
            <w:r w:rsidRPr="00B86B7B">
              <w:rPr>
                <w:rFonts w:eastAsia="仿宋"/>
                <w:kern w:val="0"/>
                <w:sz w:val="24"/>
                <w:szCs w:val="24"/>
              </w:rPr>
              <w:t>600,000</w:t>
            </w:r>
          </w:p>
        </w:tc>
      </w:tr>
      <w:tr w:rsidR="00006153" w:rsidRPr="00B86B7B" w14:paraId="0A62E14C" w14:textId="77777777">
        <w:tc>
          <w:tcPr>
            <w:tcW w:w="704" w:type="dxa"/>
            <w:vAlign w:val="center"/>
          </w:tcPr>
          <w:p w14:paraId="1D4ED450" w14:textId="77777777" w:rsidR="00006153" w:rsidRPr="00B86B7B" w:rsidRDefault="00AE55E7">
            <w:pPr>
              <w:jc w:val="center"/>
              <w:rPr>
                <w:rFonts w:eastAsia="仿宋"/>
                <w:kern w:val="0"/>
                <w:sz w:val="24"/>
                <w:szCs w:val="24"/>
              </w:rPr>
            </w:pPr>
            <w:r w:rsidRPr="00B86B7B">
              <w:rPr>
                <w:rFonts w:eastAsia="仿宋"/>
                <w:kern w:val="0"/>
                <w:sz w:val="24"/>
                <w:szCs w:val="24"/>
              </w:rPr>
              <w:t>3</w:t>
            </w:r>
          </w:p>
        </w:tc>
        <w:tc>
          <w:tcPr>
            <w:tcW w:w="1843" w:type="dxa"/>
            <w:vAlign w:val="center"/>
          </w:tcPr>
          <w:p w14:paraId="7433BD87" w14:textId="77777777" w:rsidR="00006153" w:rsidRPr="00B86B7B" w:rsidRDefault="00AE55E7">
            <w:pPr>
              <w:jc w:val="center"/>
              <w:rPr>
                <w:rFonts w:eastAsia="仿宋"/>
                <w:kern w:val="0"/>
                <w:sz w:val="24"/>
                <w:szCs w:val="24"/>
              </w:rPr>
            </w:pPr>
            <w:r w:rsidRPr="00B86B7B">
              <w:rPr>
                <w:rFonts w:eastAsia="仿宋" w:hint="eastAsia"/>
                <w:kern w:val="0"/>
                <w:sz w:val="24"/>
                <w:szCs w:val="24"/>
              </w:rPr>
              <w:t>平台运行服务</w:t>
            </w:r>
          </w:p>
        </w:tc>
        <w:tc>
          <w:tcPr>
            <w:tcW w:w="2693" w:type="dxa"/>
            <w:vAlign w:val="center"/>
          </w:tcPr>
          <w:p w14:paraId="7FFAD448" w14:textId="77777777" w:rsidR="00006153" w:rsidRPr="00B86B7B" w:rsidRDefault="00AE55E7">
            <w:pPr>
              <w:jc w:val="center"/>
              <w:rPr>
                <w:rFonts w:eastAsia="仿宋"/>
                <w:kern w:val="0"/>
                <w:sz w:val="24"/>
                <w:szCs w:val="24"/>
              </w:rPr>
            </w:pPr>
            <w:r w:rsidRPr="00B86B7B">
              <w:rPr>
                <w:rFonts w:eastAsia="仿宋"/>
                <w:kern w:val="0"/>
                <w:sz w:val="24"/>
                <w:szCs w:val="24"/>
              </w:rPr>
              <w:t>580,000</w:t>
            </w:r>
            <w:r w:rsidRPr="00B86B7B">
              <w:rPr>
                <w:rFonts w:eastAsia="仿宋" w:hint="eastAsia"/>
                <w:kern w:val="0"/>
                <w:sz w:val="24"/>
                <w:szCs w:val="24"/>
              </w:rPr>
              <w:t>元</w:t>
            </w:r>
            <w:r w:rsidRPr="00B86B7B">
              <w:rPr>
                <w:rFonts w:eastAsia="仿宋"/>
                <w:kern w:val="0"/>
                <w:sz w:val="24"/>
                <w:szCs w:val="24"/>
              </w:rPr>
              <w:t>/</w:t>
            </w:r>
            <w:r w:rsidRPr="00B86B7B">
              <w:rPr>
                <w:rFonts w:eastAsia="仿宋" w:hint="eastAsia"/>
                <w:kern w:val="0"/>
                <w:sz w:val="24"/>
                <w:szCs w:val="24"/>
              </w:rPr>
              <w:t>年</w:t>
            </w:r>
          </w:p>
        </w:tc>
        <w:tc>
          <w:tcPr>
            <w:tcW w:w="1459" w:type="dxa"/>
            <w:vAlign w:val="center"/>
          </w:tcPr>
          <w:p w14:paraId="54AED241" w14:textId="77777777" w:rsidR="00006153" w:rsidRPr="00B86B7B" w:rsidRDefault="00AE55E7">
            <w:pPr>
              <w:jc w:val="center"/>
              <w:rPr>
                <w:rFonts w:eastAsia="仿宋"/>
                <w:kern w:val="0"/>
                <w:sz w:val="24"/>
                <w:szCs w:val="24"/>
              </w:rPr>
            </w:pPr>
            <w:r w:rsidRPr="00B86B7B">
              <w:rPr>
                <w:rFonts w:eastAsia="仿宋"/>
                <w:kern w:val="0"/>
                <w:sz w:val="24"/>
                <w:szCs w:val="24"/>
              </w:rPr>
              <w:t>3</w:t>
            </w:r>
            <w:r w:rsidRPr="00B86B7B">
              <w:rPr>
                <w:rFonts w:eastAsia="仿宋" w:hint="eastAsia"/>
                <w:kern w:val="0"/>
                <w:sz w:val="24"/>
                <w:szCs w:val="24"/>
              </w:rPr>
              <w:t>年</w:t>
            </w:r>
          </w:p>
        </w:tc>
        <w:tc>
          <w:tcPr>
            <w:tcW w:w="1591" w:type="dxa"/>
            <w:vAlign w:val="center"/>
          </w:tcPr>
          <w:p w14:paraId="51C4EA71" w14:textId="77777777" w:rsidR="00006153" w:rsidRPr="00B86B7B" w:rsidRDefault="00AE55E7">
            <w:pPr>
              <w:jc w:val="center"/>
              <w:rPr>
                <w:rFonts w:eastAsia="仿宋"/>
                <w:kern w:val="0"/>
                <w:sz w:val="24"/>
                <w:szCs w:val="24"/>
              </w:rPr>
            </w:pPr>
            <w:r w:rsidRPr="00B86B7B">
              <w:rPr>
                <w:rFonts w:eastAsia="仿宋"/>
                <w:kern w:val="0"/>
                <w:sz w:val="24"/>
                <w:szCs w:val="24"/>
              </w:rPr>
              <w:t>1,740,000</w:t>
            </w:r>
          </w:p>
        </w:tc>
      </w:tr>
      <w:tr w:rsidR="00006153" w:rsidRPr="00B86B7B" w14:paraId="4E08466F" w14:textId="77777777">
        <w:tc>
          <w:tcPr>
            <w:tcW w:w="704" w:type="dxa"/>
            <w:vAlign w:val="center"/>
          </w:tcPr>
          <w:p w14:paraId="0E69D7D6" w14:textId="77777777" w:rsidR="00006153" w:rsidRPr="00B86B7B" w:rsidRDefault="00AE55E7">
            <w:pPr>
              <w:jc w:val="center"/>
              <w:rPr>
                <w:rFonts w:eastAsia="仿宋"/>
                <w:kern w:val="0"/>
                <w:sz w:val="24"/>
                <w:szCs w:val="24"/>
              </w:rPr>
            </w:pPr>
            <w:r w:rsidRPr="00B86B7B">
              <w:rPr>
                <w:rFonts w:eastAsia="仿宋"/>
                <w:kern w:val="0"/>
                <w:sz w:val="24"/>
                <w:szCs w:val="24"/>
              </w:rPr>
              <w:t>4</w:t>
            </w:r>
          </w:p>
        </w:tc>
        <w:tc>
          <w:tcPr>
            <w:tcW w:w="1843" w:type="dxa"/>
            <w:vAlign w:val="center"/>
          </w:tcPr>
          <w:p w14:paraId="0D89DB33" w14:textId="77777777" w:rsidR="00006153" w:rsidRPr="00B86B7B" w:rsidRDefault="00AE55E7">
            <w:pPr>
              <w:jc w:val="center"/>
              <w:rPr>
                <w:rFonts w:eastAsia="仿宋"/>
                <w:kern w:val="0"/>
                <w:sz w:val="24"/>
                <w:szCs w:val="24"/>
              </w:rPr>
            </w:pPr>
            <w:proofErr w:type="gramStart"/>
            <w:r w:rsidRPr="00B86B7B">
              <w:rPr>
                <w:rFonts w:eastAsia="仿宋" w:hint="eastAsia"/>
                <w:kern w:val="0"/>
                <w:sz w:val="24"/>
                <w:szCs w:val="24"/>
              </w:rPr>
              <w:t>云资源</w:t>
            </w:r>
            <w:proofErr w:type="gramEnd"/>
            <w:r w:rsidRPr="00B86B7B">
              <w:rPr>
                <w:rFonts w:eastAsia="仿宋" w:hint="eastAsia"/>
                <w:kern w:val="0"/>
                <w:sz w:val="24"/>
                <w:szCs w:val="24"/>
              </w:rPr>
              <w:t>服务</w:t>
            </w:r>
          </w:p>
        </w:tc>
        <w:tc>
          <w:tcPr>
            <w:tcW w:w="2693" w:type="dxa"/>
            <w:vAlign w:val="center"/>
          </w:tcPr>
          <w:p w14:paraId="7CAAFEAD" w14:textId="77777777" w:rsidR="00006153" w:rsidRPr="00B86B7B" w:rsidRDefault="00AE55E7">
            <w:pPr>
              <w:jc w:val="center"/>
              <w:rPr>
                <w:rFonts w:eastAsia="仿宋"/>
                <w:kern w:val="0"/>
                <w:sz w:val="24"/>
                <w:szCs w:val="24"/>
              </w:rPr>
            </w:pPr>
            <w:r w:rsidRPr="00B86B7B">
              <w:rPr>
                <w:rFonts w:eastAsia="仿宋"/>
                <w:kern w:val="0"/>
                <w:sz w:val="24"/>
                <w:szCs w:val="24"/>
              </w:rPr>
              <w:t>370,000</w:t>
            </w:r>
            <w:r w:rsidRPr="00B86B7B">
              <w:rPr>
                <w:rFonts w:eastAsia="仿宋" w:hint="eastAsia"/>
                <w:kern w:val="0"/>
                <w:sz w:val="24"/>
                <w:szCs w:val="24"/>
              </w:rPr>
              <w:t>元</w:t>
            </w:r>
            <w:r w:rsidRPr="00B86B7B">
              <w:rPr>
                <w:rFonts w:eastAsia="仿宋"/>
                <w:kern w:val="0"/>
                <w:sz w:val="24"/>
                <w:szCs w:val="24"/>
              </w:rPr>
              <w:t>/</w:t>
            </w:r>
            <w:r w:rsidRPr="00B86B7B">
              <w:rPr>
                <w:rFonts w:eastAsia="仿宋" w:hint="eastAsia"/>
                <w:kern w:val="0"/>
                <w:sz w:val="24"/>
                <w:szCs w:val="24"/>
              </w:rPr>
              <w:t>年</w:t>
            </w:r>
          </w:p>
        </w:tc>
        <w:tc>
          <w:tcPr>
            <w:tcW w:w="1459" w:type="dxa"/>
            <w:vAlign w:val="center"/>
          </w:tcPr>
          <w:p w14:paraId="46F93A2B" w14:textId="77777777" w:rsidR="00006153" w:rsidRPr="00B86B7B" w:rsidRDefault="00AE55E7">
            <w:pPr>
              <w:jc w:val="center"/>
              <w:rPr>
                <w:rFonts w:eastAsia="仿宋"/>
                <w:kern w:val="0"/>
                <w:sz w:val="24"/>
                <w:szCs w:val="24"/>
              </w:rPr>
            </w:pPr>
            <w:r w:rsidRPr="00B86B7B">
              <w:rPr>
                <w:rFonts w:eastAsia="仿宋"/>
                <w:kern w:val="0"/>
                <w:sz w:val="24"/>
                <w:szCs w:val="24"/>
              </w:rPr>
              <w:t>3</w:t>
            </w:r>
            <w:r w:rsidRPr="00B86B7B">
              <w:rPr>
                <w:rFonts w:eastAsia="仿宋" w:hint="eastAsia"/>
                <w:kern w:val="0"/>
                <w:sz w:val="24"/>
                <w:szCs w:val="24"/>
              </w:rPr>
              <w:t>年</w:t>
            </w:r>
          </w:p>
        </w:tc>
        <w:tc>
          <w:tcPr>
            <w:tcW w:w="1591" w:type="dxa"/>
            <w:vAlign w:val="center"/>
          </w:tcPr>
          <w:p w14:paraId="62395F42" w14:textId="77777777" w:rsidR="00006153" w:rsidRPr="00B86B7B" w:rsidRDefault="00AE55E7">
            <w:pPr>
              <w:jc w:val="center"/>
              <w:rPr>
                <w:rFonts w:eastAsia="仿宋"/>
                <w:kern w:val="0"/>
                <w:sz w:val="24"/>
                <w:szCs w:val="24"/>
              </w:rPr>
            </w:pPr>
            <w:r w:rsidRPr="00B86B7B">
              <w:rPr>
                <w:rFonts w:eastAsia="仿宋"/>
                <w:kern w:val="0"/>
                <w:sz w:val="24"/>
                <w:szCs w:val="24"/>
              </w:rPr>
              <w:t>1,110,000</w:t>
            </w:r>
          </w:p>
        </w:tc>
      </w:tr>
      <w:tr w:rsidR="00006153" w:rsidRPr="00B86B7B" w14:paraId="1D486107" w14:textId="77777777">
        <w:tc>
          <w:tcPr>
            <w:tcW w:w="704" w:type="dxa"/>
            <w:vAlign w:val="center"/>
          </w:tcPr>
          <w:p w14:paraId="2E82F9E6" w14:textId="77777777" w:rsidR="00006153" w:rsidRPr="00B86B7B" w:rsidRDefault="00AE55E7">
            <w:pPr>
              <w:jc w:val="center"/>
              <w:rPr>
                <w:rFonts w:eastAsia="仿宋"/>
                <w:kern w:val="0"/>
                <w:sz w:val="24"/>
                <w:szCs w:val="24"/>
              </w:rPr>
            </w:pPr>
            <w:r w:rsidRPr="00B86B7B">
              <w:rPr>
                <w:rFonts w:eastAsia="仿宋"/>
                <w:kern w:val="0"/>
                <w:sz w:val="24"/>
                <w:szCs w:val="24"/>
              </w:rPr>
              <w:t>5</w:t>
            </w:r>
          </w:p>
        </w:tc>
        <w:tc>
          <w:tcPr>
            <w:tcW w:w="1843" w:type="dxa"/>
            <w:vAlign w:val="center"/>
          </w:tcPr>
          <w:p w14:paraId="71B9C3C5" w14:textId="77777777" w:rsidR="00006153" w:rsidRPr="00B86B7B" w:rsidRDefault="00AE55E7">
            <w:pPr>
              <w:jc w:val="center"/>
              <w:rPr>
                <w:rFonts w:eastAsia="仿宋"/>
                <w:kern w:val="0"/>
                <w:sz w:val="24"/>
                <w:szCs w:val="24"/>
              </w:rPr>
            </w:pPr>
            <w:proofErr w:type="gramStart"/>
            <w:r w:rsidRPr="00B86B7B">
              <w:rPr>
                <w:rFonts w:eastAsia="仿宋" w:hint="eastAsia"/>
                <w:kern w:val="0"/>
                <w:sz w:val="24"/>
                <w:szCs w:val="24"/>
              </w:rPr>
              <w:t>等保测评</w:t>
            </w:r>
            <w:proofErr w:type="gramEnd"/>
            <w:r w:rsidRPr="00B86B7B">
              <w:rPr>
                <w:rFonts w:eastAsia="仿宋" w:hint="eastAsia"/>
                <w:kern w:val="0"/>
                <w:sz w:val="24"/>
                <w:szCs w:val="24"/>
              </w:rPr>
              <w:t>服务</w:t>
            </w:r>
          </w:p>
        </w:tc>
        <w:tc>
          <w:tcPr>
            <w:tcW w:w="2693" w:type="dxa"/>
            <w:vAlign w:val="center"/>
          </w:tcPr>
          <w:p w14:paraId="7E9846E3" w14:textId="77777777" w:rsidR="00006153" w:rsidRPr="00B86B7B" w:rsidRDefault="00AE55E7">
            <w:pPr>
              <w:jc w:val="center"/>
              <w:rPr>
                <w:rFonts w:eastAsia="仿宋"/>
                <w:kern w:val="0"/>
                <w:sz w:val="24"/>
                <w:szCs w:val="24"/>
              </w:rPr>
            </w:pPr>
            <w:r w:rsidRPr="00B86B7B">
              <w:rPr>
                <w:rFonts w:eastAsia="仿宋"/>
                <w:kern w:val="0"/>
                <w:sz w:val="24"/>
                <w:szCs w:val="24"/>
              </w:rPr>
              <w:t>80,000</w:t>
            </w:r>
            <w:r w:rsidRPr="00B86B7B">
              <w:rPr>
                <w:rFonts w:eastAsia="仿宋" w:hint="eastAsia"/>
                <w:kern w:val="0"/>
                <w:sz w:val="24"/>
                <w:szCs w:val="24"/>
              </w:rPr>
              <w:t>元（第一年）</w:t>
            </w:r>
          </w:p>
          <w:p w14:paraId="32E46914" w14:textId="77777777" w:rsidR="00006153" w:rsidRPr="00B86B7B" w:rsidRDefault="00AE55E7">
            <w:pPr>
              <w:jc w:val="center"/>
              <w:rPr>
                <w:rFonts w:eastAsia="仿宋"/>
                <w:kern w:val="0"/>
                <w:sz w:val="24"/>
                <w:szCs w:val="24"/>
              </w:rPr>
            </w:pPr>
            <w:r w:rsidRPr="00B86B7B">
              <w:rPr>
                <w:rFonts w:eastAsia="仿宋"/>
                <w:kern w:val="0"/>
                <w:sz w:val="24"/>
                <w:szCs w:val="24"/>
              </w:rPr>
              <w:t>100,000</w:t>
            </w:r>
            <w:r w:rsidRPr="00B86B7B">
              <w:rPr>
                <w:rFonts w:eastAsia="仿宋" w:hint="eastAsia"/>
                <w:kern w:val="0"/>
                <w:sz w:val="24"/>
                <w:szCs w:val="24"/>
              </w:rPr>
              <w:t>元（第二、三年每年）</w:t>
            </w:r>
          </w:p>
        </w:tc>
        <w:tc>
          <w:tcPr>
            <w:tcW w:w="1459" w:type="dxa"/>
            <w:vAlign w:val="center"/>
          </w:tcPr>
          <w:p w14:paraId="7F9FEC6B" w14:textId="77777777" w:rsidR="00006153" w:rsidRPr="00B86B7B" w:rsidRDefault="00AE55E7">
            <w:pPr>
              <w:jc w:val="center"/>
              <w:rPr>
                <w:rFonts w:eastAsia="仿宋"/>
                <w:kern w:val="0"/>
                <w:sz w:val="24"/>
                <w:szCs w:val="24"/>
              </w:rPr>
            </w:pPr>
            <w:r w:rsidRPr="00B86B7B">
              <w:rPr>
                <w:rFonts w:eastAsia="仿宋"/>
                <w:kern w:val="0"/>
                <w:sz w:val="24"/>
                <w:szCs w:val="24"/>
              </w:rPr>
              <w:t>3</w:t>
            </w:r>
            <w:r w:rsidRPr="00B86B7B">
              <w:rPr>
                <w:rFonts w:eastAsia="仿宋" w:hint="eastAsia"/>
                <w:kern w:val="0"/>
                <w:sz w:val="24"/>
                <w:szCs w:val="24"/>
              </w:rPr>
              <w:t>年</w:t>
            </w:r>
          </w:p>
        </w:tc>
        <w:tc>
          <w:tcPr>
            <w:tcW w:w="1591" w:type="dxa"/>
            <w:vAlign w:val="center"/>
          </w:tcPr>
          <w:p w14:paraId="353DC201" w14:textId="77777777" w:rsidR="00006153" w:rsidRPr="00B86B7B" w:rsidRDefault="00AE55E7">
            <w:pPr>
              <w:jc w:val="center"/>
              <w:rPr>
                <w:rFonts w:eastAsia="仿宋"/>
                <w:kern w:val="0"/>
                <w:sz w:val="24"/>
                <w:szCs w:val="24"/>
              </w:rPr>
            </w:pPr>
            <w:r w:rsidRPr="00B86B7B">
              <w:rPr>
                <w:rFonts w:eastAsia="仿宋"/>
                <w:kern w:val="0"/>
                <w:sz w:val="24"/>
                <w:szCs w:val="24"/>
              </w:rPr>
              <w:t>280,000</w:t>
            </w:r>
          </w:p>
        </w:tc>
      </w:tr>
      <w:tr w:rsidR="00006153" w:rsidRPr="00B86B7B" w14:paraId="5CC2FA8F" w14:textId="77777777">
        <w:tc>
          <w:tcPr>
            <w:tcW w:w="6699" w:type="dxa"/>
            <w:gridSpan w:val="4"/>
            <w:vAlign w:val="center"/>
          </w:tcPr>
          <w:p w14:paraId="7CBF1A03" w14:textId="77777777" w:rsidR="00006153" w:rsidRPr="00B86B7B" w:rsidRDefault="00AE55E7">
            <w:pPr>
              <w:jc w:val="center"/>
              <w:rPr>
                <w:rFonts w:eastAsia="仿宋"/>
                <w:b/>
                <w:bCs/>
                <w:kern w:val="0"/>
                <w:sz w:val="24"/>
                <w:szCs w:val="24"/>
              </w:rPr>
            </w:pPr>
            <w:r w:rsidRPr="00B86B7B">
              <w:rPr>
                <w:rFonts w:eastAsia="仿宋" w:hint="eastAsia"/>
                <w:b/>
                <w:bCs/>
                <w:kern w:val="0"/>
                <w:sz w:val="24"/>
                <w:szCs w:val="24"/>
              </w:rPr>
              <w:t>合计（元）</w:t>
            </w:r>
          </w:p>
        </w:tc>
        <w:tc>
          <w:tcPr>
            <w:tcW w:w="1591" w:type="dxa"/>
            <w:vAlign w:val="center"/>
          </w:tcPr>
          <w:p w14:paraId="4A55E870" w14:textId="77777777" w:rsidR="00006153" w:rsidRPr="00B86B7B" w:rsidRDefault="00AE55E7">
            <w:pPr>
              <w:jc w:val="center"/>
              <w:rPr>
                <w:rFonts w:eastAsia="仿宋"/>
                <w:kern w:val="0"/>
                <w:sz w:val="24"/>
                <w:szCs w:val="24"/>
              </w:rPr>
            </w:pPr>
            <w:r w:rsidRPr="00B86B7B">
              <w:rPr>
                <w:rFonts w:eastAsia="仿宋"/>
                <w:kern w:val="0"/>
                <w:sz w:val="24"/>
                <w:szCs w:val="24"/>
              </w:rPr>
              <w:t>4,800,000</w:t>
            </w:r>
          </w:p>
        </w:tc>
      </w:tr>
    </w:tbl>
    <w:p w14:paraId="3F13330A"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平台建设采购项目预算资金为</w:t>
      </w:r>
      <w:r w:rsidRPr="00B86B7B">
        <w:rPr>
          <w:rFonts w:ascii="Times New Roman" w:eastAsia="仿宋" w:hAnsi="Times New Roman" w:cs="Times New Roman"/>
          <w:sz w:val="32"/>
          <w:szCs w:val="32"/>
        </w:rPr>
        <w:t>480.00</w:t>
      </w:r>
      <w:r w:rsidRPr="00B86B7B">
        <w:rPr>
          <w:rFonts w:ascii="Times New Roman" w:eastAsia="仿宋" w:hAnsi="Times New Roman" w:cs="Times New Roman" w:hint="eastAsia"/>
          <w:sz w:val="32"/>
          <w:szCs w:val="32"/>
        </w:rPr>
        <w:t>万元，资金全部来源于市财政一般公共预算。</w:t>
      </w:r>
    </w:p>
    <w:p w14:paraId="5E99E078" w14:textId="77777777" w:rsidR="00006153" w:rsidRPr="00B86B7B" w:rsidRDefault="00AE55E7">
      <w:pPr>
        <w:ind w:firstLineChars="200" w:firstLine="640"/>
        <w:rPr>
          <w:rFonts w:ascii="Times New Roman" w:eastAsia="仿宋" w:hAnsi="Times New Roman" w:cs="Times New Roman"/>
          <w:sz w:val="32"/>
          <w:szCs w:val="32"/>
        </w:rPr>
      </w:pPr>
      <w:bookmarkStart w:id="14" w:name="_Toc136333639"/>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资金</w:t>
      </w:r>
      <w:r w:rsidRPr="00B86B7B">
        <w:rPr>
          <w:rFonts w:ascii="Times New Roman" w:eastAsia="仿宋" w:hAnsi="Times New Roman" w:cs="Times New Roman" w:hint="eastAsia"/>
          <w:sz w:val="32"/>
          <w:szCs w:val="32"/>
        </w:rPr>
        <w:t>使用</w:t>
      </w:r>
      <w:r w:rsidRPr="00B86B7B">
        <w:rPr>
          <w:rFonts w:ascii="Times New Roman" w:eastAsia="仿宋" w:hAnsi="Times New Roman" w:cs="Times New Roman"/>
          <w:sz w:val="32"/>
          <w:szCs w:val="32"/>
        </w:rPr>
        <w:t>情况</w:t>
      </w:r>
      <w:bookmarkEnd w:id="14"/>
    </w:p>
    <w:p w14:paraId="504553A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2022</w:t>
      </w:r>
      <w:r w:rsidRPr="00B86B7B">
        <w:rPr>
          <w:rFonts w:ascii="Times New Roman" w:eastAsia="仿宋" w:hAnsi="Times New Roman" w:cs="Times New Roman" w:hint="eastAsia"/>
          <w:sz w:val="32"/>
          <w:szCs w:val="32"/>
        </w:rPr>
        <w:t>年新乡市政务服务和大数据管理局新乡市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平台建设采购项目资金计划列入</w:t>
      </w:r>
      <w:r w:rsidRPr="00B86B7B">
        <w:rPr>
          <w:rFonts w:ascii="Times New Roman" w:eastAsia="仿宋" w:hAnsi="Times New Roman" w:cs="Times New Roman"/>
          <w:sz w:val="32"/>
          <w:szCs w:val="32"/>
        </w:rPr>
        <w:t>2023</w:t>
      </w:r>
      <w:r w:rsidRPr="00B86B7B">
        <w:rPr>
          <w:rFonts w:ascii="Times New Roman" w:eastAsia="仿宋" w:hAnsi="Times New Roman" w:cs="Times New Roman" w:hint="eastAsia"/>
          <w:sz w:val="32"/>
          <w:szCs w:val="32"/>
        </w:rPr>
        <w:t>年自主创新示范区建设（信息化专项），截至目前该项目尚未支付任何资金。</w:t>
      </w:r>
    </w:p>
    <w:p w14:paraId="0EA620E2" w14:textId="77777777" w:rsidR="00006153" w:rsidRPr="00B86B7B" w:rsidRDefault="00AE55E7">
      <w:pPr>
        <w:outlineLvl w:val="1"/>
        <w:rPr>
          <w:rFonts w:ascii="Times New Roman" w:eastAsia="楷体" w:hAnsi="Times New Roman" w:cs="Times New Roman"/>
          <w:sz w:val="32"/>
          <w:szCs w:val="32"/>
        </w:rPr>
      </w:pPr>
      <w:bookmarkStart w:id="15" w:name="_Toc141865393"/>
      <w:r w:rsidRPr="00B86B7B">
        <w:rPr>
          <w:rFonts w:ascii="Times New Roman" w:eastAsia="楷体" w:hAnsi="Times New Roman" w:cs="Times New Roman" w:hint="eastAsia"/>
          <w:sz w:val="32"/>
          <w:szCs w:val="32"/>
        </w:rPr>
        <w:t>（二）项目绩效目标</w:t>
      </w:r>
      <w:bookmarkEnd w:id="15"/>
    </w:p>
    <w:p w14:paraId="164825F7" w14:textId="45AF731E"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围绕党委、政府重要工作，根据平台信息内容的需要，由市委办公室、市政府办公室牵头，各县（市、区）党委、政府</w:t>
      </w:r>
      <w:r w:rsidR="00330223">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市直各单位配合的方式对用户信息收集、审批流程梳理、部门管理层级划分等工作进行推进</w:t>
      </w:r>
      <w:r w:rsidR="00330223">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完成新乡市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平台建设。由新乡市政务服务和大数据管理局提供的新乡市政务服务和大数据管理局新乡市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平台建设采购项目的绩效目标表，具体如</w:t>
      </w:r>
      <w:r w:rsidRPr="00B86B7B">
        <w:rPr>
          <w:rFonts w:ascii="Times New Roman" w:eastAsia="仿宋" w:hAnsi="Times New Roman" w:cs="Times New Roman"/>
          <w:sz w:val="32"/>
          <w:szCs w:val="32"/>
        </w:rPr>
        <w:t>表</w:t>
      </w:r>
      <w:r w:rsidRPr="00B86B7B">
        <w:rPr>
          <w:rFonts w:ascii="Times New Roman" w:eastAsia="仿宋" w:hAnsi="Times New Roman" w:cs="Times New Roman"/>
          <w:sz w:val="32"/>
          <w:szCs w:val="32"/>
        </w:rPr>
        <w:t>1-2</w:t>
      </w:r>
      <w:r w:rsidRPr="00B86B7B">
        <w:rPr>
          <w:rFonts w:ascii="Times New Roman" w:eastAsia="仿宋" w:hAnsi="Times New Roman" w:cs="Times New Roman" w:hint="eastAsia"/>
          <w:sz w:val="32"/>
          <w:szCs w:val="32"/>
        </w:rPr>
        <w:t>所示。</w:t>
      </w:r>
    </w:p>
    <w:p w14:paraId="68EFFCCC" w14:textId="77777777" w:rsidR="00E43415" w:rsidRDefault="00E43415">
      <w:pPr>
        <w:jc w:val="center"/>
        <w:rPr>
          <w:rFonts w:ascii="Times New Roman" w:eastAsia="仿宋" w:hAnsi="Times New Roman" w:cs="Times New Roman"/>
          <w:b/>
          <w:bCs/>
          <w:sz w:val="24"/>
          <w:szCs w:val="24"/>
        </w:rPr>
      </w:pPr>
    </w:p>
    <w:p w14:paraId="034EC010" w14:textId="77777777" w:rsidR="00E43415" w:rsidRDefault="00E43415">
      <w:pPr>
        <w:jc w:val="center"/>
        <w:rPr>
          <w:rFonts w:ascii="Times New Roman" w:eastAsia="仿宋" w:hAnsi="Times New Roman" w:cs="Times New Roman"/>
          <w:b/>
          <w:bCs/>
          <w:sz w:val="24"/>
          <w:szCs w:val="24"/>
        </w:rPr>
      </w:pPr>
    </w:p>
    <w:p w14:paraId="29B95F3D" w14:textId="77777777" w:rsidR="00E43415" w:rsidRDefault="00E43415">
      <w:pPr>
        <w:jc w:val="center"/>
        <w:rPr>
          <w:rFonts w:ascii="Times New Roman" w:eastAsia="仿宋" w:hAnsi="Times New Roman" w:cs="Times New Roman"/>
          <w:b/>
          <w:bCs/>
          <w:sz w:val="24"/>
          <w:szCs w:val="24"/>
        </w:rPr>
      </w:pPr>
    </w:p>
    <w:p w14:paraId="68E5407B" w14:textId="7AD1B72F" w:rsidR="00006153" w:rsidRPr="00B86B7B" w:rsidRDefault="00AE55E7">
      <w:pPr>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表</w:t>
      </w:r>
      <w:r w:rsidRPr="00B86B7B">
        <w:rPr>
          <w:rFonts w:ascii="Times New Roman" w:eastAsia="仿宋" w:hAnsi="Times New Roman" w:cs="Times New Roman"/>
          <w:b/>
          <w:bCs/>
          <w:sz w:val="24"/>
          <w:szCs w:val="24"/>
        </w:rPr>
        <w:t>1-2</w:t>
      </w:r>
      <w:r w:rsidR="003318DC">
        <w:rPr>
          <w:rFonts w:ascii="Times New Roman" w:eastAsia="仿宋" w:hAnsi="Times New Roman" w:cs="Times New Roman"/>
          <w:b/>
          <w:bCs/>
          <w:sz w:val="24"/>
          <w:szCs w:val="24"/>
        </w:rPr>
        <w:t xml:space="preserve"> </w:t>
      </w:r>
      <w:r w:rsidRPr="00B86B7B">
        <w:rPr>
          <w:rFonts w:ascii="Times New Roman" w:eastAsia="仿宋" w:hAnsi="Times New Roman" w:cs="Times New Roman"/>
          <w:b/>
          <w:bCs/>
          <w:sz w:val="24"/>
          <w:szCs w:val="24"/>
        </w:rPr>
        <w:t>2022</w:t>
      </w:r>
      <w:r w:rsidRPr="00B86B7B">
        <w:rPr>
          <w:rFonts w:ascii="Times New Roman" w:eastAsia="仿宋" w:hAnsi="Times New Roman" w:cs="Times New Roman" w:hint="eastAsia"/>
          <w:b/>
          <w:bCs/>
          <w:sz w:val="24"/>
          <w:szCs w:val="24"/>
        </w:rPr>
        <w:t>年新乡市政务服务和大数据管理局新乡市</w:t>
      </w:r>
      <w:r w:rsidRPr="00B86B7B">
        <w:rPr>
          <w:rFonts w:ascii="仿宋" w:eastAsia="仿宋" w:hAnsi="仿宋" w:cs="Times New Roman" w:hint="eastAsia"/>
          <w:b/>
          <w:bCs/>
          <w:sz w:val="24"/>
          <w:szCs w:val="24"/>
        </w:rPr>
        <w:t>“</w:t>
      </w:r>
      <w:r w:rsidRPr="00B86B7B">
        <w:rPr>
          <w:rFonts w:ascii="Times New Roman" w:eastAsia="仿宋" w:hAnsi="Times New Roman" w:cs="Times New Roman" w:hint="eastAsia"/>
          <w:b/>
          <w:bCs/>
          <w:sz w:val="24"/>
          <w:szCs w:val="24"/>
        </w:rPr>
        <w:t>豫正通</w:t>
      </w:r>
      <w:r w:rsidRPr="00B86B7B">
        <w:rPr>
          <w:rFonts w:ascii="仿宋" w:eastAsia="仿宋" w:hAnsi="仿宋" w:cs="Times New Roman" w:hint="eastAsia"/>
          <w:b/>
          <w:bCs/>
          <w:sz w:val="24"/>
          <w:szCs w:val="24"/>
        </w:rPr>
        <w:t>”</w:t>
      </w:r>
      <w:r w:rsidRPr="00B86B7B">
        <w:rPr>
          <w:rFonts w:ascii="Times New Roman" w:eastAsia="仿宋" w:hAnsi="Times New Roman" w:cs="Times New Roman" w:hint="eastAsia"/>
          <w:b/>
          <w:bCs/>
          <w:sz w:val="24"/>
          <w:szCs w:val="24"/>
        </w:rPr>
        <w:t>平台建设</w:t>
      </w:r>
    </w:p>
    <w:p w14:paraId="3DE7A106" w14:textId="77777777" w:rsidR="00006153" w:rsidRPr="00B86B7B" w:rsidRDefault="00AE55E7">
      <w:pPr>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采购项目绩效目标表</w:t>
      </w:r>
    </w:p>
    <w:tbl>
      <w:tblPr>
        <w:tblStyle w:val="TableNormal"/>
        <w:tblW w:w="5044"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127"/>
        <w:gridCol w:w="1418"/>
        <w:gridCol w:w="2695"/>
        <w:gridCol w:w="1840"/>
        <w:gridCol w:w="1283"/>
      </w:tblGrid>
      <w:tr w:rsidR="00006153" w:rsidRPr="00B86B7B" w14:paraId="2D7BC7C2" w14:textId="77777777">
        <w:trPr>
          <w:trHeight w:val="397"/>
        </w:trPr>
        <w:tc>
          <w:tcPr>
            <w:tcW w:w="674" w:type="pct"/>
            <w:tcBorders>
              <w:top w:val="single" w:sz="2" w:space="0" w:color="000000"/>
              <w:bottom w:val="single" w:sz="2" w:space="0" w:color="000000"/>
            </w:tcBorders>
            <w:vAlign w:val="center"/>
          </w:tcPr>
          <w:p w14:paraId="7A19440F"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年度</w:t>
            </w:r>
          </w:p>
          <w:p w14:paraId="3654EE55"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目标</w:t>
            </w:r>
          </w:p>
        </w:tc>
        <w:tc>
          <w:tcPr>
            <w:tcW w:w="4326" w:type="pct"/>
            <w:gridSpan w:val="4"/>
            <w:tcBorders>
              <w:top w:val="single" w:sz="2" w:space="0" w:color="000000"/>
              <w:bottom w:val="single" w:sz="2" w:space="0" w:color="000000"/>
            </w:tcBorders>
            <w:vAlign w:val="center"/>
          </w:tcPr>
          <w:p w14:paraId="73480885" w14:textId="77777777" w:rsidR="00006153" w:rsidRPr="00B86B7B" w:rsidRDefault="00AE55E7">
            <w:pPr>
              <w:widowControl/>
              <w:jc w:val="left"/>
              <w:rPr>
                <w:rFonts w:eastAsia="仿宋"/>
                <w:color w:val="000000"/>
                <w:kern w:val="0"/>
                <w:sz w:val="20"/>
                <w:szCs w:val="21"/>
              </w:rPr>
            </w:pPr>
            <w:r w:rsidRPr="00B86B7B">
              <w:rPr>
                <w:rFonts w:eastAsia="仿宋" w:hint="eastAsia"/>
                <w:color w:val="000000"/>
                <w:kern w:val="0"/>
                <w:sz w:val="20"/>
                <w:szCs w:val="21"/>
              </w:rPr>
              <w:t>围绕党委、政府重要工作，根据平台信息内容的需要，由市委办公室、市政府办公室牵头，各县（市、区）党委、政府，市直各单位配合的方式对用户信息收集、审批流程梳理、部门管理层级划分等工作进行推进。</w:t>
            </w:r>
          </w:p>
        </w:tc>
      </w:tr>
      <w:tr w:rsidR="00006153" w:rsidRPr="00B86B7B" w14:paraId="43816F95" w14:textId="77777777">
        <w:trPr>
          <w:trHeight w:val="397"/>
        </w:trPr>
        <w:tc>
          <w:tcPr>
            <w:tcW w:w="5000" w:type="pct"/>
            <w:gridSpan w:val="5"/>
            <w:tcBorders>
              <w:top w:val="single" w:sz="2" w:space="0" w:color="000000"/>
              <w:bottom w:val="single" w:sz="2" w:space="0" w:color="000000"/>
            </w:tcBorders>
            <w:vAlign w:val="center"/>
          </w:tcPr>
          <w:p w14:paraId="00AB379F"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分解目标</w:t>
            </w:r>
          </w:p>
        </w:tc>
      </w:tr>
      <w:tr w:rsidR="00006153" w:rsidRPr="00B86B7B" w14:paraId="01ED215A" w14:textId="77777777">
        <w:trPr>
          <w:trHeight w:val="397"/>
        </w:trPr>
        <w:tc>
          <w:tcPr>
            <w:tcW w:w="674" w:type="pct"/>
            <w:tcBorders>
              <w:top w:val="single" w:sz="2" w:space="0" w:color="000000"/>
              <w:bottom w:val="single" w:sz="2" w:space="0" w:color="000000"/>
            </w:tcBorders>
            <w:vAlign w:val="center"/>
          </w:tcPr>
          <w:p w14:paraId="57A27009"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一级指标</w:t>
            </w:r>
          </w:p>
        </w:tc>
        <w:tc>
          <w:tcPr>
            <w:tcW w:w="848" w:type="pct"/>
            <w:tcBorders>
              <w:top w:val="single" w:sz="2" w:space="0" w:color="000000"/>
              <w:bottom w:val="single" w:sz="2" w:space="0" w:color="000000"/>
            </w:tcBorders>
            <w:vAlign w:val="center"/>
          </w:tcPr>
          <w:p w14:paraId="0DB0E476"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二级指标</w:t>
            </w:r>
          </w:p>
        </w:tc>
        <w:tc>
          <w:tcPr>
            <w:tcW w:w="1611" w:type="pct"/>
            <w:tcBorders>
              <w:top w:val="single" w:sz="2" w:space="0" w:color="000000"/>
              <w:bottom w:val="single" w:sz="2" w:space="0" w:color="000000"/>
            </w:tcBorders>
            <w:vAlign w:val="center"/>
          </w:tcPr>
          <w:p w14:paraId="56393884"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三级指标</w:t>
            </w:r>
          </w:p>
        </w:tc>
        <w:tc>
          <w:tcPr>
            <w:tcW w:w="1100" w:type="pct"/>
            <w:tcBorders>
              <w:top w:val="single" w:sz="2" w:space="0" w:color="000000"/>
              <w:bottom w:val="single" w:sz="2" w:space="0" w:color="000000"/>
            </w:tcBorders>
            <w:vAlign w:val="center"/>
          </w:tcPr>
          <w:p w14:paraId="6C39FBE3"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指标值</w:t>
            </w:r>
          </w:p>
        </w:tc>
        <w:tc>
          <w:tcPr>
            <w:tcW w:w="767" w:type="pct"/>
            <w:tcBorders>
              <w:top w:val="single" w:sz="2" w:space="0" w:color="000000"/>
              <w:bottom w:val="single" w:sz="2" w:space="0" w:color="000000"/>
            </w:tcBorders>
            <w:vAlign w:val="center"/>
          </w:tcPr>
          <w:p w14:paraId="07812ECD"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指标</w:t>
            </w:r>
            <w:proofErr w:type="gramStart"/>
            <w:r w:rsidRPr="00B86B7B">
              <w:rPr>
                <w:rFonts w:eastAsia="仿宋" w:hint="eastAsia"/>
                <w:color w:val="000000"/>
                <w:kern w:val="0"/>
                <w:sz w:val="20"/>
                <w:szCs w:val="21"/>
              </w:rPr>
              <w:t>值说明</w:t>
            </w:r>
            <w:proofErr w:type="gramEnd"/>
          </w:p>
        </w:tc>
      </w:tr>
      <w:tr w:rsidR="00006153" w:rsidRPr="00B86B7B" w14:paraId="6A25D158" w14:textId="77777777">
        <w:trPr>
          <w:trHeight w:val="397"/>
        </w:trPr>
        <w:tc>
          <w:tcPr>
            <w:tcW w:w="674" w:type="pct"/>
            <w:vMerge w:val="restart"/>
            <w:tcBorders>
              <w:top w:val="single" w:sz="2" w:space="0" w:color="000000"/>
            </w:tcBorders>
            <w:vAlign w:val="center"/>
          </w:tcPr>
          <w:p w14:paraId="012539FD"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产出指标</w:t>
            </w:r>
          </w:p>
        </w:tc>
        <w:tc>
          <w:tcPr>
            <w:tcW w:w="848" w:type="pct"/>
            <w:vMerge w:val="restart"/>
            <w:tcBorders>
              <w:top w:val="single" w:sz="2" w:space="0" w:color="000000"/>
            </w:tcBorders>
            <w:vAlign w:val="center"/>
          </w:tcPr>
          <w:p w14:paraId="0C2E4C8C"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数量指标</w:t>
            </w:r>
          </w:p>
        </w:tc>
        <w:tc>
          <w:tcPr>
            <w:tcW w:w="1611" w:type="pct"/>
            <w:tcBorders>
              <w:top w:val="single" w:sz="2" w:space="0" w:color="000000"/>
              <w:bottom w:val="single" w:sz="2" w:space="0" w:color="000000"/>
            </w:tcBorders>
          </w:tcPr>
          <w:p w14:paraId="673B52B8"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工作门户</w:t>
            </w:r>
          </w:p>
        </w:tc>
        <w:tc>
          <w:tcPr>
            <w:tcW w:w="1100" w:type="pct"/>
            <w:tcBorders>
              <w:top w:val="single" w:sz="2" w:space="0" w:color="000000"/>
              <w:bottom w:val="single" w:sz="2" w:space="0" w:color="000000"/>
            </w:tcBorders>
          </w:tcPr>
          <w:p w14:paraId="69E14EF0"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1</w:t>
            </w:r>
            <w:r w:rsidRPr="00B86B7B">
              <w:rPr>
                <w:rFonts w:eastAsia="仿宋"/>
                <w:kern w:val="0"/>
                <w:sz w:val="20"/>
                <w:szCs w:val="20"/>
              </w:rPr>
              <w:t>个</w:t>
            </w:r>
          </w:p>
        </w:tc>
        <w:tc>
          <w:tcPr>
            <w:tcW w:w="767" w:type="pct"/>
            <w:tcBorders>
              <w:top w:val="single" w:sz="2" w:space="0" w:color="000000"/>
              <w:bottom w:val="single" w:sz="2" w:space="0" w:color="000000"/>
            </w:tcBorders>
            <w:vAlign w:val="center"/>
          </w:tcPr>
          <w:p w14:paraId="039E4766" w14:textId="77777777" w:rsidR="00006153" w:rsidRPr="00B86B7B" w:rsidRDefault="00006153">
            <w:pPr>
              <w:widowControl/>
              <w:jc w:val="left"/>
              <w:rPr>
                <w:rFonts w:eastAsia="仿宋"/>
                <w:color w:val="000000"/>
                <w:kern w:val="0"/>
                <w:sz w:val="20"/>
                <w:szCs w:val="21"/>
              </w:rPr>
            </w:pPr>
          </w:p>
        </w:tc>
      </w:tr>
      <w:tr w:rsidR="00006153" w:rsidRPr="00B86B7B" w14:paraId="40EE1881" w14:textId="77777777">
        <w:trPr>
          <w:trHeight w:val="397"/>
        </w:trPr>
        <w:tc>
          <w:tcPr>
            <w:tcW w:w="674" w:type="pct"/>
            <w:vMerge/>
            <w:vAlign w:val="center"/>
          </w:tcPr>
          <w:p w14:paraId="47DD0D23" w14:textId="77777777" w:rsidR="00006153" w:rsidRPr="00B86B7B" w:rsidRDefault="00006153">
            <w:pPr>
              <w:widowControl/>
              <w:jc w:val="center"/>
              <w:rPr>
                <w:rFonts w:eastAsia="仿宋"/>
                <w:color w:val="000000"/>
                <w:kern w:val="0"/>
                <w:sz w:val="20"/>
                <w:szCs w:val="21"/>
              </w:rPr>
            </w:pPr>
          </w:p>
        </w:tc>
        <w:tc>
          <w:tcPr>
            <w:tcW w:w="848" w:type="pct"/>
            <w:vMerge/>
            <w:vAlign w:val="center"/>
          </w:tcPr>
          <w:p w14:paraId="064DCE56" w14:textId="77777777" w:rsidR="00006153" w:rsidRPr="00B86B7B" w:rsidRDefault="00006153">
            <w:pPr>
              <w:widowControl/>
              <w:jc w:val="center"/>
              <w:rPr>
                <w:rFonts w:eastAsia="仿宋"/>
                <w:color w:val="000000"/>
                <w:kern w:val="0"/>
                <w:sz w:val="20"/>
                <w:szCs w:val="21"/>
              </w:rPr>
            </w:pPr>
          </w:p>
        </w:tc>
        <w:tc>
          <w:tcPr>
            <w:tcW w:w="1611" w:type="pct"/>
            <w:tcBorders>
              <w:top w:val="single" w:sz="2" w:space="0" w:color="000000"/>
              <w:bottom w:val="single" w:sz="2" w:space="0" w:color="000000"/>
            </w:tcBorders>
          </w:tcPr>
          <w:p w14:paraId="71F16BD1"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移动端</w:t>
            </w:r>
            <w:r w:rsidRPr="00B86B7B">
              <w:rPr>
                <w:rFonts w:eastAsia="仿宋"/>
                <w:kern w:val="0"/>
                <w:sz w:val="20"/>
                <w:szCs w:val="20"/>
              </w:rPr>
              <w:t>APP</w:t>
            </w:r>
          </w:p>
        </w:tc>
        <w:tc>
          <w:tcPr>
            <w:tcW w:w="1100" w:type="pct"/>
            <w:tcBorders>
              <w:top w:val="single" w:sz="2" w:space="0" w:color="000000"/>
              <w:bottom w:val="single" w:sz="2" w:space="0" w:color="000000"/>
            </w:tcBorders>
          </w:tcPr>
          <w:p w14:paraId="55C22211"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1</w:t>
            </w:r>
            <w:r w:rsidRPr="00B86B7B">
              <w:rPr>
                <w:rFonts w:eastAsia="仿宋"/>
                <w:kern w:val="0"/>
                <w:sz w:val="20"/>
                <w:szCs w:val="20"/>
              </w:rPr>
              <w:t>个</w:t>
            </w:r>
          </w:p>
        </w:tc>
        <w:tc>
          <w:tcPr>
            <w:tcW w:w="767" w:type="pct"/>
            <w:tcBorders>
              <w:top w:val="single" w:sz="2" w:space="0" w:color="000000"/>
              <w:bottom w:val="single" w:sz="2" w:space="0" w:color="000000"/>
            </w:tcBorders>
            <w:vAlign w:val="center"/>
          </w:tcPr>
          <w:p w14:paraId="13A1CACF" w14:textId="77777777" w:rsidR="00006153" w:rsidRPr="00B86B7B" w:rsidRDefault="00006153">
            <w:pPr>
              <w:widowControl/>
              <w:jc w:val="left"/>
              <w:rPr>
                <w:rFonts w:eastAsia="仿宋"/>
                <w:color w:val="000000"/>
                <w:kern w:val="0"/>
                <w:sz w:val="20"/>
                <w:szCs w:val="21"/>
              </w:rPr>
            </w:pPr>
          </w:p>
        </w:tc>
      </w:tr>
      <w:tr w:rsidR="00006153" w:rsidRPr="00B86B7B" w14:paraId="3F476EA9" w14:textId="77777777">
        <w:trPr>
          <w:trHeight w:val="397"/>
        </w:trPr>
        <w:tc>
          <w:tcPr>
            <w:tcW w:w="674" w:type="pct"/>
            <w:vMerge/>
            <w:vAlign w:val="center"/>
          </w:tcPr>
          <w:p w14:paraId="092ED446" w14:textId="77777777" w:rsidR="00006153" w:rsidRPr="00B86B7B" w:rsidRDefault="00006153">
            <w:pPr>
              <w:widowControl/>
              <w:jc w:val="center"/>
              <w:rPr>
                <w:rFonts w:eastAsia="仿宋"/>
                <w:color w:val="000000"/>
                <w:kern w:val="0"/>
                <w:sz w:val="20"/>
                <w:szCs w:val="21"/>
              </w:rPr>
            </w:pPr>
          </w:p>
        </w:tc>
        <w:tc>
          <w:tcPr>
            <w:tcW w:w="848" w:type="pct"/>
            <w:vMerge/>
            <w:tcBorders>
              <w:bottom w:val="nil"/>
            </w:tcBorders>
            <w:vAlign w:val="center"/>
          </w:tcPr>
          <w:p w14:paraId="649238E0" w14:textId="77777777" w:rsidR="00006153" w:rsidRPr="00B86B7B" w:rsidRDefault="00006153">
            <w:pPr>
              <w:widowControl/>
              <w:jc w:val="center"/>
              <w:rPr>
                <w:rFonts w:eastAsia="仿宋"/>
                <w:color w:val="000000"/>
                <w:kern w:val="0"/>
                <w:sz w:val="20"/>
                <w:szCs w:val="21"/>
              </w:rPr>
            </w:pPr>
          </w:p>
        </w:tc>
        <w:tc>
          <w:tcPr>
            <w:tcW w:w="1611" w:type="pct"/>
            <w:tcBorders>
              <w:top w:val="single" w:sz="2" w:space="0" w:color="000000"/>
              <w:bottom w:val="single" w:sz="2" w:space="0" w:color="000000"/>
            </w:tcBorders>
          </w:tcPr>
          <w:p w14:paraId="589CD319"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特色应用</w:t>
            </w:r>
          </w:p>
        </w:tc>
        <w:tc>
          <w:tcPr>
            <w:tcW w:w="1100" w:type="pct"/>
            <w:tcBorders>
              <w:top w:val="single" w:sz="2" w:space="0" w:color="000000"/>
              <w:bottom w:val="single" w:sz="2" w:space="0" w:color="000000"/>
            </w:tcBorders>
          </w:tcPr>
          <w:p w14:paraId="135B4B3D"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8</w:t>
            </w:r>
            <w:r w:rsidRPr="00B86B7B">
              <w:rPr>
                <w:rFonts w:eastAsia="仿宋"/>
                <w:kern w:val="0"/>
                <w:sz w:val="20"/>
                <w:szCs w:val="20"/>
              </w:rPr>
              <w:t>个</w:t>
            </w:r>
          </w:p>
        </w:tc>
        <w:tc>
          <w:tcPr>
            <w:tcW w:w="767" w:type="pct"/>
            <w:tcBorders>
              <w:top w:val="single" w:sz="2" w:space="0" w:color="000000"/>
              <w:bottom w:val="single" w:sz="2" w:space="0" w:color="000000"/>
            </w:tcBorders>
            <w:vAlign w:val="center"/>
          </w:tcPr>
          <w:p w14:paraId="30621EE1" w14:textId="77777777" w:rsidR="00006153" w:rsidRPr="00B86B7B" w:rsidRDefault="00006153">
            <w:pPr>
              <w:widowControl/>
              <w:jc w:val="left"/>
              <w:rPr>
                <w:rFonts w:eastAsia="仿宋"/>
                <w:color w:val="000000"/>
                <w:kern w:val="0"/>
                <w:sz w:val="20"/>
                <w:szCs w:val="21"/>
              </w:rPr>
            </w:pPr>
          </w:p>
        </w:tc>
      </w:tr>
      <w:tr w:rsidR="00006153" w:rsidRPr="00B86B7B" w14:paraId="4434A352" w14:textId="77777777">
        <w:trPr>
          <w:trHeight w:val="397"/>
        </w:trPr>
        <w:tc>
          <w:tcPr>
            <w:tcW w:w="674" w:type="pct"/>
            <w:vMerge/>
            <w:vAlign w:val="center"/>
          </w:tcPr>
          <w:p w14:paraId="326D29D4" w14:textId="77777777" w:rsidR="00006153" w:rsidRPr="00B86B7B" w:rsidRDefault="00006153">
            <w:pPr>
              <w:widowControl/>
              <w:jc w:val="center"/>
              <w:rPr>
                <w:rFonts w:eastAsia="仿宋"/>
                <w:color w:val="000000"/>
                <w:kern w:val="0"/>
                <w:sz w:val="20"/>
                <w:szCs w:val="21"/>
              </w:rPr>
            </w:pPr>
          </w:p>
        </w:tc>
        <w:tc>
          <w:tcPr>
            <w:tcW w:w="848" w:type="pct"/>
            <w:vMerge w:val="restart"/>
            <w:tcBorders>
              <w:top w:val="single" w:sz="2" w:space="0" w:color="000000"/>
            </w:tcBorders>
            <w:vAlign w:val="center"/>
          </w:tcPr>
          <w:p w14:paraId="20EA7B17"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质量指标</w:t>
            </w:r>
          </w:p>
        </w:tc>
        <w:tc>
          <w:tcPr>
            <w:tcW w:w="1611" w:type="pct"/>
            <w:tcBorders>
              <w:top w:val="single" w:sz="2" w:space="0" w:color="000000"/>
              <w:bottom w:val="single" w:sz="2" w:space="0" w:color="000000"/>
            </w:tcBorders>
          </w:tcPr>
          <w:p w14:paraId="5E80E95C"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县区覆盖率</w:t>
            </w:r>
          </w:p>
        </w:tc>
        <w:tc>
          <w:tcPr>
            <w:tcW w:w="1100" w:type="pct"/>
            <w:tcBorders>
              <w:top w:val="single" w:sz="2" w:space="0" w:color="000000"/>
              <w:bottom w:val="single" w:sz="2" w:space="0" w:color="000000"/>
            </w:tcBorders>
          </w:tcPr>
          <w:p w14:paraId="12855D9E"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100%</w:t>
            </w:r>
          </w:p>
        </w:tc>
        <w:tc>
          <w:tcPr>
            <w:tcW w:w="767" w:type="pct"/>
            <w:tcBorders>
              <w:top w:val="single" w:sz="2" w:space="0" w:color="000000"/>
              <w:bottom w:val="single" w:sz="2" w:space="0" w:color="000000"/>
            </w:tcBorders>
            <w:vAlign w:val="center"/>
          </w:tcPr>
          <w:p w14:paraId="21653F28" w14:textId="77777777" w:rsidR="00006153" w:rsidRPr="00B86B7B" w:rsidRDefault="00006153">
            <w:pPr>
              <w:widowControl/>
              <w:jc w:val="left"/>
              <w:rPr>
                <w:rFonts w:eastAsia="仿宋"/>
                <w:color w:val="000000"/>
                <w:kern w:val="0"/>
                <w:sz w:val="20"/>
                <w:szCs w:val="21"/>
              </w:rPr>
            </w:pPr>
          </w:p>
        </w:tc>
      </w:tr>
      <w:tr w:rsidR="00006153" w:rsidRPr="00B86B7B" w14:paraId="648C92F1" w14:textId="77777777">
        <w:trPr>
          <w:trHeight w:val="397"/>
        </w:trPr>
        <w:tc>
          <w:tcPr>
            <w:tcW w:w="674" w:type="pct"/>
            <w:vMerge/>
            <w:vAlign w:val="center"/>
          </w:tcPr>
          <w:p w14:paraId="326A46B3" w14:textId="77777777" w:rsidR="00006153" w:rsidRPr="00B86B7B" w:rsidRDefault="00006153">
            <w:pPr>
              <w:widowControl/>
              <w:jc w:val="center"/>
              <w:rPr>
                <w:rFonts w:eastAsia="仿宋"/>
                <w:color w:val="000000"/>
                <w:kern w:val="0"/>
                <w:sz w:val="20"/>
                <w:szCs w:val="21"/>
              </w:rPr>
            </w:pPr>
          </w:p>
        </w:tc>
        <w:tc>
          <w:tcPr>
            <w:tcW w:w="848" w:type="pct"/>
            <w:vMerge/>
            <w:vAlign w:val="center"/>
          </w:tcPr>
          <w:p w14:paraId="32270690" w14:textId="77777777" w:rsidR="00006153" w:rsidRPr="00B86B7B" w:rsidRDefault="00006153">
            <w:pPr>
              <w:widowControl/>
              <w:jc w:val="center"/>
              <w:rPr>
                <w:rFonts w:eastAsia="仿宋"/>
                <w:color w:val="000000"/>
                <w:kern w:val="0"/>
                <w:sz w:val="20"/>
                <w:szCs w:val="21"/>
              </w:rPr>
            </w:pPr>
          </w:p>
        </w:tc>
        <w:tc>
          <w:tcPr>
            <w:tcW w:w="1611" w:type="pct"/>
            <w:tcBorders>
              <w:top w:val="single" w:sz="2" w:space="0" w:color="000000"/>
              <w:bottom w:val="single" w:sz="2" w:space="0" w:color="000000"/>
            </w:tcBorders>
          </w:tcPr>
          <w:p w14:paraId="1E338B5F"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部门覆盖率</w:t>
            </w:r>
          </w:p>
        </w:tc>
        <w:tc>
          <w:tcPr>
            <w:tcW w:w="1100" w:type="pct"/>
            <w:tcBorders>
              <w:top w:val="single" w:sz="2" w:space="0" w:color="000000"/>
              <w:bottom w:val="single" w:sz="2" w:space="0" w:color="000000"/>
            </w:tcBorders>
          </w:tcPr>
          <w:p w14:paraId="3A7672CF"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100%</w:t>
            </w:r>
          </w:p>
        </w:tc>
        <w:tc>
          <w:tcPr>
            <w:tcW w:w="767" w:type="pct"/>
            <w:tcBorders>
              <w:top w:val="single" w:sz="2" w:space="0" w:color="000000"/>
              <w:bottom w:val="single" w:sz="2" w:space="0" w:color="000000"/>
            </w:tcBorders>
            <w:vAlign w:val="center"/>
          </w:tcPr>
          <w:p w14:paraId="6D1F4AFC" w14:textId="77777777" w:rsidR="00006153" w:rsidRPr="00B86B7B" w:rsidRDefault="00006153">
            <w:pPr>
              <w:widowControl/>
              <w:jc w:val="left"/>
              <w:rPr>
                <w:rFonts w:eastAsia="仿宋"/>
                <w:color w:val="000000"/>
                <w:kern w:val="0"/>
                <w:sz w:val="20"/>
                <w:szCs w:val="21"/>
              </w:rPr>
            </w:pPr>
          </w:p>
        </w:tc>
      </w:tr>
      <w:tr w:rsidR="00006153" w:rsidRPr="00B86B7B" w14:paraId="3A3B71A2" w14:textId="77777777">
        <w:trPr>
          <w:trHeight w:val="397"/>
        </w:trPr>
        <w:tc>
          <w:tcPr>
            <w:tcW w:w="674" w:type="pct"/>
            <w:vMerge/>
            <w:vAlign w:val="center"/>
          </w:tcPr>
          <w:p w14:paraId="7FEE08E1" w14:textId="77777777" w:rsidR="00006153" w:rsidRPr="00B86B7B" w:rsidRDefault="00006153">
            <w:pPr>
              <w:widowControl/>
              <w:jc w:val="center"/>
              <w:rPr>
                <w:rFonts w:eastAsia="仿宋"/>
                <w:color w:val="000000"/>
                <w:kern w:val="0"/>
                <w:sz w:val="20"/>
                <w:szCs w:val="21"/>
              </w:rPr>
            </w:pPr>
          </w:p>
        </w:tc>
        <w:tc>
          <w:tcPr>
            <w:tcW w:w="848" w:type="pct"/>
            <w:vMerge/>
            <w:tcBorders>
              <w:bottom w:val="nil"/>
            </w:tcBorders>
            <w:vAlign w:val="center"/>
          </w:tcPr>
          <w:p w14:paraId="69D79E11" w14:textId="77777777" w:rsidR="00006153" w:rsidRPr="00B86B7B" w:rsidRDefault="00006153">
            <w:pPr>
              <w:widowControl/>
              <w:jc w:val="center"/>
              <w:rPr>
                <w:rFonts w:eastAsia="仿宋"/>
                <w:color w:val="000000"/>
                <w:kern w:val="0"/>
                <w:sz w:val="20"/>
                <w:szCs w:val="21"/>
              </w:rPr>
            </w:pPr>
          </w:p>
        </w:tc>
        <w:tc>
          <w:tcPr>
            <w:tcW w:w="1611" w:type="pct"/>
            <w:tcBorders>
              <w:top w:val="single" w:sz="2" w:space="0" w:color="000000"/>
              <w:bottom w:val="single" w:sz="2" w:space="0" w:color="000000"/>
            </w:tcBorders>
          </w:tcPr>
          <w:p w14:paraId="0FD7D59C"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系统可用率</w:t>
            </w:r>
          </w:p>
        </w:tc>
        <w:tc>
          <w:tcPr>
            <w:tcW w:w="1100" w:type="pct"/>
            <w:tcBorders>
              <w:top w:val="single" w:sz="2" w:space="0" w:color="000000"/>
              <w:bottom w:val="single" w:sz="2" w:space="0" w:color="000000"/>
            </w:tcBorders>
          </w:tcPr>
          <w:p w14:paraId="662A7692"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≥99%</w:t>
            </w:r>
          </w:p>
        </w:tc>
        <w:tc>
          <w:tcPr>
            <w:tcW w:w="767" w:type="pct"/>
            <w:tcBorders>
              <w:top w:val="single" w:sz="2" w:space="0" w:color="000000"/>
              <w:bottom w:val="single" w:sz="2" w:space="0" w:color="000000"/>
            </w:tcBorders>
            <w:vAlign w:val="center"/>
          </w:tcPr>
          <w:p w14:paraId="0613A206" w14:textId="77777777" w:rsidR="00006153" w:rsidRPr="00B86B7B" w:rsidRDefault="00006153">
            <w:pPr>
              <w:widowControl/>
              <w:jc w:val="left"/>
              <w:rPr>
                <w:rFonts w:eastAsia="仿宋"/>
                <w:color w:val="000000"/>
                <w:kern w:val="0"/>
                <w:sz w:val="20"/>
                <w:szCs w:val="21"/>
              </w:rPr>
            </w:pPr>
          </w:p>
        </w:tc>
      </w:tr>
      <w:tr w:rsidR="00006153" w:rsidRPr="00B86B7B" w14:paraId="24B18F8F" w14:textId="77777777">
        <w:trPr>
          <w:trHeight w:val="397"/>
        </w:trPr>
        <w:tc>
          <w:tcPr>
            <w:tcW w:w="674" w:type="pct"/>
            <w:vMerge/>
            <w:vAlign w:val="center"/>
          </w:tcPr>
          <w:p w14:paraId="15832933" w14:textId="77777777" w:rsidR="00006153" w:rsidRPr="00B86B7B" w:rsidRDefault="00006153">
            <w:pPr>
              <w:widowControl/>
              <w:jc w:val="center"/>
              <w:rPr>
                <w:rFonts w:eastAsia="仿宋"/>
                <w:color w:val="000000"/>
                <w:kern w:val="0"/>
                <w:sz w:val="20"/>
                <w:szCs w:val="21"/>
              </w:rPr>
            </w:pPr>
          </w:p>
        </w:tc>
        <w:tc>
          <w:tcPr>
            <w:tcW w:w="848" w:type="pct"/>
            <w:vMerge w:val="restart"/>
            <w:tcBorders>
              <w:top w:val="single" w:sz="2" w:space="0" w:color="000000"/>
            </w:tcBorders>
            <w:vAlign w:val="center"/>
          </w:tcPr>
          <w:p w14:paraId="63D038BB"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时效指标</w:t>
            </w:r>
          </w:p>
        </w:tc>
        <w:tc>
          <w:tcPr>
            <w:tcW w:w="1611" w:type="pct"/>
            <w:tcBorders>
              <w:top w:val="single" w:sz="2" w:space="0" w:color="000000"/>
              <w:bottom w:val="single" w:sz="2" w:space="0" w:color="000000"/>
            </w:tcBorders>
          </w:tcPr>
          <w:p w14:paraId="461D4868"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系统运</w:t>
            </w:r>
            <w:proofErr w:type="gramStart"/>
            <w:r w:rsidRPr="00B86B7B">
              <w:rPr>
                <w:rFonts w:eastAsia="仿宋" w:hint="eastAsia"/>
                <w:kern w:val="0"/>
                <w:sz w:val="20"/>
                <w:szCs w:val="20"/>
              </w:rPr>
              <w:t>维保障</w:t>
            </w:r>
            <w:proofErr w:type="gramEnd"/>
            <w:r w:rsidRPr="00B86B7B">
              <w:rPr>
                <w:rFonts w:eastAsia="仿宋" w:hint="eastAsia"/>
                <w:kern w:val="0"/>
                <w:sz w:val="20"/>
                <w:szCs w:val="20"/>
              </w:rPr>
              <w:t>响应时间</w:t>
            </w:r>
          </w:p>
        </w:tc>
        <w:tc>
          <w:tcPr>
            <w:tcW w:w="1100" w:type="pct"/>
            <w:tcBorders>
              <w:top w:val="single" w:sz="2" w:space="0" w:color="000000"/>
              <w:bottom w:val="single" w:sz="2" w:space="0" w:color="000000"/>
            </w:tcBorders>
          </w:tcPr>
          <w:p w14:paraId="6C6F9BE4"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7x24</w:t>
            </w:r>
            <w:r w:rsidRPr="00B86B7B">
              <w:rPr>
                <w:rFonts w:eastAsia="仿宋"/>
                <w:kern w:val="0"/>
                <w:sz w:val="20"/>
                <w:szCs w:val="20"/>
              </w:rPr>
              <w:t>小时</w:t>
            </w:r>
          </w:p>
        </w:tc>
        <w:tc>
          <w:tcPr>
            <w:tcW w:w="767" w:type="pct"/>
            <w:tcBorders>
              <w:top w:val="single" w:sz="2" w:space="0" w:color="000000"/>
              <w:bottom w:val="single" w:sz="2" w:space="0" w:color="000000"/>
            </w:tcBorders>
            <w:vAlign w:val="center"/>
          </w:tcPr>
          <w:p w14:paraId="10BC5911" w14:textId="77777777" w:rsidR="00006153" w:rsidRPr="00B86B7B" w:rsidRDefault="00006153">
            <w:pPr>
              <w:widowControl/>
              <w:jc w:val="left"/>
              <w:rPr>
                <w:rFonts w:eastAsia="仿宋"/>
                <w:color w:val="000000"/>
                <w:kern w:val="0"/>
                <w:sz w:val="20"/>
                <w:szCs w:val="21"/>
              </w:rPr>
            </w:pPr>
          </w:p>
        </w:tc>
      </w:tr>
      <w:tr w:rsidR="00006153" w:rsidRPr="00B86B7B" w14:paraId="2732320E" w14:textId="77777777">
        <w:trPr>
          <w:trHeight w:val="397"/>
        </w:trPr>
        <w:tc>
          <w:tcPr>
            <w:tcW w:w="674" w:type="pct"/>
            <w:vMerge/>
            <w:vAlign w:val="center"/>
          </w:tcPr>
          <w:p w14:paraId="4ADD2522" w14:textId="77777777" w:rsidR="00006153" w:rsidRPr="00B86B7B" w:rsidRDefault="00006153">
            <w:pPr>
              <w:widowControl/>
              <w:jc w:val="center"/>
              <w:rPr>
                <w:rFonts w:eastAsia="仿宋"/>
                <w:color w:val="000000"/>
                <w:kern w:val="0"/>
                <w:sz w:val="20"/>
                <w:szCs w:val="21"/>
              </w:rPr>
            </w:pPr>
          </w:p>
        </w:tc>
        <w:tc>
          <w:tcPr>
            <w:tcW w:w="848" w:type="pct"/>
            <w:vMerge/>
            <w:tcBorders>
              <w:bottom w:val="single" w:sz="4" w:space="0" w:color="auto"/>
            </w:tcBorders>
            <w:vAlign w:val="center"/>
          </w:tcPr>
          <w:p w14:paraId="20E66E6F" w14:textId="77777777" w:rsidR="00006153" w:rsidRPr="00B86B7B" w:rsidRDefault="00006153">
            <w:pPr>
              <w:widowControl/>
              <w:jc w:val="center"/>
              <w:rPr>
                <w:rFonts w:eastAsia="仿宋"/>
                <w:color w:val="000000"/>
                <w:kern w:val="0"/>
                <w:sz w:val="20"/>
                <w:szCs w:val="21"/>
              </w:rPr>
            </w:pPr>
          </w:p>
        </w:tc>
        <w:tc>
          <w:tcPr>
            <w:tcW w:w="1611" w:type="pct"/>
            <w:tcBorders>
              <w:top w:val="single" w:sz="2" w:space="0" w:color="000000"/>
              <w:bottom w:val="single" w:sz="2" w:space="0" w:color="000000"/>
            </w:tcBorders>
          </w:tcPr>
          <w:p w14:paraId="43274D13"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按照时间节点完成平台建设</w:t>
            </w:r>
          </w:p>
        </w:tc>
        <w:tc>
          <w:tcPr>
            <w:tcW w:w="1100" w:type="pct"/>
            <w:tcBorders>
              <w:top w:val="single" w:sz="2" w:space="0" w:color="000000"/>
              <w:bottom w:val="single" w:sz="2" w:space="0" w:color="000000"/>
            </w:tcBorders>
          </w:tcPr>
          <w:p w14:paraId="55C4A6F2"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完成</w:t>
            </w:r>
          </w:p>
        </w:tc>
        <w:tc>
          <w:tcPr>
            <w:tcW w:w="767" w:type="pct"/>
            <w:tcBorders>
              <w:top w:val="single" w:sz="2" w:space="0" w:color="000000"/>
              <w:bottom w:val="single" w:sz="2" w:space="0" w:color="000000"/>
            </w:tcBorders>
            <w:vAlign w:val="center"/>
          </w:tcPr>
          <w:p w14:paraId="744571F8" w14:textId="77777777" w:rsidR="00006153" w:rsidRPr="00B86B7B" w:rsidRDefault="00006153">
            <w:pPr>
              <w:widowControl/>
              <w:jc w:val="left"/>
              <w:rPr>
                <w:rFonts w:eastAsia="仿宋"/>
                <w:color w:val="000000"/>
                <w:kern w:val="0"/>
                <w:sz w:val="20"/>
                <w:szCs w:val="21"/>
              </w:rPr>
            </w:pPr>
          </w:p>
        </w:tc>
      </w:tr>
      <w:tr w:rsidR="00006153" w:rsidRPr="00B86B7B" w14:paraId="37DDF526" w14:textId="77777777">
        <w:trPr>
          <w:trHeight w:val="397"/>
        </w:trPr>
        <w:tc>
          <w:tcPr>
            <w:tcW w:w="674" w:type="pct"/>
            <w:vMerge/>
            <w:tcBorders>
              <w:bottom w:val="single" w:sz="4" w:space="0" w:color="auto"/>
            </w:tcBorders>
            <w:vAlign w:val="center"/>
          </w:tcPr>
          <w:p w14:paraId="4BB6F969" w14:textId="77777777" w:rsidR="00006153" w:rsidRPr="00B86B7B" w:rsidRDefault="00006153">
            <w:pPr>
              <w:widowControl/>
              <w:jc w:val="center"/>
              <w:rPr>
                <w:rFonts w:eastAsia="仿宋"/>
                <w:color w:val="000000"/>
                <w:kern w:val="0"/>
                <w:sz w:val="20"/>
                <w:szCs w:val="21"/>
              </w:rPr>
            </w:pPr>
          </w:p>
        </w:tc>
        <w:tc>
          <w:tcPr>
            <w:tcW w:w="848" w:type="pct"/>
            <w:tcBorders>
              <w:top w:val="single" w:sz="2" w:space="0" w:color="000000"/>
              <w:bottom w:val="single" w:sz="4" w:space="0" w:color="auto"/>
            </w:tcBorders>
            <w:vAlign w:val="center"/>
          </w:tcPr>
          <w:p w14:paraId="458AFF12"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成本指标</w:t>
            </w:r>
          </w:p>
        </w:tc>
        <w:tc>
          <w:tcPr>
            <w:tcW w:w="1611" w:type="pct"/>
            <w:tcBorders>
              <w:top w:val="single" w:sz="2" w:space="0" w:color="000000"/>
              <w:bottom w:val="single" w:sz="2" w:space="0" w:color="000000"/>
            </w:tcBorders>
          </w:tcPr>
          <w:p w14:paraId="00682BC9"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不超过预算</w:t>
            </w:r>
          </w:p>
        </w:tc>
        <w:tc>
          <w:tcPr>
            <w:tcW w:w="1100" w:type="pct"/>
            <w:tcBorders>
              <w:top w:val="single" w:sz="2" w:space="0" w:color="000000"/>
              <w:bottom w:val="single" w:sz="2" w:space="0" w:color="000000"/>
            </w:tcBorders>
          </w:tcPr>
          <w:p w14:paraId="3764741E" w14:textId="77777777" w:rsidR="00006153" w:rsidRPr="00B86B7B" w:rsidRDefault="00AE55E7">
            <w:pPr>
              <w:widowControl/>
              <w:jc w:val="center"/>
              <w:rPr>
                <w:rFonts w:eastAsia="仿宋"/>
                <w:color w:val="000000"/>
                <w:kern w:val="0"/>
                <w:sz w:val="20"/>
                <w:szCs w:val="21"/>
              </w:rPr>
            </w:pPr>
            <w:r w:rsidRPr="00B86B7B">
              <w:rPr>
                <w:rFonts w:ascii="宋体" w:hAnsi="宋体" w:cs="宋体" w:hint="eastAsia"/>
                <w:kern w:val="0"/>
                <w:sz w:val="20"/>
                <w:szCs w:val="20"/>
              </w:rPr>
              <w:t>≦</w:t>
            </w:r>
            <w:r w:rsidRPr="00B86B7B">
              <w:rPr>
                <w:rFonts w:eastAsia="仿宋"/>
                <w:kern w:val="0"/>
                <w:sz w:val="20"/>
                <w:szCs w:val="20"/>
              </w:rPr>
              <w:t>120</w:t>
            </w:r>
            <w:r w:rsidRPr="00B86B7B">
              <w:rPr>
                <w:rFonts w:eastAsia="仿宋"/>
                <w:kern w:val="0"/>
                <w:sz w:val="20"/>
                <w:szCs w:val="20"/>
              </w:rPr>
              <w:t>万</w:t>
            </w:r>
          </w:p>
        </w:tc>
        <w:tc>
          <w:tcPr>
            <w:tcW w:w="767" w:type="pct"/>
            <w:tcBorders>
              <w:top w:val="single" w:sz="2" w:space="0" w:color="000000"/>
              <w:bottom w:val="single" w:sz="2" w:space="0" w:color="000000"/>
            </w:tcBorders>
            <w:vAlign w:val="center"/>
          </w:tcPr>
          <w:p w14:paraId="23C78249" w14:textId="77777777" w:rsidR="00006153" w:rsidRPr="00B86B7B" w:rsidRDefault="00006153">
            <w:pPr>
              <w:widowControl/>
              <w:jc w:val="left"/>
              <w:rPr>
                <w:rFonts w:eastAsia="仿宋"/>
                <w:color w:val="000000"/>
                <w:kern w:val="0"/>
                <w:sz w:val="20"/>
                <w:szCs w:val="21"/>
              </w:rPr>
            </w:pPr>
          </w:p>
        </w:tc>
      </w:tr>
      <w:tr w:rsidR="00006153" w:rsidRPr="00B86B7B" w14:paraId="7E63D5DF" w14:textId="77777777">
        <w:trPr>
          <w:trHeight w:val="397"/>
        </w:trPr>
        <w:tc>
          <w:tcPr>
            <w:tcW w:w="674" w:type="pct"/>
            <w:vMerge w:val="restart"/>
            <w:tcBorders>
              <w:top w:val="single" w:sz="4" w:space="0" w:color="auto"/>
              <w:left w:val="single" w:sz="4" w:space="0" w:color="auto"/>
              <w:right w:val="single" w:sz="4" w:space="0" w:color="auto"/>
            </w:tcBorders>
            <w:vAlign w:val="center"/>
          </w:tcPr>
          <w:p w14:paraId="59128958"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效益指标</w:t>
            </w:r>
          </w:p>
        </w:tc>
        <w:tc>
          <w:tcPr>
            <w:tcW w:w="848" w:type="pct"/>
            <w:tcBorders>
              <w:top w:val="single" w:sz="4" w:space="0" w:color="auto"/>
              <w:left w:val="single" w:sz="4" w:space="0" w:color="auto"/>
              <w:bottom w:val="single" w:sz="4" w:space="0" w:color="auto"/>
              <w:right w:val="single" w:sz="4" w:space="0" w:color="auto"/>
            </w:tcBorders>
            <w:vAlign w:val="center"/>
          </w:tcPr>
          <w:p w14:paraId="372BED4E"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社会效益</w:t>
            </w:r>
          </w:p>
        </w:tc>
        <w:tc>
          <w:tcPr>
            <w:tcW w:w="1611" w:type="pct"/>
            <w:tcBorders>
              <w:top w:val="single" w:sz="2" w:space="0" w:color="000000"/>
              <w:left w:val="single" w:sz="4" w:space="0" w:color="auto"/>
              <w:bottom w:val="single" w:sz="2" w:space="0" w:color="000000"/>
            </w:tcBorders>
          </w:tcPr>
          <w:p w14:paraId="2B3B983D"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提升政务服务能力</w:t>
            </w:r>
          </w:p>
        </w:tc>
        <w:tc>
          <w:tcPr>
            <w:tcW w:w="1100" w:type="pct"/>
            <w:tcBorders>
              <w:top w:val="single" w:sz="2" w:space="0" w:color="000000"/>
              <w:bottom w:val="single" w:sz="2" w:space="0" w:color="000000"/>
            </w:tcBorders>
          </w:tcPr>
          <w:p w14:paraId="284C19E7"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高于往年</w:t>
            </w:r>
          </w:p>
        </w:tc>
        <w:tc>
          <w:tcPr>
            <w:tcW w:w="767" w:type="pct"/>
            <w:tcBorders>
              <w:top w:val="single" w:sz="2" w:space="0" w:color="000000"/>
              <w:bottom w:val="single" w:sz="2" w:space="0" w:color="000000"/>
            </w:tcBorders>
            <w:vAlign w:val="center"/>
          </w:tcPr>
          <w:p w14:paraId="0A8A802C" w14:textId="77777777" w:rsidR="00006153" w:rsidRPr="00B86B7B" w:rsidRDefault="00006153">
            <w:pPr>
              <w:widowControl/>
              <w:jc w:val="left"/>
              <w:rPr>
                <w:rFonts w:eastAsia="仿宋"/>
                <w:color w:val="000000"/>
                <w:kern w:val="0"/>
                <w:sz w:val="20"/>
                <w:szCs w:val="21"/>
              </w:rPr>
            </w:pPr>
          </w:p>
        </w:tc>
      </w:tr>
      <w:tr w:rsidR="00006153" w:rsidRPr="00B86B7B" w14:paraId="3014F39C" w14:textId="77777777">
        <w:trPr>
          <w:trHeight w:val="397"/>
        </w:trPr>
        <w:tc>
          <w:tcPr>
            <w:tcW w:w="674" w:type="pct"/>
            <w:vMerge/>
            <w:tcBorders>
              <w:left w:val="single" w:sz="4" w:space="0" w:color="auto"/>
              <w:right w:val="single" w:sz="4" w:space="0" w:color="auto"/>
            </w:tcBorders>
            <w:vAlign w:val="center"/>
          </w:tcPr>
          <w:p w14:paraId="5710CD90" w14:textId="77777777" w:rsidR="00006153" w:rsidRPr="00B86B7B" w:rsidRDefault="00006153">
            <w:pPr>
              <w:widowControl/>
              <w:jc w:val="center"/>
              <w:rPr>
                <w:rFonts w:eastAsia="仿宋"/>
                <w:color w:val="000000"/>
                <w:kern w:val="0"/>
                <w:sz w:val="20"/>
                <w:szCs w:val="21"/>
              </w:rPr>
            </w:pPr>
          </w:p>
        </w:tc>
        <w:tc>
          <w:tcPr>
            <w:tcW w:w="848" w:type="pct"/>
            <w:vMerge w:val="restart"/>
            <w:tcBorders>
              <w:top w:val="single" w:sz="4" w:space="0" w:color="auto"/>
              <w:left w:val="single" w:sz="4" w:space="0" w:color="auto"/>
              <w:right w:val="single" w:sz="4" w:space="0" w:color="auto"/>
            </w:tcBorders>
            <w:vAlign w:val="center"/>
          </w:tcPr>
          <w:p w14:paraId="3AAAE966"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可持续影响</w:t>
            </w:r>
          </w:p>
        </w:tc>
        <w:tc>
          <w:tcPr>
            <w:tcW w:w="1611" w:type="pct"/>
            <w:tcBorders>
              <w:top w:val="single" w:sz="2" w:space="0" w:color="000000"/>
              <w:left w:val="single" w:sz="4" w:space="0" w:color="auto"/>
              <w:bottom w:val="single" w:sz="2" w:space="0" w:color="000000"/>
            </w:tcBorders>
            <w:vAlign w:val="center"/>
          </w:tcPr>
          <w:p w14:paraId="49C8D0F6"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审批效率</w:t>
            </w:r>
          </w:p>
        </w:tc>
        <w:tc>
          <w:tcPr>
            <w:tcW w:w="1100" w:type="pct"/>
            <w:tcBorders>
              <w:top w:val="single" w:sz="2" w:space="0" w:color="000000"/>
              <w:bottom w:val="single" w:sz="2" w:space="0" w:color="000000"/>
            </w:tcBorders>
            <w:vAlign w:val="center"/>
          </w:tcPr>
          <w:p w14:paraId="38053E37"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提升</w:t>
            </w:r>
          </w:p>
        </w:tc>
        <w:tc>
          <w:tcPr>
            <w:tcW w:w="767" w:type="pct"/>
            <w:tcBorders>
              <w:top w:val="single" w:sz="2" w:space="0" w:color="000000"/>
              <w:bottom w:val="single" w:sz="2" w:space="0" w:color="000000"/>
            </w:tcBorders>
            <w:vAlign w:val="center"/>
          </w:tcPr>
          <w:p w14:paraId="3C309D72" w14:textId="77777777" w:rsidR="00006153" w:rsidRPr="00B86B7B" w:rsidRDefault="00006153">
            <w:pPr>
              <w:widowControl/>
              <w:jc w:val="left"/>
              <w:rPr>
                <w:rFonts w:eastAsia="仿宋"/>
                <w:color w:val="000000"/>
                <w:kern w:val="0"/>
                <w:sz w:val="20"/>
                <w:szCs w:val="21"/>
              </w:rPr>
            </w:pPr>
          </w:p>
        </w:tc>
      </w:tr>
      <w:tr w:rsidR="00006153" w:rsidRPr="00B86B7B" w14:paraId="5E528D04" w14:textId="77777777">
        <w:trPr>
          <w:trHeight w:val="397"/>
        </w:trPr>
        <w:tc>
          <w:tcPr>
            <w:tcW w:w="674" w:type="pct"/>
            <w:vMerge/>
            <w:tcBorders>
              <w:left w:val="single" w:sz="4" w:space="0" w:color="auto"/>
              <w:bottom w:val="single" w:sz="4" w:space="0" w:color="auto"/>
              <w:right w:val="single" w:sz="4" w:space="0" w:color="auto"/>
            </w:tcBorders>
            <w:vAlign w:val="center"/>
          </w:tcPr>
          <w:p w14:paraId="2ED26F4E" w14:textId="77777777" w:rsidR="00006153" w:rsidRPr="00B86B7B" w:rsidRDefault="00006153">
            <w:pPr>
              <w:widowControl/>
              <w:jc w:val="center"/>
              <w:rPr>
                <w:rFonts w:eastAsia="仿宋"/>
                <w:color w:val="000000"/>
                <w:kern w:val="0"/>
                <w:sz w:val="20"/>
                <w:szCs w:val="21"/>
              </w:rPr>
            </w:pPr>
          </w:p>
        </w:tc>
        <w:tc>
          <w:tcPr>
            <w:tcW w:w="848" w:type="pct"/>
            <w:vMerge/>
            <w:tcBorders>
              <w:left w:val="single" w:sz="4" w:space="0" w:color="auto"/>
              <w:bottom w:val="single" w:sz="4" w:space="0" w:color="auto"/>
              <w:right w:val="single" w:sz="4" w:space="0" w:color="auto"/>
            </w:tcBorders>
            <w:vAlign w:val="center"/>
          </w:tcPr>
          <w:p w14:paraId="5A04CFB0" w14:textId="77777777" w:rsidR="00006153" w:rsidRPr="00B86B7B" w:rsidRDefault="00006153">
            <w:pPr>
              <w:widowControl/>
              <w:jc w:val="center"/>
              <w:rPr>
                <w:rFonts w:eastAsia="仿宋"/>
                <w:color w:val="000000"/>
                <w:kern w:val="0"/>
                <w:sz w:val="20"/>
                <w:szCs w:val="21"/>
              </w:rPr>
            </w:pPr>
          </w:p>
        </w:tc>
        <w:tc>
          <w:tcPr>
            <w:tcW w:w="1611" w:type="pct"/>
            <w:tcBorders>
              <w:top w:val="single" w:sz="2" w:space="0" w:color="000000"/>
              <w:left w:val="single" w:sz="4" w:space="0" w:color="auto"/>
              <w:bottom w:val="single" w:sz="2" w:space="0" w:color="000000"/>
            </w:tcBorders>
            <w:vAlign w:val="center"/>
          </w:tcPr>
          <w:p w14:paraId="05A0704D"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支撑领导决策</w:t>
            </w:r>
          </w:p>
        </w:tc>
        <w:tc>
          <w:tcPr>
            <w:tcW w:w="1100" w:type="pct"/>
            <w:tcBorders>
              <w:top w:val="single" w:sz="2" w:space="0" w:color="000000"/>
              <w:bottom w:val="single" w:sz="2" w:space="0" w:color="000000"/>
            </w:tcBorders>
            <w:vAlign w:val="center"/>
          </w:tcPr>
          <w:p w14:paraId="7700F9E2"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提升</w:t>
            </w:r>
          </w:p>
        </w:tc>
        <w:tc>
          <w:tcPr>
            <w:tcW w:w="767" w:type="pct"/>
            <w:tcBorders>
              <w:top w:val="single" w:sz="2" w:space="0" w:color="000000"/>
              <w:bottom w:val="single" w:sz="2" w:space="0" w:color="000000"/>
            </w:tcBorders>
            <w:vAlign w:val="center"/>
          </w:tcPr>
          <w:p w14:paraId="7B7F50FA" w14:textId="77777777" w:rsidR="00006153" w:rsidRPr="00B86B7B" w:rsidRDefault="00006153">
            <w:pPr>
              <w:widowControl/>
              <w:jc w:val="left"/>
              <w:rPr>
                <w:rFonts w:eastAsia="仿宋"/>
                <w:color w:val="000000"/>
                <w:kern w:val="0"/>
                <w:sz w:val="20"/>
                <w:szCs w:val="21"/>
              </w:rPr>
            </w:pPr>
          </w:p>
        </w:tc>
      </w:tr>
      <w:tr w:rsidR="00006153" w:rsidRPr="00B86B7B" w14:paraId="775AE4E6" w14:textId="77777777">
        <w:trPr>
          <w:trHeight w:val="397"/>
        </w:trPr>
        <w:tc>
          <w:tcPr>
            <w:tcW w:w="674" w:type="pct"/>
            <w:tcBorders>
              <w:top w:val="single" w:sz="4" w:space="0" w:color="auto"/>
              <w:left w:val="single" w:sz="4" w:space="0" w:color="auto"/>
              <w:bottom w:val="single" w:sz="4" w:space="0" w:color="auto"/>
              <w:right w:val="single" w:sz="4" w:space="0" w:color="auto"/>
            </w:tcBorders>
            <w:vAlign w:val="center"/>
          </w:tcPr>
          <w:p w14:paraId="1FF8B895"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满意度指标</w:t>
            </w:r>
          </w:p>
        </w:tc>
        <w:tc>
          <w:tcPr>
            <w:tcW w:w="848" w:type="pct"/>
            <w:tcBorders>
              <w:top w:val="single" w:sz="4" w:space="0" w:color="auto"/>
              <w:left w:val="single" w:sz="4" w:space="0" w:color="auto"/>
              <w:bottom w:val="single" w:sz="4" w:space="0" w:color="auto"/>
              <w:right w:val="single" w:sz="4" w:space="0" w:color="auto"/>
            </w:tcBorders>
            <w:vAlign w:val="center"/>
          </w:tcPr>
          <w:p w14:paraId="23CDF5B6"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服务对象</w:t>
            </w:r>
          </w:p>
          <w:p w14:paraId="2F5808D5" w14:textId="77777777" w:rsidR="00006153" w:rsidRPr="00B86B7B" w:rsidRDefault="00AE55E7">
            <w:pPr>
              <w:widowControl/>
              <w:jc w:val="center"/>
              <w:rPr>
                <w:rFonts w:eastAsia="仿宋"/>
                <w:color w:val="000000"/>
                <w:kern w:val="0"/>
                <w:sz w:val="20"/>
                <w:szCs w:val="21"/>
              </w:rPr>
            </w:pPr>
            <w:r w:rsidRPr="00B86B7B">
              <w:rPr>
                <w:rFonts w:eastAsia="仿宋" w:hint="eastAsia"/>
                <w:color w:val="000000"/>
                <w:kern w:val="0"/>
                <w:sz w:val="20"/>
                <w:szCs w:val="21"/>
              </w:rPr>
              <w:t>满意度指标</w:t>
            </w:r>
          </w:p>
        </w:tc>
        <w:tc>
          <w:tcPr>
            <w:tcW w:w="1611" w:type="pct"/>
            <w:tcBorders>
              <w:top w:val="single" w:sz="2" w:space="0" w:color="000000"/>
              <w:left w:val="single" w:sz="4" w:space="0" w:color="auto"/>
              <w:bottom w:val="single" w:sz="2" w:space="0" w:color="000000"/>
            </w:tcBorders>
            <w:vAlign w:val="center"/>
          </w:tcPr>
          <w:p w14:paraId="5F579251" w14:textId="77777777" w:rsidR="00006153" w:rsidRPr="00B86B7B" w:rsidRDefault="00AE55E7">
            <w:pPr>
              <w:widowControl/>
              <w:jc w:val="center"/>
              <w:rPr>
                <w:rFonts w:eastAsia="仿宋"/>
                <w:color w:val="000000"/>
                <w:kern w:val="0"/>
                <w:sz w:val="20"/>
                <w:szCs w:val="21"/>
              </w:rPr>
            </w:pPr>
            <w:r w:rsidRPr="00B86B7B">
              <w:rPr>
                <w:rFonts w:eastAsia="仿宋" w:hint="eastAsia"/>
                <w:kern w:val="0"/>
                <w:sz w:val="20"/>
                <w:szCs w:val="20"/>
              </w:rPr>
              <w:t>直接服务对象满意度</w:t>
            </w:r>
          </w:p>
        </w:tc>
        <w:tc>
          <w:tcPr>
            <w:tcW w:w="1100" w:type="pct"/>
            <w:tcBorders>
              <w:top w:val="single" w:sz="2" w:space="0" w:color="000000"/>
              <w:bottom w:val="single" w:sz="2" w:space="0" w:color="000000"/>
            </w:tcBorders>
            <w:vAlign w:val="center"/>
          </w:tcPr>
          <w:p w14:paraId="3D951D72" w14:textId="77777777" w:rsidR="00006153" w:rsidRPr="00B86B7B" w:rsidRDefault="00AE55E7">
            <w:pPr>
              <w:widowControl/>
              <w:jc w:val="center"/>
              <w:rPr>
                <w:rFonts w:eastAsia="仿宋"/>
                <w:color w:val="000000"/>
                <w:kern w:val="0"/>
                <w:sz w:val="20"/>
                <w:szCs w:val="21"/>
              </w:rPr>
            </w:pPr>
            <w:r w:rsidRPr="00B86B7B">
              <w:rPr>
                <w:rFonts w:eastAsia="仿宋"/>
                <w:kern w:val="0"/>
                <w:sz w:val="20"/>
                <w:szCs w:val="20"/>
              </w:rPr>
              <w:t>≥90%</w:t>
            </w:r>
          </w:p>
        </w:tc>
        <w:tc>
          <w:tcPr>
            <w:tcW w:w="767" w:type="pct"/>
            <w:tcBorders>
              <w:top w:val="single" w:sz="2" w:space="0" w:color="000000"/>
              <w:bottom w:val="single" w:sz="2" w:space="0" w:color="000000"/>
            </w:tcBorders>
            <w:vAlign w:val="center"/>
          </w:tcPr>
          <w:p w14:paraId="1C976719" w14:textId="77777777" w:rsidR="00006153" w:rsidRPr="00B86B7B" w:rsidRDefault="00006153">
            <w:pPr>
              <w:widowControl/>
              <w:jc w:val="left"/>
              <w:rPr>
                <w:rFonts w:eastAsia="仿宋"/>
                <w:color w:val="000000"/>
                <w:kern w:val="0"/>
                <w:sz w:val="20"/>
                <w:szCs w:val="21"/>
              </w:rPr>
            </w:pPr>
          </w:p>
        </w:tc>
      </w:tr>
    </w:tbl>
    <w:p w14:paraId="750C3BF2" w14:textId="77777777" w:rsidR="00006153" w:rsidRPr="00B86B7B" w:rsidRDefault="00AE55E7">
      <w:pPr>
        <w:outlineLvl w:val="0"/>
        <w:rPr>
          <w:rFonts w:ascii="Times New Roman" w:eastAsia="黑体" w:hAnsi="Times New Roman" w:cs="Times New Roman"/>
          <w:sz w:val="32"/>
          <w:szCs w:val="32"/>
        </w:rPr>
      </w:pPr>
      <w:bookmarkStart w:id="16" w:name="_Toc141865394"/>
      <w:r w:rsidRPr="00B86B7B">
        <w:rPr>
          <w:rFonts w:ascii="Times New Roman" w:eastAsia="黑体" w:hAnsi="Times New Roman" w:cs="Times New Roman" w:hint="eastAsia"/>
          <w:sz w:val="32"/>
          <w:szCs w:val="32"/>
        </w:rPr>
        <w:t>二、绩效评价工作开展情况</w:t>
      </w:r>
      <w:bookmarkEnd w:id="16"/>
    </w:p>
    <w:p w14:paraId="71649E6F" w14:textId="77777777" w:rsidR="00006153" w:rsidRPr="00B86B7B" w:rsidRDefault="00AE55E7">
      <w:pPr>
        <w:outlineLvl w:val="1"/>
        <w:rPr>
          <w:rFonts w:ascii="Times New Roman" w:eastAsia="楷体" w:hAnsi="Times New Roman" w:cs="Times New Roman"/>
          <w:sz w:val="32"/>
          <w:szCs w:val="32"/>
        </w:rPr>
      </w:pPr>
      <w:bookmarkStart w:id="17" w:name="_Toc141865395"/>
      <w:r w:rsidRPr="00B86B7B">
        <w:rPr>
          <w:rFonts w:ascii="Times New Roman" w:eastAsia="楷体" w:hAnsi="Times New Roman" w:cs="Times New Roman" w:hint="eastAsia"/>
          <w:sz w:val="32"/>
          <w:szCs w:val="32"/>
        </w:rPr>
        <w:t>（一）绩效评价目的、对象和范围</w:t>
      </w:r>
      <w:bookmarkEnd w:id="17"/>
    </w:p>
    <w:p w14:paraId="3C1EFB57" w14:textId="77777777" w:rsidR="00006153" w:rsidRPr="00B86B7B" w:rsidRDefault="00AE55E7">
      <w:pPr>
        <w:ind w:firstLineChars="200" w:firstLine="643"/>
        <w:outlineLvl w:val="2"/>
        <w:rPr>
          <w:rFonts w:ascii="Times New Roman" w:eastAsia="仿宋" w:hAnsi="Times New Roman" w:cs="Times New Roman"/>
          <w:b/>
          <w:bCs/>
          <w:sz w:val="32"/>
        </w:rPr>
      </w:pPr>
      <w:bookmarkStart w:id="18" w:name="_Toc141865396"/>
      <w:r w:rsidRPr="00B86B7B">
        <w:rPr>
          <w:rFonts w:ascii="Times New Roman" w:eastAsia="仿宋" w:hAnsi="Times New Roman" w:cs="Times New Roman"/>
          <w:b/>
          <w:bCs/>
          <w:sz w:val="32"/>
        </w:rPr>
        <w:t>1.</w:t>
      </w:r>
      <w:r w:rsidRPr="00B86B7B">
        <w:rPr>
          <w:rFonts w:ascii="Times New Roman" w:eastAsia="仿宋" w:hAnsi="Times New Roman" w:cs="Times New Roman" w:hint="eastAsia"/>
          <w:b/>
          <w:bCs/>
          <w:sz w:val="32"/>
        </w:rPr>
        <w:t>绩效评价目的</w:t>
      </w:r>
      <w:bookmarkEnd w:id="18"/>
    </w:p>
    <w:p w14:paraId="0B9D0B8E"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本次绩效评价旨在掌握新乡市政务服务和大数据管理局新乡市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采购内容、采购效率、购买服务的品质、购买服务的绩效、购买服务的管理绩效以及采购内容是否符合服务市场需求和法律法规要求等内容，总结经验做法，探析潜在问题，客观地反映项目的实际成效，为项目决策提供依据。为财政和主管部门下一步的政策制定及落地提出建设性的意见，进一步强化预算支出责任，提高财政资源配置效率和使用效益，促进服务质量的提高，提高政府购买服务的有效性和满意度。促进政府行为的变化，规范政府购买服务的行为，确保政府购买服务的质量，有效地抑制腐败行为</w:t>
      </w:r>
      <w:r w:rsidRPr="00B86B7B">
        <w:rPr>
          <w:rFonts w:ascii="Times New Roman" w:eastAsia="仿宋" w:hAnsi="Times New Roman" w:cs="Times New Roman" w:hint="eastAsia"/>
          <w:color w:val="000000"/>
          <w:sz w:val="32"/>
          <w:szCs w:val="32"/>
        </w:rPr>
        <w:t>，还有着以下几方面的目的：</w:t>
      </w:r>
    </w:p>
    <w:p w14:paraId="22D0FCFC" w14:textId="77777777" w:rsidR="00006153" w:rsidRPr="00B86B7B" w:rsidRDefault="00AE55E7">
      <w:pPr>
        <w:ind w:firstLineChars="200" w:firstLine="643"/>
        <w:rPr>
          <w:rFonts w:ascii="Times New Roman" w:eastAsia="仿宋" w:hAnsi="Times New Roman" w:cs="Times New Roman"/>
        </w:rPr>
      </w:pPr>
      <w:r w:rsidRPr="00B86B7B">
        <w:rPr>
          <w:rFonts w:ascii="Times New Roman" w:eastAsia="仿宋" w:hAnsi="Times New Roman" w:cs="Times New Roman" w:hint="eastAsia"/>
          <w:b/>
          <w:bCs/>
          <w:color w:val="000000"/>
          <w:sz w:val="32"/>
          <w:szCs w:val="32"/>
        </w:rPr>
        <w:t>首先，</w:t>
      </w:r>
      <w:r w:rsidRPr="00B86B7B">
        <w:rPr>
          <w:rFonts w:ascii="Times New Roman" w:eastAsia="仿宋" w:hAnsi="Times New Roman" w:cs="Times New Roman" w:hint="eastAsia"/>
          <w:color w:val="000000"/>
          <w:sz w:val="32"/>
          <w:szCs w:val="32"/>
        </w:rPr>
        <w:t>它可以帮助我们评估资金投入的有效性和项目的成果。通过量化和分析项目的关键绩效指标，我们能够了解项目的实施效果和新乡市</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豫正通</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平台建设的采购情况。这样的评价有助于我们判断项目是否达到了预期目标，并为后续决策提供依据。</w:t>
      </w:r>
    </w:p>
    <w:p w14:paraId="46862471" w14:textId="77777777" w:rsidR="00006153" w:rsidRPr="00B86B7B" w:rsidRDefault="00AE55E7">
      <w:pPr>
        <w:ind w:firstLineChars="200" w:firstLine="643"/>
        <w:rPr>
          <w:rFonts w:ascii="Times New Roman" w:eastAsia="仿宋" w:hAnsi="Times New Roman" w:cs="Times New Roman"/>
          <w:color w:val="000000"/>
          <w:sz w:val="32"/>
          <w:szCs w:val="32"/>
        </w:rPr>
      </w:pPr>
      <w:r w:rsidRPr="00B86B7B">
        <w:rPr>
          <w:rFonts w:ascii="Times New Roman" w:eastAsia="仿宋" w:hAnsi="Times New Roman" w:cs="Times New Roman" w:hint="eastAsia"/>
          <w:b/>
          <w:bCs/>
          <w:color w:val="000000"/>
          <w:sz w:val="32"/>
          <w:szCs w:val="32"/>
        </w:rPr>
        <w:t>其次，</w:t>
      </w:r>
      <w:r w:rsidRPr="00B86B7B">
        <w:rPr>
          <w:rFonts w:ascii="Times New Roman" w:eastAsia="仿宋" w:hAnsi="Times New Roman" w:cs="Times New Roman" w:hint="eastAsia"/>
          <w:color w:val="000000"/>
          <w:sz w:val="32"/>
          <w:szCs w:val="32"/>
        </w:rPr>
        <w:t>绩效评价可以帮助我们定位项目中存在的短板和挑战。通过比较实际绩效与设定的目标绩效之间的差距，我们可以快速发现问题的所在，并采取相应的措施加以解决。</w:t>
      </w:r>
    </w:p>
    <w:p w14:paraId="2330D52D" w14:textId="77777777" w:rsidR="00006153" w:rsidRPr="00B86B7B" w:rsidRDefault="00AE55E7">
      <w:pPr>
        <w:ind w:firstLineChars="200" w:firstLine="643"/>
        <w:rPr>
          <w:rFonts w:ascii="Times New Roman" w:eastAsia="仿宋" w:hAnsi="Times New Roman" w:cs="Times New Roman"/>
        </w:rPr>
      </w:pPr>
      <w:r w:rsidRPr="00B86B7B">
        <w:rPr>
          <w:rFonts w:ascii="Times New Roman" w:eastAsia="仿宋" w:hAnsi="Times New Roman" w:cs="Times New Roman" w:hint="eastAsia"/>
          <w:b/>
          <w:bCs/>
          <w:color w:val="000000"/>
          <w:sz w:val="32"/>
          <w:szCs w:val="32"/>
        </w:rPr>
        <w:t>再次，</w:t>
      </w:r>
      <w:r w:rsidRPr="00B86B7B">
        <w:rPr>
          <w:rFonts w:ascii="Times New Roman" w:eastAsia="仿宋" w:hAnsi="Times New Roman" w:cs="Times New Roman" w:hint="eastAsia"/>
          <w:color w:val="000000"/>
          <w:sz w:val="32"/>
          <w:szCs w:val="32"/>
        </w:rPr>
        <w:t>通过评估项目的绩效和效益，我们可以更好地理解项目资金的使用情况，确定是否需要调整预算分配，以确保资金的有效利用。如果某些方面的绩效超出预期，我们可以适当调整预算分配，向取得成功的领域倾斜，进一步提高项目的绩效和成果。</w:t>
      </w:r>
    </w:p>
    <w:p w14:paraId="236ED5D3" w14:textId="77777777" w:rsidR="00006153" w:rsidRPr="00B86B7B" w:rsidRDefault="00AE55E7">
      <w:pPr>
        <w:adjustRightInd w:val="0"/>
        <w:snapToGrid w:val="0"/>
        <w:spacing w:line="600" w:lineRule="exact"/>
        <w:ind w:firstLineChars="200" w:firstLine="643"/>
        <w:rPr>
          <w:rFonts w:ascii="Times New Roman" w:eastAsia="仿宋" w:hAnsi="Times New Roman" w:cs="Times New Roman"/>
          <w:color w:val="000000"/>
          <w:sz w:val="32"/>
          <w:szCs w:val="32"/>
        </w:rPr>
      </w:pPr>
      <w:r w:rsidRPr="00B86B7B">
        <w:rPr>
          <w:rFonts w:ascii="Times New Roman" w:eastAsia="仿宋" w:hAnsi="Times New Roman" w:cs="Times New Roman" w:hint="eastAsia"/>
          <w:b/>
          <w:bCs/>
          <w:color w:val="000000"/>
          <w:sz w:val="32"/>
          <w:szCs w:val="32"/>
        </w:rPr>
        <w:t>最后，</w:t>
      </w:r>
      <w:r w:rsidRPr="00B86B7B">
        <w:rPr>
          <w:rFonts w:ascii="Times New Roman" w:eastAsia="仿宋" w:hAnsi="Times New Roman" w:cs="Times New Roman" w:hint="eastAsia"/>
          <w:color w:val="000000"/>
          <w:sz w:val="32"/>
          <w:szCs w:val="32"/>
        </w:rPr>
        <w:t>绩效评价的结果可以对政策走向产生影响。通过深入分析绩效评价的数据和发现，我们可以提供有力的决策支持，为制定未来的政策提供依据。例如，如果评价显示新乡市</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豫正通</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平台的建设采购取得了显著的社会影响，政策制定者可能会考虑增加对该领域的支持力度，进一步促进新乡市</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豫正通</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平台建设的发展。</w:t>
      </w:r>
    </w:p>
    <w:p w14:paraId="6E0DB526" w14:textId="77777777" w:rsidR="00006153" w:rsidRPr="00B86B7B" w:rsidRDefault="00AE55E7">
      <w:pPr>
        <w:adjustRightInd w:val="0"/>
        <w:snapToGrid w:val="0"/>
        <w:spacing w:line="600" w:lineRule="exact"/>
        <w:ind w:firstLineChars="200" w:firstLine="643"/>
        <w:rPr>
          <w:rFonts w:ascii="Times New Roman" w:eastAsia="仿宋" w:hAnsi="Times New Roman" w:cs="Times New Roman"/>
          <w:sz w:val="32"/>
          <w:szCs w:val="36"/>
        </w:rPr>
      </w:pPr>
      <w:r w:rsidRPr="00B86B7B">
        <w:rPr>
          <w:rFonts w:ascii="Times New Roman" w:eastAsia="仿宋" w:hAnsi="Times New Roman" w:cs="Times New Roman" w:hint="eastAsia"/>
          <w:b/>
          <w:bCs/>
          <w:color w:val="000000"/>
          <w:sz w:val="32"/>
          <w:szCs w:val="32"/>
        </w:rPr>
        <w:t>综上所述，</w:t>
      </w:r>
      <w:r w:rsidRPr="00B86B7B">
        <w:rPr>
          <w:rFonts w:ascii="Times New Roman" w:eastAsia="仿宋" w:hAnsi="Times New Roman" w:cs="Times New Roman" w:hint="eastAsia"/>
          <w:color w:val="000000"/>
          <w:sz w:val="32"/>
          <w:szCs w:val="32"/>
        </w:rPr>
        <w:t>绩效评价在新乡市政务服务和大数据管理局新乡市</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豫正通</w:t>
      </w:r>
      <w:r w:rsidRPr="00B86B7B">
        <w:rPr>
          <w:rFonts w:ascii="仿宋" w:eastAsia="仿宋" w:hAnsi="仿宋" w:cs="Times New Roman" w:hint="eastAsia"/>
          <w:color w:val="000000"/>
          <w:sz w:val="32"/>
          <w:szCs w:val="32"/>
        </w:rPr>
        <w:t>”</w:t>
      </w:r>
      <w:r w:rsidRPr="00B86B7B">
        <w:rPr>
          <w:rFonts w:ascii="Times New Roman" w:eastAsia="仿宋" w:hAnsi="Times New Roman" w:cs="Times New Roman" w:hint="eastAsia"/>
          <w:color w:val="000000"/>
          <w:sz w:val="32"/>
          <w:szCs w:val="32"/>
        </w:rPr>
        <w:t>平台建设采购项目中具有重要的意义。通过评价绩效，我们可以发现问题并及时解决，调整预算分配以提高项目效益，并为政策制定者提供决策依据，推动煤矿智能化的发展。</w:t>
      </w:r>
    </w:p>
    <w:p w14:paraId="1EEB672C" w14:textId="77777777" w:rsidR="00006153" w:rsidRPr="00B86B7B" w:rsidRDefault="00AE55E7">
      <w:pPr>
        <w:ind w:firstLineChars="200" w:firstLine="643"/>
        <w:outlineLvl w:val="2"/>
        <w:rPr>
          <w:rFonts w:ascii="Times New Roman" w:eastAsia="仿宋" w:hAnsi="Times New Roman" w:cs="Times New Roman"/>
          <w:b/>
          <w:bCs/>
          <w:sz w:val="32"/>
        </w:rPr>
      </w:pPr>
      <w:bookmarkStart w:id="19" w:name="_Toc141865397"/>
      <w:r w:rsidRPr="00B86B7B">
        <w:rPr>
          <w:rFonts w:ascii="Times New Roman" w:eastAsia="仿宋" w:hAnsi="Times New Roman" w:cs="Times New Roman"/>
          <w:b/>
          <w:bCs/>
          <w:sz w:val="32"/>
        </w:rPr>
        <w:t>2.</w:t>
      </w:r>
      <w:r w:rsidRPr="00B86B7B">
        <w:rPr>
          <w:rFonts w:ascii="Times New Roman" w:eastAsia="仿宋" w:hAnsi="Times New Roman" w:cs="Times New Roman" w:hint="eastAsia"/>
          <w:b/>
          <w:bCs/>
          <w:sz w:val="32"/>
        </w:rPr>
        <w:t>绩效评价对象和资金范围</w:t>
      </w:r>
      <w:bookmarkEnd w:id="19"/>
    </w:p>
    <w:p w14:paraId="47E1B9E8" w14:textId="77777777" w:rsidR="00006153" w:rsidRPr="00B86B7B" w:rsidRDefault="00AE55E7">
      <w:pPr>
        <w:autoSpaceDE w:val="0"/>
        <w:spacing w:line="600" w:lineRule="exact"/>
        <w:ind w:firstLineChars="200" w:firstLine="640"/>
        <w:rPr>
          <w:rFonts w:ascii="Times New Roman" w:eastAsia="仿宋" w:hAnsi="Times New Roman" w:cs="Times New Roman"/>
          <w:sz w:val="32"/>
          <w:szCs w:val="36"/>
        </w:rPr>
      </w:pPr>
      <w:r w:rsidRPr="00B86B7B">
        <w:rPr>
          <w:rFonts w:ascii="Times New Roman" w:eastAsia="仿宋" w:hAnsi="Times New Roman" w:cs="Times New Roman" w:hint="eastAsia"/>
          <w:sz w:val="32"/>
          <w:szCs w:val="32"/>
        </w:rPr>
        <w:t>绩效评价对象为新乡市政务服务和大数据管理局购买的新乡市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平台建设采购项目服务；资金范围为</w:t>
      </w:r>
      <w:r w:rsidRPr="00B86B7B">
        <w:rPr>
          <w:rFonts w:ascii="Times New Roman" w:eastAsia="仿宋" w:hAnsi="Times New Roman" w:cs="Times New Roman"/>
          <w:sz w:val="32"/>
          <w:szCs w:val="32"/>
        </w:rPr>
        <w:t>2022</w:t>
      </w:r>
      <w:r w:rsidRPr="00B86B7B">
        <w:rPr>
          <w:rFonts w:ascii="Times New Roman" w:eastAsia="仿宋" w:hAnsi="Times New Roman" w:cs="Times New Roman" w:hint="eastAsia"/>
          <w:sz w:val="32"/>
          <w:szCs w:val="32"/>
        </w:rPr>
        <w:t>年新乡市政务服务和大数据管理局新乡市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平台建设采购项目预算</w:t>
      </w:r>
      <w:r w:rsidRPr="00B86B7B">
        <w:rPr>
          <w:rFonts w:ascii="Times New Roman" w:eastAsia="仿宋" w:hAnsi="Times New Roman" w:cs="Times New Roman"/>
          <w:sz w:val="32"/>
          <w:szCs w:val="32"/>
        </w:rPr>
        <w:t>资金</w:t>
      </w:r>
      <w:r w:rsidRPr="00B86B7B">
        <w:rPr>
          <w:rFonts w:ascii="Times New Roman" w:eastAsia="仿宋" w:hAnsi="Times New Roman" w:cs="Times New Roman"/>
          <w:sz w:val="32"/>
          <w:szCs w:val="32"/>
        </w:rPr>
        <w:t>480</w:t>
      </w:r>
      <w:r w:rsidRPr="00B86B7B">
        <w:rPr>
          <w:rFonts w:ascii="Times New Roman" w:eastAsia="仿宋" w:hAnsi="Times New Roman" w:cs="Times New Roman" w:hint="eastAsia"/>
          <w:sz w:val="32"/>
          <w:szCs w:val="32"/>
        </w:rPr>
        <w:t>万元。</w:t>
      </w:r>
    </w:p>
    <w:p w14:paraId="39A5D897" w14:textId="77777777" w:rsidR="00006153" w:rsidRPr="00B86B7B" w:rsidRDefault="00AE55E7">
      <w:pPr>
        <w:outlineLvl w:val="1"/>
        <w:rPr>
          <w:rFonts w:ascii="Times New Roman" w:eastAsia="楷体" w:hAnsi="Times New Roman" w:cs="Times New Roman"/>
          <w:sz w:val="32"/>
          <w:szCs w:val="32"/>
        </w:rPr>
      </w:pPr>
      <w:bookmarkStart w:id="20" w:name="_Toc141865398"/>
      <w:r w:rsidRPr="00B86B7B">
        <w:rPr>
          <w:rFonts w:ascii="Times New Roman" w:eastAsia="楷体" w:hAnsi="Times New Roman" w:cs="Times New Roman" w:hint="eastAsia"/>
          <w:sz w:val="32"/>
          <w:szCs w:val="32"/>
        </w:rPr>
        <w:t>（二）绩效评价依据</w:t>
      </w:r>
      <w:bookmarkEnd w:id="20"/>
    </w:p>
    <w:p w14:paraId="2A72F47F" w14:textId="77777777" w:rsidR="00006153" w:rsidRPr="00B86B7B" w:rsidRDefault="00AE55E7">
      <w:pPr>
        <w:ind w:firstLineChars="200" w:firstLine="643"/>
        <w:outlineLvl w:val="2"/>
        <w:rPr>
          <w:rFonts w:ascii="Times New Roman" w:eastAsia="仿宋" w:hAnsi="Times New Roman" w:cs="Times New Roman"/>
          <w:b/>
          <w:bCs/>
          <w:sz w:val="32"/>
        </w:rPr>
      </w:pPr>
      <w:bookmarkStart w:id="21" w:name="_Toc136333649"/>
      <w:bookmarkStart w:id="22" w:name="_Toc141865399"/>
      <w:r w:rsidRPr="00B86B7B">
        <w:rPr>
          <w:rFonts w:ascii="Times New Roman" w:eastAsia="仿宋" w:hAnsi="Times New Roman" w:cs="Times New Roman"/>
          <w:b/>
          <w:bCs/>
          <w:sz w:val="32"/>
        </w:rPr>
        <w:t>1.</w:t>
      </w:r>
      <w:r w:rsidRPr="00B86B7B">
        <w:rPr>
          <w:rFonts w:ascii="Times New Roman" w:eastAsia="仿宋" w:hAnsi="Times New Roman" w:cs="Times New Roman"/>
          <w:b/>
          <w:bCs/>
          <w:sz w:val="32"/>
        </w:rPr>
        <w:t>预算绩效</w:t>
      </w:r>
      <w:r w:rsidRPr="00B86B7B">
        <w:rPr>
          <w:rFonts w:ascii="Times New Roman" w:eastAsia="仿宋" w:hAnsi="Times New Roman" w:cs="Times New Roman" w:hint="eastAsia"/>
          <w:b/>
          <w:bCs/>
          <w:sz w:val="32"/>
        </w:rPr>
        <w:t>及政府采购类</w:t>
      </w:r>
      <w:bookmarkEnd w:id="21"/>
      <w:bookmarkEnd w:id="22"/>
    </w:p>
    <w:p w14:paraId="171A653C" w14:textId="77777777" w:rsidR="00006153" w:rsidRPr="00B86B7B" w:rsidRDefault="00AE55E7">
      <w:pPr>
        <w:ind w:firstLineChars="200" w:firstLine="640"/>
        <w:rPr>
          <w:rFonts w:ascii="Times New Roman" w:eastAsia="仿宋" w:hAnsi="Times New Roman" w:cs="Times New Roman"/>
          <w:sz w:val="32"/>
          <w:szCs w:val="32"/>
        </w:rPr>
      </w:pPr>
      <w:bookmarkStart w:id="23" w:name="_Toc136333650"/>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中华人民共和国政府采购法》</w:t>
      </w:r>
      <w:r w:rsidRPr="00B86B7B">
        <w:rPr>
          <w:rFonts w:ascii="Times New Roman" w:eastAsia="仿宋" w:hAnsi="Times New Roman" w:cs="Times New Roman" w:hint="eastAsia"/>
          <w:sz w:val="32"/>
          <w:szCs w:val="32"/>
        </w:rPr>
        <w:t>；</w:t>
      </w:r>
    </w:p>
    <w:p w14:paraId="6AAA720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中华人民共和国政府采购法实施条例》</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国务院令第</w:t>
      </w:r>
      <w:r w:rsidRPr="00B86B7B">
        <w:rPr>
          <w:rFonts w:ascii="Times New Roman" w:eastAsia="仿宋" w:hAnsi="Times New Roman" w:cs="Times New Roman"/>
          <w:sz w:val="32"/>
          <w:szCs w:val="32"/>
        </w:rPr>
        <w:t>658</w:t>
      </w:r>
      <w:r w:rsidRPr="00B86B7B">
        <w:rPr>
          <w:rFonts w:ascii="Times New Roman" w:eastAsia="仿宋" w:hAnsi="Times New Roman" w:cs="Times New Roman"/>
          <w:sz w:val="32"/>
          <w:szCs w:val="32"/>
        </w:rPr>
        <w:t>号</w:t>
      </w:r>
      <w:r w:rsidRPr="00B86B7B">
        <w:rPr>
          <w:rFonts w:ascii="Times New Roman" w:eastAsia="仿宋" w:hAnsi="Times New Roman" w:cs="Times New Roman"/>
          <w:sz w:val="32"/>
          <w:szCs w:val="32"/>
        </w:rPr>
        <w:t>)</w:t>
      </w:r>
      <w:r w:rsidRPr="00B86B7B">
        <w:rPr>
          <w:rFonts w:ascii="Times New Roman" w:eastAsia="仿宋" w:hAnsi="Times New Roman" w:cs="Times New Roman" w:hint="eastAsia"/>
          <w:sz w:val="32"/>
          <w:szCs w:val="32"/>
        </w:rPr>
        <w:t>；</w:t>
      </w:r>
    </w:p>
    <w:p w14:paraId="27E48DF2"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）财政部《</w:t>
      </w:r>
      <w:r w:rsidRPr="00B86B7B">
        <w:rPr>
          <w:rFonts w:ascii="Times New Roman" w:eastAsia="仿宋" w:hAnsi="Times New Roman" w:cs="Times New Roman"/>
          <w:sz w:val="32"/>
          <w:szCs w:val="32"/>
        </w:rPr>
        <w:t>政府采购货物和服务招标投标管理办法》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财政部令第</w:t>
      </w:r>
      <w:r w:rsidRPr="00B86B7B">
        <w:rPr>
          <w:rFonts w:ascii="Times New Roman" w:eastAsia="仿宋" w:hAnsi="Times New Roman" w:cs="Times New Roman"/>
          <w:sz w:val="32"/>
          <w:szCs w:val="32"/>
        </w:rPr>
        <w:t>87</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062640E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4</w:t>
      </w:r>
      <w:r w:rsidRPr="00B86B7B">
        <w:rPr>
          <w:rFonts w:ascii="Times New Roman" w:eastAsia="仿宋" w:hAnsi="Times New Roman" w:cs="Times New Roman" w:hint="eastAsia"/>
          <w:sz w:val="32"/>
          <w:szCs w:val="32"/>
        </w:rPr>
        <w:t>）财政部《关于推进政府购买服务第三方绩效评价工作指导意见》（财综</w:t>
      </w:r>
      <w:r w:rsidRPr="00B86B7B">
        <w:rPr>
          <w:rFonts w:ascii="Times New Roman" w:eastAsia="仿宋" w:hAnsi="Times New Roman" w:cs="Times New Roman"/>
          <w:sz w:val="32"/>
          <w:szCs w:val="32"/>
        </w:rPr>
        <w:t>2018</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42</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0493A18D"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5</w:t>
      </w:r>
      <w:r w:rsidRPr="00B86B7B">
        <w:rPr>
          <w:rFonts w:ascii="Times New Roman" w:eastAsia="仿宋" w:hAnsi="Times New Roman" w:cs="Times New Roman" w:hint="eastAsia"/>
          <w:sz w:val="32"/>
          <w:szCs w:val="32"/>
        </w:rPr>
        <w:t>）财政部《政府购买服务管理办法》（财政部令第</w:t>
      </w:r>
      <w:r w:rsidRPr="00B86B7B">
        <w:rPr>
          <w:rFonts w:ascii="Times New Roman" w:eastAsia="仿宋" w:hAnsi="Times New Roman" w:cs="Times New Roman"/>
          <w:sz w:val="32"/>
          <w:szCs w:val="32"/>
        </w:rPr>
        <w:t>102</w:t>
      </w:r>
      <w:r w:rsidRPr="00B86B7B">
        <w:rPr>
          <w:rFonts w:ascii="Times New Roman" w:eastAsia="仿宋" w:hAnsi="Times New Roman" w:cs="Times New Roman" w:hint="eastAsia"/>
          <w:sz w:val="32"/>
          <w:szCs w:val="32"/>
        </w:rPr>
        <w:t>号）；</w:t>
      </w:r>
    </w:p>
    <w:p w14:paraId="2EA95F56"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6</w:t>
      </w:r>
      <w:r w:rsidRPr="00B86B7B">
        <w:rPr>
          <w:rFonts w:ascii="Times New Roman" w:eastAsia="仿宋" w:hAnsi="Times New Roman" w:cs="Times New Roman" w:hint="eastAsia"/>
          <w:sz w:val="32"/>
          <w:szCs w:val="32"/>
        </w:rPr>
        <w:t>）财政部《财政部关于印发中央本级政府购买服务指导性目录的通知》（财综</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57</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32BB3A2A"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7</w:t>
      </w:r>
      <w:r w:rsidRPr="00B86B7B">
        <w:rPr>
          <w:rFonts w:ascii="Times New Roman" w:eastAsia="仿宋" w:hAnsi="Times New Roman" w:cs="Times New Roman" w:hint="eastAsia"/>
          <w:sz w:val="32"/>
          <w:szCs w:val="32"/>
        </w:rPr>
        <w:t>）河南省财政厅《河南省财政厅关于印发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河南省省级政府购买服务指导性目录</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w:t>
      </w:r>
      <w:proofErr w:type="gramStart"/>
      <w:r w:rsidRPr="00B86B7B">
        <w:rPr>
          <w:rFonts w:ascii="Times New Roman" w:eastAsia="仿宋" w:hAnsi="Times New Roman" w:cs="Times New Roman" w:hint="eastAsia"/>
          <w:sz w:val="32"/>
          <w:szCs w:val="32"/>
        </w:rPr>
        <w:t>豫财综</w:t>
      </w:r>
      <w:proofErr w:type="gramEnd"/>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2022</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91</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53B32184"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8</w:t>
      </w:r>
      <w:r w:rsidRPr="00B86B7B">
        <w:rPr>
          <w:rFonts w:ascii="Times New Roman" w:eastAsia="仿宋" w:hAnsi="Times New Roman" w:cs="Times New Roman" w:hint="eastAsia"/>
          <w:sz w:val="32"/>
          <w:szCs w:val="32"/>
        </w:rPr>
        <w:t>）新乡市财政局《新乡市财政局关于印发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新乡市市级政府购买服务指导性目录</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的通知》（新财综</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2022</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1A19B10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9</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中华人民共和国预算法》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2018</w:t>
      </w:r>
      <w:r w:rsidRPr="00B86B7B">
        <w:rPr>
          <w:rFonts w:ascii="Times New Roman" w:eastAsia="仿宋" w:hAnsi="Times New Roman" w:cs="Times New Roman"/>
          <w:sz w:val="32"/>
          <w:szCs w:val="32"/>
        </w:rPr>
        <w:t>年修正</w:t>
      </w:r>
      <w:r w:rsidRPr="00B86B7B">
        <w:rPr>
          <w:rFonts w:ascii="Times New Roman" w:eastAsia="仿宋" w:hAnsi="Times New Roman" w:cs="Times New Roman" w:hint="eastAsia"/>
          <w:sz w:val="32"/>
          <w:szCs w:val="32"/>
        </w:rPr>
        <w:t>）；</w:t>
      </w:r>
    </w:p>
    <w:p w14:paraId="66A823FD"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中华人民共和国预算法实施条例》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年修订</w:t>
      </w:r>
      <w:r w:rsidRPr="00B86B7B">
        <w:rPr>
          <w:rFonts w:ascii="Times New Roman" w:eastAsia="仿宋" w:hAnsi="Times New Roman" w:cs="Times New Roman" w:hint="eastAsia"/>
          <w:sz w:val="32"/>
          <w:szCs w:val="32"/>
        </w:rPr>
        <w:t>）；</w:t>
      </w:r>
    </w:p>
    <w:p w14:paraId="5B799CB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11</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中共中央国务院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关于全面实施预算绩效管理的意见》</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中发〔</w:t>
      </w:r>
      <w:r w:rsidRPr="00B86B7B">
        <w:rPr>
          <w:rFonts w:ascii="Times New Roman" w:eastAsia="仿宋" w:hAnsi="Times New Roman" w:cs="Times New Roman"/>
          <w:sz w:val="32"/>
          <w:szCs w:val="32"/>
        </w:rPr>
        <w:t>2018</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34</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637D0ED6"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12</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财政部</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关于印发</w:t>
      </w:r>
      <w:r w:rsidRPr="00B86B7B">
        <w:rPr>
          <w:rFonts w:ascii="Times New Roman" w:eastAsia="仿宋" w:hAnsi="Times New Roman" w:cs="Times New Roman" w:hint="eastAsia"/>
          <w:sz w:val="32"/>
          <w:szCs w:val="32"/>
        </w:rPr>
        <w:t>&lt;</w:t>
      </w:r>
      <w:r w:rsidRPr="00B86B7B">
        <w:rPr>
          <w:rFonts w:ascii="Times New Roman" w:eastAsia="仿宋" w:hAnsi="Times New Roman" w:cs="Times New Roman"/>
          <w:sz w:val="32"/>
          <w:szCs w:val="32"/>
        </w:rPr>
        <w:t>项目支出绩效评价管理办法</w:t>
      </w:r>
      <w:r w:rsidRPr="00B86B7B">
        <w:rPr>
          <w:rFonts w:ascii="Times New Roman" w:eastAsia="仿宋" w:hAnsi="Times New Roman" w:cs="Times New Roman" w:hint="eastAsia"/>
          <w:sz w:val="32"/>
          <w:szCs w:val="32"/>
        </w:rPr>
        <w:t>&gt;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财预〔</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4FAF0E18"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13</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中共河南省委</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河南省人民政府</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关于全面实施预算绩效管理的实施意见》</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豫发〔</w:t>
      </w:r>
      <w:r w:rsidRPr="00B86B7B">
        <w:rPr>
          <w:rFonts w:ascii="Times New Roman" w:eastAsia="仿宋" w:hAnsi="Times New Roman" w:cs="Times New Roman"/>
          <w:sz w:val="32"/>
          <w:szCs w:val="32"/>
        </w:rPr>
        <w:t>2019</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10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09BC8D35"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14</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河南省省级预算项目支出绩效评价管理办法》</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豫财效</w:t>
      </w:r>
      <w:proofErr w:type="gramEnd"/>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2181DF9B"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15</w:t>
      </w:r>
      <w:r w:rsidRPr="00B86B7B">
        <w:rPr>
          <w:rFonts w:ascii="Times New Roman" w:eastAsia="仿宋" w:hAnsi="Times New Roman" w:cs="Times New Roman" w:hint="eastAsia"/>
          <w:sz w:val="32"/>
          <w:szCs w:val="32"/>
        </w:rPr>
        <w:t>）</w:t>
      </w:r>
      <w:bookmarkStart w:id="24" w:name="_Hlk135150913"/>
      <w:r w:rsidRPr="00B86B7B">
        <w:rPr>
          <w:rFonts w:ascii="Times New Roman" w:eastAsia="仿宋" w:hAnsi="Times New Roman" w:cs="Times New Roman"/>
          <w:color w:val="000000" w:themeColor="text1"/>
          <w:sz w:val="32"/>
          <w:szCs w:val="32"/>
        </w:rPr>
        <w:t>新乡市财政局</w:t>
      </w:r>
      <w:r w:rsidRPr="00B86B7B">
        <w:rPr>
          <w:rFonts w:ascii="Times New Roman" w:eastAsia="仿宋" w:hAnsi="Times New Roman" w:cs="Times New Roman" w:hint="eastAsia"/>
          <w:color w:val="000000" w:themeColor="text1"/>
          <w:sz w:val="32"/>
          <w:szCs w:val="32"/>
        </w:rPr>
        <w:t>《</w:t>
      </w:r>
      <w:r w:rsidRPr="00B86B7B">
        <w:rPr>
          <w:rFonts w:ascii="Times New Roman" w:eastAsia="仿宋" w:hAnsi="Times New Roman" w:cs="Times New Roman"/>
          <w:color w:val="000000" w:themeColor="text1"/>
          <w:sz w:val="32"/>
          <w:szCs w:val="32"/>
        </w:rPr>
        <w:t>关于印发</w:t>
      </w:r>
      <w:r w:rsidRPr="00B86B7B">
        <w:rPr>
          <w:rFonts w:ascii="Times New Roman" w:eastAsia="仿宋" w:hAnsi="Times New Roman" w:cs="Times New Roman"/>
          <w:color w:val="000000" w:themeColor="text1"/>
          <w:sz w:val="32"/>
          <w:szCs w:val="32"/>
        </w:rPr>
        <w:t>2023</w:t>
      </w:r>
      <w:r w:rsidRPr="00B86B7B">
        <w:rPr>
          <w:rFonts w:ascii="Times New Roman" w:eastAsia="仿宋" w:hAnsi="Times New Roman" w:cs="Times New Roman"/>
          <w:color w:val="000000" w:themeColor="text1"/>
          <w:sz w:val="32"/>
          <w:szCs w:val="32"/>
        </w:rPr>
        <w:t>年市级财政重点绩效评价实施方案的通知》</w:t>
      </w:r>
      <w:r w:rsidRPr="00B86B7B">
        <w:rPr>
          <w:rFonts w:ascii="Times New Roman" w:eastAsia="仿宋" w:hAnsi="Times New Roman" w:cs="Times New Roman" w:hint="eastAsia"/>
          <w:color w:val="000000" w:themeColor="text1"/>
          <w:sz w:val="32"/>
          <w:szCs w:val="32"/>
        </w:rPr>
        <w:t>（</w:t>
      </w:r>
      <w:proofErr w:type="gramStart"/>
      <w:r w:rsidRPr="00B86B7B">
        <w:rPr>
          <w:rFonts w:ascii="Times New Roman" w:eastAsia="仿宋" w:hAnsi="Times New Roman" w:cs="Times New Roman"/>
          <w:color w:val="000000" w:themeColor="text1"/>
          <w:sz w:val="32"/>
          <w:szCs w:val="32"/>
        </w:rPr>
        <w:t>新财效〔</w:t>
      </w:r>
      <w:r w:rsidRPr="00B86B7B">
        <w:rPr>
          <w:rFonts w:ascii="Times New Roman" w:eastAsia="仿宋" w:hAnsi="Times New Roman" w:cs="Times New Roman"/>
          <w:color w:val="000000" w:themeColor="text1"/>
          <w:sz w:val="32"/>
          <w:szCs w:val="32"/>
        </w:rPr>
        <w:t>2023</w:t>
      </w:r>
      <w:r w:rsidRPr="00B86B7B">
        <w:rPr>
          <w:rFonts w:ascii="Times New Roman" w:eastAsia="仿宋" w:hAnsi="Times New Roman" w:cs="Times New Roman"/>
          <w:color w:val="000000" w:themeColor="text1"/>
          <w:sz w:val="32"/>
          <w:szCs w:val="32"/>
        </w:rPr>
        <w:t>〕</w:t>
      </w:r>
      <w:proofErr w:type="gramEnd"/>
      <w:r w:rsidRPr="00B86B7B">
        <w:rPr>
          <w:rFonts w:ascii="Times New Roman" w:eastAsia="仿宋" w:hAnsi="Times New Roman" w:cs="Times New Roman"/>
          <w:color w:val="000000" w:themeColor="text1"/>
          <w:sz w:val="32"/>
          <w:szCs w:val="32"/>
        </w:rPr>
        <w:t>1</w:t>
      </w:r>
      <w:r w:rsidRPr="00B86B7B">
        <w:rPr>
          <w:rFonts w:ascii="Times New Roman" w:eastAsia="仿宋" w:hAnsi="Times New Roman" w:cs="Times New Roman"/>
          <w:color w:val="000000" w:themeColor="text1"/>
          <w:sz w:val="32"/>
          <w:szCs w:val="32"/>
        </w:rPr>
        <w:t>号</w:t>
      </w:r>
      <w:r w:rsidRPr="00B86B7B">
        <w:rPr>
          <w:rFonts w:ascii="Times New Roman" w:eastAsia="仿宋" w:hAnsi="Times New Roman" w:cs="Times New Roman" w:hint="eastAsia"/>
          <w:color w:val="000000" w:themeColor="text1"/>
          <w:sz w:val="32"/>
          <w:szCs w:val="32"/>
        </w:rPr>
        <w:t>）</w:t>
      </w:r>
      <w:bookmarkEnd w:id="24"/>
      <w:r w:rsidRPr="00B86B7B">
        <w:rPr>
          <w:rFonts w:ascii="Times New Roman" w:eastAsia="仿宋" w:hAnsi="Times New Roman" w:cs="Times New Roman"/>
          <w:sz w:val="32"/>
          <w:szCs w:val="32"/>
        </w:rPr>
        <w:t>等</w:t>
      </w:r>
      <w:r w:rsidRPr="00B86B7B">
        <w:rPr>
          <w:rFonts w:ascii="Times New Roman" w:eastAsia="仿宋" w:hAnsi="Times New Roman" w:cs="Times New Roman" w:hint="eastAsia"/>
          <w:sz w:val="32"/>
          <w:szCs w:val="32"/>
        </w:rPr>
        <w:t>；</w:t>
      </w:r>
    </w:p>
    <w:p w14:paraId="0E6BFD60"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16</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新乡市财政局</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关于进一步加强全面预算绩效管理工作的通知》</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新财效〔</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5FE40AF7"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17</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新乡市财政局</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sz w:val="32"/>
          <w:szCs w:val="32"/>
        </w:rPr>
        <w:t>新乡市本级政府采购项目绩效评价管理办法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试行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&gt;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新财购〔</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proofErr w:type="gramEnd"/>
      <w:r w:rsidRPr="00B86B7B">
        <w:rPr>
          <w:rFonts w:ascii="Times New Roman" w:eastAsia="仿宋" w:hAnsi="Times New Roman" w:cs="Times New Roman"/>
          <w:sz w:val="32"/>
          <w:szCs w:val="32"/>
        </w:rPr>
        <w:t>5</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4A857D52" w14:textId="77777777" w:rsidR="00006153" w:rsidRPr="00B86B7B" w:rsidRDefault="00AE55E7">
      <w:pPr>
        <w:ind w:firstLineChars="200" w:firstLine="643"/>
        <w:outlineLvl w:val="2"/>
        <w:rPr>
          <w:rFonts w:ascii="Times New Roman" w:eastAsia="仿宋" w:hAnsi="Times New Roman" w:cs="Times New Roman"/>
          <w:b/>
          <w:bCs/>
          <w:sz w:val="32"/>
        </w:rPr>
      </w:pPr>
      <w:bookmarkStart w:id="25" w:name="_Toc141865400"/>
      <w:r w:rsidRPr="00B86B7B">
        <w:rPr>
          <w:rFonts w:ascii="Times New Roman" w:eastAsia="仿宋" w:hAnsi="Times New Roman" w:cs="Times New Roman"/>
          <w:b/>
          <w:bCs/>
          <w:sz w:val="32"/>
        </w:rPr>
        <w:t>2.</w:t>
      </w:r>
      <w:r w:rsidRPr="00B86B7B">
        <w:rPr>
          <w:rFonts w:ascii="Times New Roman" w:eastAsia="仿宋" w:hAnsi="Times New Roman" w:cs="Times New Roman"/>
          <w:b/>
          <w:bCs/>
          <w:sz w:val="32"/>
        </w:rPr>
        <w:t>项目类</w:t>
      </w:r>
      <w:bookmarkEnd w:id="23"/>
      <w:bookmarkEnd w:id="25"/>
    </w:p>
    <w:p w14:paraId="7E259996" w14:textId="77777777" w:rsidR="00006153" w:rsidRPr="00B86B7B" w:rsidRDefault="00AE55E7">
      <w:pPr>
        <w:ind w:firstLineChars="200" w:firstLine="640"/>
        <w:rPr>
          <w:rFonts w:ascii="Times New Roman" w:eastAsia="仿宋" w:hAnsi="Times New Roman" w:cs="Times New Roman"/>
          <w:sz w:val="32"/>
          <w:szCs w:val="32"/>
        </w:rPr>
      </w:pPr>
      <w:bookmarkStart w:id="26" w:name="_Toc136333651"/>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）国务院《关于在线政务服务的若干规定》（国务院令第</w:t>
      </w:r>
      <w:r w:rsidRPr="00B86B7B">
        <w:rPr>
          <w:rFonts w:ascii="Times New Roman" w:eastAsia="仿宋" w:hAnsi="Times New Roman" w:cs="Times New Roman"/>
          <w:sz w:val="32"/>
          <w:szCs w:val="32"/>
        </w:rPr>
        <w:t>716</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038217CA"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国务院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关于加强和规范事中事后监管的指导意见》</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国发〔</w:t>
      </w:r>
      <w:r w:rsidRPr="00B86B7B">
        <w:rPr>
          <w:rFonts w:ascii="Times New Roman" w:eastAsia="仿宋" w:hAnsi="Times New Roman" w:cs="Times New Roman"/>
          <w:sz w:val="32"/>
          <w:szCs w:val="32"/>
        </w:rPr>
        <w:t>2019</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18</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30D76372"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）河南省人民政府《关于印发河南省数字政府建设总体规划（</w:t>
      </w:r>
      <w:r w:rsidRPr="00B86B7B">
        <w:rPr>
          <w:rFonts w:ascii="Times New Roman" w:eastAsia="仿宋" w:hAnsi="Times New Roman" w:cs="Times New Roman"/>
          <w:sz w:val="32"/>
          <w:szCs w:val="32"/>
        </w:rPr>
        <w:t>2020—2022</w:t>
      </w:r>
      <w:r w:rsidRPr="00B86B7B">
        <w:rPr>
          <w:rFonts w:ascii="Times New Roman" w:eastAsia="仿宋" w:hAnsi="Times New Roman" w:cs="Times New Roman"/>
          <w:sz w:val="32"/>
          <w:szCs w:val="32"/>
        </w:rPr>
        <w:t>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豫政</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35</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520ED5B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4</w:t>
      </w:r>
      <w:r w:rsidRPr="00B86B7B">
        <w:rPr>
          <w:rFonts w:ascii="Times New Roman" w:eastAsia="仿宋" w:hAnsi="Times New Roman" w:cs="Times New Roman" w:hint="eastAsia"/>
          <w:sz w:val="32"/>
          <w:szCs w:val="32"/>
        </w:rPr>
        <w:t>）河南省人民政府办公厅《关于印发河南省数字政府建设总体规划（</w:t>
      </w:r>
      <w:r w:rsidRPr="00B86B7B">
        <w:rPr>
          <w:rFonts w:ascii="Times New Roman" w:eastAsia="仿宋" w:hAnsi="Times New Roman" w:cs="Times New Roman"/>
          <w:sz w:val="32"/>
          <w:szCs w:val="32"/>
        </w:rPr>
        <w:t>2020-2022</w:t>
      </w:r>
      <w:r w:rsidRPr="00B86B7B">
        <w:rPr>
          <w:rFonts w:ascii="Times New Roman" w:eastAsia="仿宋" w:hAnsi="Times New Roman" w:cs="Times New Roman"/>
          <w:sz w:val="32"/>
          <w:szCs w:val="32"/>
        </w:rPr>
        <w:t>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实施方案的通知》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豫政办〔</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50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1E28D9DE"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5</w:t>
      </w:r>
      <w:r w:rsidRPr="00B86B7B">
        <w:rPr>
          <w:rFonts w:ascii="Times New Roman" w:eastAsia="仿宋" w:hAnsi="Times New Roman" w:cs="Times New Roman" w:hint="eastAsia"/>
          <w:sz w:val="32"/>
          <w:szCs w:val="32"/>
        </w:rPr>
        <w:t>）河南省商务厅《关于印发〈</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豫快办</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13710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督办平台</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领导驾驶舱</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政务数据服务平台运行管理办法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暂行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豫商办〔</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21</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203AE913"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6</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建设领导小组《关于印发河南省市县</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平台建设方案要点的通知》；</w:t>
      </w:r>
    </w:p>
    <w:p w14:paraId="0F0C4610"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7</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建设领导小组《关于印发河南省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平台管理办法（试行）的通知》；</w:t>
      </w:r>
    </w:p>
    <w:p w14:paraId="64E88437" w14:textId="77777777" w:rsidR="00006153" w:rsidRPr="00B86B7B" w:rsidRDefault="00AE55E7">
      <w:pPr>
        <w:ind w:firstLineChars="200" w:firstLine="640"/>
        <w:rPr>
          <w:rFonts w:ascii="Times New Roman" w:eastAsia="仿宋" w:hAnsi="Times New Roman" w:cs="Times New Roman"/>
          <w:sz w:val="32"/>
          <w:szCs w:val="32"/>
        </w:rPr>
      </w:pPr>
      <w:bookmarkStart w:id="27" w:name="_Hlk139556481"/>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8</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项目立项申请与审批文件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项目实施过程记录与检查记录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项目完成验收记录或报告</w:t>
      </w:r>
      <w:r w:rsidRPr="00B86B7B">
        <w:rPr>
          <w:rFonts w:ascii="Times New Roman" w:eastAsia="仿宋" w:hAnsi="Times New Roman" w:cs="Times New Roman" w:hint="eastAsia"/>
          <w:sz w:val="32"/>
          <w:szCs w:val="32"/>
        </w:rPr>
        <w:t>；</w:t>
      </w:r>
    </w:p>
    <w:p w14:paraId="472518DB"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9</w:t>
      </w:r>
      <w:r w:rsidRPr="00B86B7B">
        <w:rPr>
          <w:rFonts w:ascii="Times New Roman" w:eastAsia="仿宋" w:hAnsi="Times New Roman" w:cs="Times New Roman" w:hint="eastAsia"/>
          <w:sz w:val="32"/>
          <w:szCs w:val="32"/>
        </w:rPr>
        <w:t>）项目采购的招标文件、投标文件、中标通知书、签订的采购合同</w:t>
      </w:r>
      <w:proofErr w:type="gramStart"/>
      <w:r w:rsidRPr="00B86B7B">
        <w:rPr>
          <w:rFonts w:ascii="Times New Roman" w:eastAsia="仿宋" w:hAnsi="Times New Roman" w:cs="Times New Roman" w:hint="eastAsia"/>
          <w:sz w:val="32"/>
          <w:szCs w:val="32"/>
        </w:rPr>
        <w:t>等招采过程</w:t>
      </w:r>
      <w:proofErr w:type="gramEnd"/>
      <w:r w:rsidRPr="00B86B7B">
        <w:rPr>
          <w:rFonts w:ascii="Times New Roman" w:eastAsia="仿宋" w:hAnsi="Times New Roman" w:cs="Times New Roman" w:hint="eastAsia"/>
          <w:sz w:val="32"/>
          <w:szCs w:val="32"/>
        </w:rPr>
        <w:t>的相关资料；</w:t>
      </w:r>
    </w:p>
    <w:p w14:paraId="75377275"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项目预算申请书和预算批复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项目决算报告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财务会计报告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绩效目标设置表</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事前绩效评估报告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绩效运行监控报告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项目绩效自我评价报告等</w:t>
      </w:r>
      <w:r w:rsidRPr="00B86B7B">
        <w:rPr>
          <w:rFonts w:ascii="Times New Roman" w:eastAsia="仿宋" w:hAnsi="Times New Roman" w:cs="Times New Roman" w:hint="eastAsia"/>
          <w:sz w:val="32"/>
          <w:szCs w:val="32"/>
        </w:rPr>
        <w:t>；</w:t>
      </w:r>
    </w:p>
    <w:p w14:paraId="6B2ED7BB"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11</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与该项目有关预算的人大审查结果报告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审计报告及决定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专项监督检查报告</w:t>
      </w:r>
      <w:r w:rsidRPr="00B86B7B">
        <w:rPr>
          <w:rFonts w:ascii="Times New Roman" w:eastAsia="仿宋" w:hAnsi="Times New Roman" w:cs="Times New Roman" w:hint="eastAsia"/>
          <w:sz w:val="32"/>
          <w:szCs w:val="32"/>
        </w:rPr>
        <w:t>；</w:t>
      </w:r>
    </w:p>
    <w:p w14:paraId="7F170A0E"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12</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其他相关材料</w:t>
      </w:r>
      <w:r w:rsidRPr="00B86B7B">
        <w:rPr>
          <w:rFonts w:ascii="Times New Roman" w:eastAsia="仿宋" w:hAnsi="Times New Roman" w:cs="Times New Roman" w:hint="eastAsia"/>
          <w:sz w:val="32"/>
          <w:szCs w:val="32"/>
        </w:rPr>
        <w:t>。</w:t>
      </w:r>
      <w:bookmarkEnd w:id="27"/>
    </w:p>
    <w:p w14:paraId="31E9B54C" w14:textId="77777777" w:rsidR="00006153" w:rsidRPr="00B86B7B" w:rsidRDefault="00AE55E7">
      <w:pPr>
        <w:ind w:firstLineChars="200" w:firstLine="643"/>
        <w:outlineLvl w:val="2"/>
        <w:rPr>
          <w:rFonts w:ascii="Times New Roman" w:eastAsia="仿宋" w:hAnsi="Times New Roman" w:cs="Times New Roman"/>
          <w:b/>
          <w:bCs/>
          <w:sz w:val="32"/>
        </w:rPr>
      </w:pPr>
      <w:bookmarkStart w:id="28" w:name="_Toc141865401"/>
      <w:r w:rsidRPr="00B86B7B">
        <w:rPr>
          <w:rFonts w:ascii="Times New Roman" w:eastAsia="仿宋" w:hAnsi="Times New Roman" w:cs="Times New Roman"/>
          <w:b/>
          <w:bCs/>
          <w:sz w:val="32"/>
        </w:rPr>
        <w:t>3.</w:t>
      </w:r>
      <w:r w:rsidRPr="00B86B7B">
        <w:rPr>
          <w:rFonts w:ascii="Times New Roman" w:eastAsia="仿宋" w:hAnsi="Times New Roman" w:cs="Times New Roman"/>
          <w:b/>
          <w:bCs/>
          <w:sz w:val="32"/>
        </w:rPr>
        <w:t>资金类</w:t>
      </w:r>
      <w:bookmarkEnd w:id="26"/>
      <w:bookmarkEnd w:id="28"/>
    </w:p>
    <w:p w14:paraId="6DDCE1F9"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）新乡市政务服务和大数据管理局《关于解决新乡市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平台建设经费的请示》（新政数〔</w:t>
      </w:r>
      <w:r w:rsidRPr="00B86B7B">
        <w:rPr>
          <w:rFonts w:ascii="Times New Roman" w:eastAsia="仿宋" w:hAnsi="Times New Roman" w:cs="Times New Roman"/>
          <w:sz w:val="32"/>
          <w:szCs w:val="32"/>
        </w:rPr>
        <w:t>2022</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p>
    <w:p w14:paraId="4DD60498" w14:textId="77777777" w:rsidR="00006153" w:rsidRPr="00B86B7B" w:rsidRDefault="00AE55E7">
      <w:pPr>
        <w:outlineLvl w:val="1"/>
        <w:rPr>
          <w:rFonts w:ascii="Times New Roman" w:eastAsia="楷体" w:hAnsi="Times New Roman" w:cs="Times New Roman"/>
          <w:sz w:val="32"/>
          <w:szCs w:val="32"/>
        </w:rPr>
      </w:pPr>
      <w:bookmarkStart w:id="29" w:name="_Toc141865402"/>
      <w:r w:rsidRPr="00B86B7B">
        <w:rPr>
          <w:rFonts w:ascii="Times New Roman" w:eastAsia="楷体" w:hAnsi="Times New Roman" w:cs="Times New Roman" w:hint="eastAsia"/>
          <w:sz w:val="32"/>
          <w:szCs w:val="32"/>
        </w:rPr>
        <w:t>（三）评价指标体系</w:t>
      </w:r>
      <w:bookmarkEnd w:id="29"/>
    </w:p>
    <w:p w14:paraId="267B0DDE" w14:textId="77777777" w:rsidR="00006153" w:rsidRPr="00B86B7B" w:rsidRDefault="00AE55E7">
      <w:pPr>
        <w:ind w:firstLineChars="200" w:firstLine="643"/>
        <w:outlineLvl w:val="2"/>
        <w:rPr>
          <w:rFonts w:ascii="Times New Roman" w:eastAsia="仿宋" w:hAnsi="Times New Roman" w:cs="Times New Roman"/>
          <w:b/>
          <w:bCs/>
          <w:sz w:val="32"/>
        </w:rPr>
      </w:pPr>
      <w:bookmarkStart w:id="30" w:name="_Toc136333654"/>
      <w:bookmarkStart w:id="31" w:name="_Toc141865403"/>
      <w:r w:rsidRPr="00B86B7B">
        <w:rPr>
          <w:rFonts w:ascii="Times New Roman" w:eastAsia="仿宋" w:hAnsi="Times New Roman" w:cs="Times New Roman"/>
          <w:b/>
          <w:bCs/>
          <w:sz w:val="32"/>
        </w:rPr>
        <w:t>1.</w:t>
      </w:r>
      <w:r w:rsidRPr="00B86B7B">
        <w:rPr>
          <w:rFonts w:ascii="Times New Roman" w:eastAsia="仿宋" w:hAnsi="Times New Roman" w:cs="Times New Roman"/>
          <w:b/>
          <w:bCs/>
          <w:sz w:val="32"/>
        </w:rPr>
        <w:t>评价指标设计的总体思路</w:t>
      </w:r>
      <w:bookmarkEnd w:id="30"/>
      <w:bookmarkEnd w:id="31"/>
    </w:p>
    <w:p w14:paraId="59CFBE89" w14:textId="77777777" w:rsidR="00006153" w:rsidRPr="00B86B7B" w:rsidRDefault="00AE55E7">
      <w:pPr>
        <w:spacing w:line="360" w:lineRule="auto"/>
        <w:ind w:firstLineChars="200" w:firstLine="640"/>
        <w:rPr>
          <w:rFonts w:ascii="Times New Roman" w:eastAsia="仿宋" w:hAnsi="Times New Roman" w:cs="Times New Roman"/>
          <w:sz w:val="32"/>
          <w:szCs w:val="32"/>
        </w:rPr>
      </w:pPr>
      <w:bookmarkStart w:id="32" w:name="_Hlk137907599"/>
      <w:bookmarkStart w:id="33" w:name="_Hlk137909146"/>
      <w:r w:rsidRPr="00B86B7B">
        <w:rPr>
          <w:rFonts w:ascii="Times New Roman" w:eastAsia="仿宋" w:hAnsi="Times New Roman" w:cs="Times New Roman" w:hint="eastAsia"/>
          <w:sz w:val="32"/>
          <w:szCs w:val="32"/>
        </w:rPr>
        <w:t>评价小组充分了解项目背景和实施内容后，分析讨论本项目的评价思路及关注重点如下：</w:t>
      </w:r>
    </w:p>
    <w:p w14:paraId="11CD7327" w14:textId="77777777" w:rsidR="00006153" w:rsidRPr="00B86B7B" w:rsidRDefault="00AE55E7">
      <w:pPr>
        <w:adjustRightInd w:val="0"/>
        <w:snapToGrid w:val="0"/>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）审批流程是否合</w:t>
      </w:r>
      <w:proofErr w:type="gramStart"/>
      <w:r w:rsidRPr="00B86B7B">
        <w:rPr>
          <w:rFonts w:ascii="Times New Roman" w:eastAsia="仿宋" w:hAnsi="Times New Roman" w:cs="Times New Roman" w:hint="eastAsia"/>
          <w:sz w:val="32"/>
          <w:szCs w:val="32"/>
        </w:rPr>
        <w:t>规</w:t>
      </w:r>
      <w:proofErr w:type="gramEnd"/>
      <w:r w:rsidRPr="00B86B7B">
        <w:rPr>
          <w:rFonts w:ascii="Times New Roman" w:eastAsia="仿宋" w:hAnsi="Times New Roman" w:cs="Times New Roman" w:hint="eastAsia"/>
          <w:sz w:val="32"/>
          <w:szCs w:val="32"/>
        </w:rPr>
        <w:t>，项目审批是否符合行业发展规划和政策要求，项目有没有与相关部门同类项目或部门相关。</w:t>
      </w:r>
    </w:p>
    <w:p w14:paraId="11C7496E" w14:textId="77777777" w:rsidR="00006153" w:rsidRPr="00B86B7B" w:rsidRDefault="00AE55E7">
      <w:pPr>
        <w:adjustRightInd w:val="0"/>
        <w:snapToGrid w:val="0"/>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）绩效目标指标是否设置合理，是否将项目绩效目标细化分解，与项目目标任务或计划数相对应，实施效果是否实现，受益对象是否满意。</w:t>
      </w:r>
    </w:p>
    <w:p w14:paraId="2558C586" w14:textId="77777777" w:rsidR="00006153" w:rsidRPr="00B86B7B" w:rsidRDefault="00AE55E7">
      <w:pPr>
        <w:adjustRightInd w:val="0"/>
        <w:snapToGrid w:val="0"/>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）预算额度测算依据是否充分，是否按照标准编制，预算资金分配是否合理。</w:t>
      </w:r>
    </w:p>
    <w:p w14:paraId="599E60DF" w14:textId="77777777" w:rsidR="00006153" w:rsidRPr="00B86B7B" w:rsidRDefault="00AE55E7">
      <w:pPr>
        <w:adjustRightInd w:val="0"/>
        <w:snapToGrid w:val="0"/>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4</w:t>
      </w: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平台建设采购项目实施单位是否按照相关管理制度使用资金。</w:t>
      </w:r>
    </w:p>
    <w:p w14:paraId="2BF737E2" w14:textId="77777777" w:rsidR="00006153" w:rsidRPr="00B86B7B" w:rsidRDefault="00AE55E7">
      <w:pPr>
        <w:adjustRightInd w:val="0"/>
        <w:snapToGrid w:val="0"/>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5</w:t>
      </w:r>
      <w:r w:rsidRPr="00B86B7B">
        <w:rPr>
          <w:rFonts w:ascii="Times New Roman" w:eastAsia="仿宋" w:hAnsi="Times New Roman" w:cs="Times New Roman" w:hint="eastAsia"/>
          <w:sz w:val="32"/>
          <w:szCs w:val="32"/>
        </w:rPr>
        <w:t>）新乡市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平台建设采购资金是否及时到位，新乡市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平台建设是否按照预期计划完成。</w:t>
      </w:r>
      <w:bookmarkEnd w:id="32"/>
    </w:p>
    <w:p w14:paraId="4627B005" w14:textId="77777777" w:rsidR="00006153" w:rsidRPr="00B86B7B" w:rsidRDefault="00AE55E7">
      <w:pPr>
        <w:ind w:firstLineChars="200" w:firstLine="640"/>
        <w:rPr>
          <w:rFonts w:ascii="Times New Roman" w:eastAsia="仿宋" w:hAnsi="Times New Roman" w:cs="Times New Roman"/>
          <w:sz w:val="32"/>
          <w:szCs w:val="32"/>
        </w:rPr>
      </w:pPr>
      <w:bookmarkStart w:id="34" w:name="_Toc136333655"/>
      <w:bookmarkEnd w:id="33"/>
      <w:r w:rsidRPr="00B86B7B">
        <w:rPr>
          <w:rFonts w:ascii="Times New Roman" w:eastAsia="仿宋" w:hAnsi="Times New Roman" w:cs="Times New Roman"/>
          <w:sz w:val="32"/>
          <w:szCs w:val="32"/>
        </w:rPr>
        <w:t>本次评价</w:t>
      </w:r>
      <w:r w:rsidRPr="00B86B7B">
        <w:rPr>
          <w:rFonts w:ascii="Times New Roman" w:eastAsia="仿宋" w:hAnsi="Times New Roman" w:cs="Times New Roman" w:hint="eastAsia"/>
          <w:sz w:val="32"/>
          <w:szCs w:val="32"/>
        </w:rPr>
        <w:t>指标</w:t>
      </w:r>
      <w:r w:rsidRPr="00B86B7B">
        <w:rPr>
          <w:rFonts w:ascii="Times New Roman" w:eastAsia="仿宋" w:hAnsi="Times New Roman" w:cs="Times New Roman"/>
          <w:sz w:val="32"/>
          <w:szCs w:val="32"/>
        </w:rPr>
        <w:t>依据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河南省省级预算项目支出绩效评价管理办法》</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豫财效</w:t>
      </w:r>
      <w:proofErr w:type="gramEnd"/>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2020</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）文件，指标体系要能够客观评价服务提供状况和服务对象、相关群体以及购买主体等方面满意情况，特别是对服务对象满意度指标应当赋予较大权重，</w:t>
      </w:r>
      <w:r w:rsidRPr="00B86B7B">
        <w:rPr>
          <w:rFonts w:ascii="Times New Roman" w:eastAsia="仿宋" w:hAnsi="Times New Roman" w:cs="Times New Roman"/>
          <w:sz w:val="32"/>
          <w:szCs w:val="32"/>
        </w:rPr>
        <w:t>围绕决策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产出和效益四方面设计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决策和过程指标在框架的基础上根据</w:t>
      </w: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平台建设采购项目实施方案中的有关要求</w:t>
      </w:r>
      <w:r w:rsidRPr="00B86B7B">
        <w:rPr>
          <w:rFonts w:ascii="Times New Roman" w:eastAsia="仿宋" w:hAnsi="Times New Roman" w:cs="Times New Roman"/>
          <w:sz w:val="32"/>
          <w:szCs w:val="32"/>
        </w:rPr>
        <w:t>进行设置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产出指标根据</w:t>
      </w: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平台建设采购项目的具体实施内容，例如新乡市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平台的完成情况</w:t>
      </w:r>
      <w:r w:rsidRPr="00B86B7B">
        <w:rPr>
          <w:rFonts w:ascii="Times New Roman" w:eastAsia="仿宋" w:hAnsi="Times New Roman" w:cs="Times New Roman"/>
          <w:sz w:val="32"/>
          <w:szCs w:val="32"/>
        </w:rPr>
        <w:t>进行设置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效益指标</w:t>
      </w:r>
      <w:r w:rsidRPr="00B86B7B">
        <w:rPr>
          <w:rFonts w:ascii="Times New Roman" w:eastAsia="仿宋" w:hAnsi="Times New Roman" w:cs="Times New Roman" w:hint="eastAsia"/>
          <w:sz w:val="32"/>
          <w:szCs w:val="32"/>
        </w:rPr>
        <w:t>根据</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w:t>
      </w:r>
      <w:r w:rsidRPr="00B86B7B">
        <w:rPr>
          <w:rFonts w:ascii="Times New Roman" w:eastAsia="仿宋" w:hAnsi="Times New Roman" w:cs="Times New Roman" w:hint="eastAsia"/>
          <w:sz w:val="32"/>
          <w:szCs w:val="32"/>
        </w:rPr>
        <w:t>实施后的带动作用</w:t>
      </w:r>
      <w:r w:rsidRPr="00B86B7B">
        <w:rPr>
          <w:rFonts w:ascii="Times New Roman" w:eastAsia="仿宋" w:hAnsi="Times New Roman" w:cs="Times New Roman"/>
          <w:sz w:val="32"/>
          <w:szCs w:val="32"/>
        </w:rPr>
        <w:t>进行设置</w:t>
      </w:r>
      <w:r w:rsidRPr="00B86B7B">
        <w:rPr>
          <w:rFonts w:ascii="Times New Roman" w:eastAsia="仿宋" w:hAnsi="Times New Roman" w:cs="Times New Roman" w:hint="eastAsia"/>
          <w:sz w:val="32"/>
          <w:szCs w:val="32"/>
        </w:rPr>
        <w:t>。</w:t>
      </w:r>
    </w:p>
    <w:p w14:paraId="7B987E43" w14:textId="77777777" w:rsidR="00006153" w:rsidRPr="00B86B7B" w:rsidRDefault="00AE55E7">
      <w:pPr>
        <w:ind w:firstLineChars="200" w:firstLine="643"/>
        <w:outlineLvl w:val="2"/>
        <w:rPr>
          <w:rFonts w:ascii="Times New Roman" w:eastAsia="仿宋" w:hAnsi="Times New Roman" w:cs="Times New Roman"/>
          <w:b/>
          <w:bCs/>
          <w:sz w:val="32"/>
        </w:rPr>
      </w:pPr>
      <w:bookmarkStart w:id="35" w:name="_Toc141865404"/>
      <w:r w:rsidRPr="00B86B7B">
        <w:rPr>
          <w:rFonts w:ascii="Times New Roman" w:eastAsia="仿宋" w:hAnsi="Times New Roman" w:cs="Times New Roman"/>
          <w:b/>
          <w:bCs/>
          <w:sz w:val="32"/>
        </w:rPr>
        <w:t>2.</w:t>
      </w:r>
      <w:r w:rsidRPr="00B86B7B">
        <w:rPr>
          <w:rFonts w:ascii="Times New Roman" w:eastAsia="仿宋" w:hAnsi="Times New Roman" w:cs="Times New Roman"/>
          <w:b/>
          <w:bCs/>
          <w:sz w:val="32"/>
        </w:rPr>
        <w:t>评价指标</w:t>
      </w:r>
      <w:bookmarkEnd w:id="34"/>
      <w:bookmarkEnd w:id="35"/>
    </w:p>
    <w:p w14:paraId="2430D75D"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项目指标体系从决策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效益四个方面进行设置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由</w:t>
      </w:r>
      <w:r w:rsidRPr="00B86B7B">
        <w:rPr>
          <w:rFonts w:ascii="Times New Roman" w:eastAsia="仿宋" w:hAnsi="Times New Roman" w:cs="Times New Roman"/>
          <w:sz w:val="32"/>
          <w:szCs w:val="32"/>
        </w:rPr>
        <w:t>4</w:t>
      </w:r>
      <w:r w:rsidRPr="00B86B7B">
        <w:rPr>
          <w:rFonts w:ascii="Times New Roman" w:eastAsia="仿宋" w:hAnsi="Times New Roman" w:cs="Times New Roman"/>
          <w:sz w:val="32"/>
          <w:szCs w:val="32"/>
        </w:rPr>
        <w:t>项一级指标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11</w:t>
      </w:r>
      <w:r w:rsidRPr="00B86B7B">
        <w:rPr>
          <w:rFonts w:ascii="Times New Roman" w:eastAsia="仿宋" w:hAnsi="Times New Roman" w:cs="Times New Roman"/>
          <w:sz w:val="32"/>
          <w:szCs w:val="32"/>
        </w:rPr>
        <w:t>项二级指标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21</w:t>
      </w:r>
      <w:r w:rsidRPr="00B86B7B">
        <w:rPr>
          <w:rFonts w:ascii="Times New Roman" w:eastAsia="仿宋" w:hAnsi="Times New Roman" w:cs="Times New Roman"/>
          <w:sz w:val="32"/>
          <w:szCs w:val="32"/>
        </w:rPr>
        <w:t>项三级指标构成</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指标体系权重共计</w:t>
      </w:r>
      <w:r w:rsidRPr="00B86B7B">
        <w:rPr>
          <w:rFonts w:ascii="Times New Roman" w:eastAsia="仿宋" w:hAnsi="Times New Roman" w:cs="Times New Roman"/>
          <w:sz w:val="32"/>
          <w:szCs w:val="32"/>
        </w:rPr>
        <w:t>100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其中决策</w:t>
      </w:r>
      <w:r w:rsidRPr="00B86B7B">
        <w:rPr>
          <w:rFonts w:ascii="Times New Roman" w:eastAsia="仿宋" w:hAnsi="Times New Roman" w:cs="Times New Roman"/>
          <w:sz w:val="32"/>
          <w:szCs w:val="32"/>
        </w:rPr>
        <w:t>15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w:t>
      </w:r>
      <w:r w:rsidRPr="00B86B7B">
        <w:rPr>
          <w:rFonts w:ascii="Times New Roman" w:eastAsia="仿宋" w:hAnsi="Times New Roman" w:cs="Times New Roman"/>
          <w:sz w:val="32"/>
          <w:szCs w:val="32"/>
        </w:rPr>
        <w:t>25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效益</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指标体系大致内容如下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具体情况见附件</w:t>
      </w:r>
      <w:r w:rsidRPr="00B86B7B">
        <w:rPr>
          <w:rFonts w:ascii="Times New Roman" w:eastAsia="仿宋" w:hAnsi="Times New Roman" w:cs="Times New Roman" w:hint="eastAsia"/>
          <w:sz w:val="32"/>
          <w:szCs w:val="32"/>
        </w:rPr>
        <w:t>一。</w:t>
      </w:r>
    </w:p>
    <w:p w14:paraId="00C2CA8E"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决策类指标权重</w:t>
      </w:r>
      <w:r w:rsidRPr="00B86B7B">
        <w:rPr>
          <w:rFonts w:ascii="Times New Roman" w:eastAsia="仿宋" w:hAnsi="Times New Roman" w:cs="Times New Roman"/>
          <w:sz w:val="32"/>
          <w:szCs w:val="32"/>
        </w:rPr>
        <w:t>15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包括项目立项</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绩效目标和资金</w:t>
      </w:r>
      <w:r w:rsidRPr="00B86B7B">
        <w:rPr>
          <w:rFonts w:ascii="Times New Roman" w:eastAsia="仿宋" w:hAnsi="Times New Roman" w:cs="Times New Roman" w:hint="eastAsia"/>
          <w:sz w:val="32"/>
          <w:szCs w:val="32"/>
        </w:rPr>
        <w:t>投入</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其中项目立项包括立项依据充分性</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立项程序规范性</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绩效目标包括绩效目标合理性</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绩效指标明确性</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资金</w:t>
      </w:r>
      <w:r w:rsidRPr="00B86B7B">
        <w:rPr>
          <w:rFonts w:ascii="Times New Roman" w:eastAsia="仿宋" w:hAnsi="Times New Roman" w:cs="Times New Roman" w:hint="eastAsia"/>
          <w:sz w:val="32"/>
          <w:szCs w:val="32"/>
        </w:rPr>
        <w:t>投入</w:t>
      </w:r>
      <w:r w:rsidRPr="00B86B7B">
        <w:rPr>
          <w:rFonts w:ascii="Times New Roman" w:eastAsia="仿宋" w:hAnsi="Times New Roman" w:cs="Times New Roman"/>
          <w:sz w:val="32"/>
          <w:szCs w:val="32"/>
        </w:rPr>
        <w:t>包括预算编制科学性</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资金分配合理性</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w:t>
      </w:r>
    </w:p>
    <w:p w14:paraId="4BE14CCD"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过程类指标权重</w:t>
      </w:r>
      <w:r w:rsidRPr="00B86B7B">
        <w:rPr>
          <w:rFonts w:ascii="Times New Roman" w:eastAsia="仿宋" w:hAnsi="Times New Roman" w:cs="Times New Roman"/>
          <w:sz w:val="32"/>
          <w:szCs w:val="32"/>
        </w:rPr>
        <w:t>25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包括</w:t>
      </w:r>
      <w:r w:rsidRPr="00B86B7B">
        <w:rPr>
          <w:rFonts w:ascii="Times New Roman" w:eastAsia="仿宋" w:hAnsi="Times New Roman" w:cs="Times New Roman" w:hint="eastAsia"/>
          <w:sz w:val="32"/>
          <w:szCs w:val="32"/>
        </w:rPr>
        <w:t>资金管理</w:t>
      </w:r>
      <w:r w:rsidRPr="00B86B7B">
        <w:rPr>
          <w:rFonts w:ascii="Times New Roman" w:eastAsia="仿宋" w:hAnsi="Times New Roman" w:cs="Times New Roman"/>
          <w:sz w:val="32"/>
          <w:szCs w:val="32"/>
        </w:rPr>
        <w:t>和</w:t>
      </w:r>
      <w:r w:rsidRPr="00B86B7B">
        <w:rPr>
          <w:rFonts w:ascii="Times New Roman" w:eastAsia="仿宋" w:hAnsi="Times New Roman" w:cs="Times New Roman" w:hint="eastAsia"/>
          <w:sz w:val="32"/>
          <w:szCs w:val="32"/>
        </w:rPr>
        <w:t>组织实施</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w:t>
      </w:r>
      <w:r w:rsidRPr="00B86B7B">
        <w:rPr>
          <w:rFonts w:ascii="Times New Roman" w:eastAsia="仿宋" w:hAnsi="Times New Roman" w:cs="Times New Roman" w:hint="eastAsia"/>
          <w:sz w:val="32"/>
          <w:szCs w:val="32"/>
        </w:rPr>
        <w:t>资金</w:t>
      </w:r>
      <w:r w:rsidRPr="00B86B7B">
        <w:rPr>
          <w:rFonts w:ascii="Times New Roman" w:eastAsia="仿宋" w:hAnsi="Times New Roman" w:cs="Times New Roman"/>
          <w:sz w:val="32"/>
          <w:szCs w:val="32"/>
        </w:rPr>
        <w:t>管理包括</w:t>
      </w:r>
      <w:r w:rsidRPr="00B86B7B">
        <w:rPr>
          <w:rFonts w:ascii="Times New Roman" w:eastAsia="仿宋" w:hAnsi="Times New Roman" w:cs="Times New Roman" w:hint="eastAsia"/>
          <w:sz w:val="32"/>
          <w:szCs w:val="32"/>
        </w:rPr>
        <w:t>资金到位率、</w:t>
      </w:r>
      <w:r w:rsidRPr="00B86B7B">
        <w:rPr>
          <w:rFonts w:ascii="Times New Roman" w:eastAsia="仿宋" w:hAnsi="Times New Roman" w:cs="Times New Roman"/>
          <w:sz w:val="32"/>
          <w:szCs w:val="32"/>
        </w:rPr>
        <w:t>预算执行率</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组织实施包括管理制度健全性</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制度执行有效性</w:t>
      </w:r>
      <w:r w:rsidRPr="00B86B7B">
        <w:rPr>
          <w:rFonts w:ascii="Times New Roman" w:eastAsia="仿宋" w:hAnsi="Times New Roman" w:cs="Times New Roman" w:hint="eastAsia"/>
          <w:sz w:val="32"/>
          <w:szCs w:val="32"/>
        </w:rPr>
        <w:t>、组织实施过程的规范性、对项目采购及实施过程的监管机制</w:t>
      </w:r>
      <w:r w:rsidRPr="00B86B7B">
        <w:rPr>
          <w:rFonts w:ascii="Times New Roman" w:eastAsia="仿宋" w:hAnsi="Times New Roman" w:cs="Times New Roman"/>
          <w:sz w:val="32"/>
          <w:szCs w:val="32"/>
        </w:rPr>
        <w:t>4</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w:t>
      </w:r>
    </w:p>
    <w:p w14:paraId="1D4C3C8D"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产出类指标权重</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包括产出数量</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产出质量</w:t>
      </w:r>
      <w:r w:rsidRPr="00B86B7B">
        <w:rPr>
          <w:rFonts w:ascii="Times New Roman" w:eastAsia="仿宋" w:hAnsi="Times New Roman" w:cs="Times New Roman" w:hint="eastAsia"/>
          <w:sz w:val="32"/>
          <w:szCs w:val="32"/>
        </w:rPr>
        <w:t>、产出时效</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其中产出数量包括</w:t>
      </w:r>
      <w:r w:rsidRPr="00B86B7B">
        <w:rPr>
          <w:rFonts w:ascii="Times New Roman" w:eastAsia="仿宋" w:hAnsi="Times New Roman" w:cs="Times New Roman" w:hint="eastAsia"/>
          <w:sz w:val="32"/>
          <w:szCs w:val="32"/>
        </w:rPr>
        <w:t>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平台完成率</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个指标；</w:t>
      </w:r>
      <w:r w:rsidRPr="00B86B7B">
        <w:rPr>
          <w:rFonts w:ascii="Times New Roman" w:eastAsia="仿宋" w:hAnsi="Times New Roman" w:cs="Times New Roman"/>
          <w:sz w:val="32"/>
          <w:szCs w:val="32"/>
        </w:rPr>
        <w:t>产出质量包括</w:t>
      </w:r>
      <w:r w:rsidRPr="00B86B7B">
        <w:rPr>
          <w:rFonts w:ascii="Times New Roman" w:eastAsia="仿宋" w:hAnsi="Times New Roman" w:cs="Times New Roman" w:hint="eastAsia"/>
          <w:sz w:val="32"/>
          <w:szCs w:val="32"/>
        </w:rPr>
        <w:t>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平台合格性</w:t>
      </w:r>
      <w:r w:rsidRPr="00B86B7B">
        <w:rPr>
          <w:rFonts w:ascii="Times New Roman" w:eastAsia="仿宋" w:hAnsi="Times New Roman" w:cs="Times New Roman"/>
          <w:sz w:val="32"/>
          <w:szCs w:val="32"/>
        </w:rPr>
        <w:t>1</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；产出时效包括新乡市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w:t>
      </w:r>
      <w:r w:rsidRPr="00B86B7B">
        <w:rPr>
          <w:rFonts w:ascii="Times New Roman" w:eastAsia="仿宋" w:hAnsi="Times New Roman" w:cs="Times New Roman"/>
          <w:sz w:val="32"/>
          <w:szCs w:val="32"/>
        </w:rPr>
        <w:t>及时</w:t>
      </w:r>
      <w:r w:rsidRPr="00B86B7B">
        <w:rPr>
          <w:rFonts w:ascii="Times New Roman" w:eastAsia="仿宋" w:hAnsi="Times New Roman" w:cs="Times New Roman" w:hint="eastAsia"/>
          <w:sz w:val="32"/>
          <w:szCs w:val="32"/>
        </w:rPr>
        <w:t>性</w:t>
      </w: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个指标。</w:t>
      </w:r>
    </w:p>
    <w:p w14:paraId="10BBB7A1"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4</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效益类指标权重</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包括社会效益</w:t>
      </w:r>
      <w:r w:rsidRPr="00B86B7B">
        <w:rPr>
          <w:rFonts w:ascii="Times New Roman" w:eastAsia="仿宋" w:hAnsi="Times New Roman" w:cs="Times New Roman" w:hint="eastAsia"/>
          <w:sz w:val="32"/>
          <w:szCs w:val="32"/>
        </w:rPr>
        <w:t>、可持续影响、</w:t>
      </w:r>
      <w:r w:rsidRPr="00B86B7B">
        <w:rPr>
          <w:rFonts w:ascii="Times New Roman" w:eastAsia="仿宋" w:hAnsi="Times New Roman" w:cs="Times New Roman"/>
          <w:sz w:val="32"/>
          <w:szCs w:val="32"/>
        </w:rPr>
        <w:t>满意度</w:t>
      </w:r>
      <w:r w:rsidRPr="00B86B7B">
        <w:rPr>
          <w:rFonts w:ascii="Times New Roman" w:eastAsia="仿宋" w:hAnsi="Times New Roman" w:cs="Times New Roman" w:hint="eastAsia"/>
          <w:sz w:val="32"/>
          <w:szCs w:val="32"/>
        </w:rPr>
        <w:t>指标</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其中社会效益</w:t>
      </w:r>
      <w:r w:rsidRPr="00B86B7B">
        <w:rPr>
          <w:rFonts w:ascii="Times New Roman" w:eastAsia="仿宋" w:hAnsi="Times New Roman" w:cs="Times New Roman" w:hint="eastAsia"/>
          <w:sz w:val="32"/>
          <w:szCs w:val="32"/>
        </w:rPr>
        <w:t>包括使用平台的单位用户实现情况、使用平台的个人用户实现情况</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；可持续影响包括提升使用单位及使用者个人工作效率的情况、引发</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平台系统故障事件次数</w:t>
      </w: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个指标；</w:t>
      </w:r>
      <w:r w:rsidRPr="00B86B7B">
        <w:rPr>
          <w:rFonts w:ascii="Times New Roman" w:eastAsia="仿宋" w:hAnsi="Times New Roman" w:cs="Times New Roman"/>
          <w:sz w:val="32"/>
          <w:szCs w:val="32"/>
        </w:rPr>
        <w:t>满意度</w:t>
      </w:r>
      <w:r w:rsidRPr="00B86B7B">
        <w:rPr>
          <w:rFonts w:ascii="Times New Roman" w:eastAsia="仿宋" w:hAnsi="Times New Roman" w:cs="Times New Roman" w:hint="eastAsia"/>
          <w:sz w:val="32"/>
          <w:szCs w:val="32"/>
        </w:rPr>
        <w:t>指标包括使用对象满意度、购买主体对承载主体的满意度</w:t>
      </w:r>
      <w:r w:rsidRPr="00B86B7B">
        <w:rPr>
          <w:rFonts w:ascii="Times New Roman" w:eastAsia="仿宋" w:hAnsi="Times New Roman" w:cs="Times New Roman"/>
          <w:sz w:val="32"/>
          <w:szCs w:val="32"/>
        </w:rPr>
        <w:t>2</w:t>
      </w:r>
      <w:r w:rsidRPr="00B86B7B">
        <w:rPr>
          <w:rFonts w:ascii="Times New Roman" w:eastAsia="仿宋" w:hAnsi="Times New Roman" w:cs="Times New Roman"/>
          <w:sz w:val="32"/>
          <w:szCs w:val="32"/>
        </w:rPr>
        <w:t>个指标</w:t>
      </w:r>
      <w:r w:rsidRPr="00B86B7B">
        <w:rPr>
          <w:rFonts w:ascii="Times New Roman" w:eastAsia="仿宋" w:hAnsi="Times New Roman" w:cs="Times New Roman" w:hint="eastAsia"/>
          <w:sz w:val="32"/>
          <w:szCs w:val="32"/>
        </w:rPr>
        <w:t>。</w:t>
      </w:r>
    </w:p>
    <w:p w14:paraId="0C805D21" w14:textId="77777777" w:rsidR="00006153" w:rsidRPr="00B86B7B" w:rsidRDefault="00AE55E7">
      <w:pPr>
        <w:outlineLvl w:val="1"/>
        <w:rPr>
          <w:rFonts w:ascii="Times New Roman" w:eastAsia="楷体" w:hAnsi="Times New Roman" w:cs="Times New Roman"/>
          <w:sz w:val="32"/>
          <w:szCs w:val="32"/>
        </w:rPr>
      </w:pPr>
      <w:bookmarkStart w:id="36" w:name="_Toc141865405"/>
      <w:r w:rsidRPr="00B86B7B">
        <w:rPr>
          <w:rFonts w:ascii="Times New Roman" w:eastAsia="楷体" w:hAnsi="Times New Roman" w:cs="Times New Roman" w:hint="eastAsia"/>
          <w:sz w:val="32"/>
          <w:szCs w:val="32"/>
        </w:rPr>
        <w:t>（四）绩效评价原则、评价方法和标准</w:t>
      </w:r>
      <w:bookmarkEnd w:id="36"/>
    </w:p>
    <w:p w14:paraId="338172F6" w14:textId="77777777" w:rsidR="00006153" w:rsidRPr="00B86B7B" w:rsidRDefault="00AE55E7">
      <w:pPr>
        <w:ind w:firstLineChars="200" w:firstLine="643"/>
        <w:outlineLvl w:val="2"/>
        <w:rPr>
          <w:rFonts w:ascii="Times New Roman" w:eastAsia="仿宋" w:hAnsi="Times New Roman" w:cs="Times New Roman"/>
          <w:b/>
          <w:bCs/>
          <w:sz w:val="32"/>
        </w:rPr>
      </w:pPr>
      <w:bookmarkStart w:id="37" w:name="_Toc141865406"/>
      <w:r w:rsidRPr="00B86B7B">
        <w:rPr>
          <w:rFonts w:ascii="Times New Roman" w:eastAsia="仿宋" w:hAnsi="Times New Roman" w:cs="Times New Roman"/>
          <w:b/>
          <w:bCs/>
          <w:sz w:val="32"/>
        </w:rPr>
        <w:t>1.</w:t>
      </w:r>
      <w:r w:rsidRPr="00B86B7B">
        <w:rPr>
          <w:rFonts w:ascii="Times New Roman" w:eastAsia="仿宋" w:hAnsi="Times New Roman" w:cs="Times New Roman" w:hint="eastAsia"/>
          <w:b/>
          <w:bCs/>
          <w:sz w:val="32"/>
        </w:rPr>
        <w:t>绩效评价原则</w:t>
      </w:r>
      <w:bookmarkEnd w:id="37"/>
    </w:p>
    <w:p w14:paraId="08241526" w14:textId="77777777" w:rsidR="00006153" w:rsidRPr="00B86B7B" w:rsidRDefault="00AE55E7">
      <w:pPr>
        <w:adjustRightInd w:val="0"/>
        <w:snapToGrid w:val="0"/>
        <w:spacing w:line="660" w:lineRule="exact"/>
        <w:ind w:firstLineChars="200" w:firstLine="640"/>
        <w:rPr>
          <w:rFonts w:ascii="Times New Roman" w:eastAsia="仿宋" w:hAnsi="Times New Roman" w:cs="Times New Roman"/>
          <w:sz w:val="32"/>
          <w:szCs w:val="32"/>
          <w:lang w:val="zh-CN"/>
        </w:rPr>
      </w:pPr>
      <w:r w:rsidRPr="00B86B7B">
        <w:rPr>
          <w:rFonts w:ascii="Times New Roman" w:eastAsia="仿宋" w:hAnsi="Times New Roman" w:cs="Times New Roman" w:hint="eastAsia"/>
          <w:sz w:val="32"/>
          <w:szCs w:val="32"/>
          <w:lang w:val="zh-CN"/>
        </w:rPr>
        <w:t>（</w:t>
      </w:r>
      <w:r w:rsidRPr="00B86B7B">
        <w:rPr>
          <w:rFonts w:ascii="Times New Roman" w:eastAsia="仿宋" w:hAnsi="Times New Roman" w:cs="Times New Roman"/>
          <w:sz w:val="32"/>
          <w:szCs w:val="32"/>
          <w:lang w:val="zh-CN"/>
        </w:rPr>
        <w:t>1</w:t>
      </w:r>
      <w:r w:rsidRPr="00B86B7B">
        <w:rPr>
          <w:rFonts w:ascii="Times New Roman" w:eastAsia="仿宋" w:hAnsi="Times New Roman" w:cs="Times New Roman" w:hint="eastAsia"/>
          <w:sz w:val="32"/>
          <w:szCs w:val="32"/>
          <w:lang w:val="zh-CN"/>
        </w:rPr>
        <w:t>）科学规范原则。绩效评价应当严格执行规定的程序，按科学可行的要求，采用定量与定性分析相结合的方法。</w:t>
      </w:r>
    </w:p>
    <w:p w14:paraId="6B4BF4BF" w14:textId="77777777" w:rsidR="00006153" w:rsidRPr="00B86B7B" w:rsidRDefault="00AE55E7">
      <w:pPr>
        <w:adjustRightInd w:val="0"/>
        <w:snapToGrid w:val="0"/>
        <w:spacing w:line="660" w:lineRule="exact"/>
        <w:ind w:firstLineChars="200" w:firstLine="640"/>
        <w:rPr>
          <w:rFonts w:ascii="Times New Roman" w:eastAsia="仿宋" w:hAnsi="Times New Roman" w:cs="Times New Roman"/>
          <w:sz w:val="32"/>
          <w:szCs w:val="32"/>
          <w:lang w:val="zh-CN"/>
        </w:rPr>
      </w:pPr>
      <w:r w:rsidRPr="00B86B7B">
        <w:rPr>
          <w:rFonts w:ascii="Times New Roman" w:eastAsia="仿宋" w:hAnsi="Times New Roman" w:cs="Times New Roman" w:hint="eastAsia"/>
          <w:sz w:val="32"/>
          <w:szCs w:val="32"/>
          <w:lang w:val="zh-CN"/>
        </w:rPr>
        <w:t>（</w:t>
      </w:r>
      <w:r w:rsidRPr="00B86B7B">
        <w:rPr>
          <w:rFonts w:ascii="Times New Roman" w:eastAsia="仿宋" w:hAnsi="Times New Roman" w:cs="Times New Roman"/>
          <w:sz w:val="32"/>
          <w:szCs w:val="32"/>
          <w:lang w:val="zh-CN"/>
        </w:rPr>
        <w:t>2</w:t>
      </w:r>
      <w:r w:rsidRPr="00B86B7B">
        <w:rPr>
          <w:rFonts w:ascii="Times New Roman" w:eastAsia="仿宋" w:hAnsi="Times New Roman" w:cs="Times New Roman" w:hint="eastAsia"/>
          <w:sz w:val="32"/>
          <w:szCs w:val="32"/>
          <w:lang w:val="zh-CN"/>
        </w:rPr>
        <w:t>）公正公开原则。绩效评价应当符合真实、客观、公正的要求，依法公开并接受监督。</w:t>
      </w:r>
    </w:p>
    <w:p w14:paraId="5BF92817" w14:textId="77777777" w:rsidR="00006153" w:rsidRPr="00B86B7B" w:rsidRDefault="00AE55E7">
      <w:pPr>
        <w:adjustRightInd w:val="0"/>
        <w:snapToGrid w:val="0"/>
        <w:spacing w:line="660" w:lineRule="exact"/>
        <w:ind w:firstLineChars="200" w:firstLine="640"/>
        <w:rPr>
          <w:rFonts w:ascii="Times New Roman" w:eastAsia="仿宋" w:hAnsi="Times New Roman" w:cs="Times New Roman"/>
          <w:sz w:val="32"/>
          <w:szCs w:val="32"/>
          <w:lang w:val="zh-CN"/>
        </w:rPr>
      </w:pPr>
      <w:r w:rsidRPr="00B86B7B">
        <w:rPr>
          <w:rFonts w:ascii="Times New Roman" w:eastAsia="仿宋" w:hAnsi="Times New Roman" w:cs="Times New Roman" w:hint="eastAsia"/>
          <w:sz w:val="32"/>
          <w:szCs w:val="32"/>
          <w:lang w:val="zh-CN"/>
        </w:rPr>
        <w:t>（</w:t>
      </w:r>
      <w:r w:rsidRPr="00B86B7B">
        <w:rPr>
          <w:rFonts w:ascii="Times New Roman" w:eastAsia="仿宋" w:hAnsi="Times New Roman" w:cs="Times New Roman"/>
          <w:sz w:val="32"/>
          <w:szCs w:val="32"/>
          <w:lang w:val="zh-CN"/>
        </w:rPr>
        <w:t>3</w:t>
      </w:r>
      <w:r w:rsidRPr="00B86B7B">
        <w:rPr>
          <w:rFonts w:ascii="Times New Roman" w:eastAsia="仿宋" w:hAnsi="Times New Roman" w:cs="Times New Roman" w:hint="eastAsia"/>
          <w:sz w:val="32"/>
          <w:szCs w:val="32"/>
          <w:lang w:val="zh-CN"/>
        </w:rPr>
        <w:t>）分级分类原则。绩效评价由财政部门、部门（单位）根据评价对象的特点分类组织实施。</w:t>
      </w:r>
    </w:p>
    <w:p w14:paraId="0083D8FE" w14:textId="77777777" w:rsidR="00006153" w:rsidRPr="00B86B7B" w:rsidRDefault="00AE55E7">
      <w:pPr>
        <w:ind w:firstLineChars="200" w:firstLine="640"/>
        <w:rPr>
          <w:rFonts w:ascii="Times New Roman" w:eastAsia="仿宋" w:hAnsi="Times New Roman" w:cs="Times New Roman"/>
          <w:sz w:val="32"/>
          <w:szCs w:val="32"/>
          <w:lang w:val="zh-CN"/>
        </w:rPr>
      </w:pPr>
      <w:r w:rsidRPr="00B86B7B">
        <w:rPr>
          <w:rFonts w:ascii="Times New Roman" w:eastAsia="仿宋" w:hAnsi="Times New Roman" w:cs="Times New Roman" w:hint="eastAsia"/>
          <w:sz w:val="32"/>
          <w:szCs w:val="32"/>
          <w:lang w:val="zh-CN"/>
        </w:rPr>
        <w:t>（</w:t>
      </w:r>
      <w:r w:rsidRPr="00B86B7B">
        <w:rPr>
          <w:rFonts w:ascii="Times New Roman" w:eastAsia="仿宋" w:hAnsi="Times New Roman" w:cs="Times New Roman"/>
          <w:sz w:val="32"/>
          <w:szCs w:val="32"/>
          <w:lang w:val="zh-CN"/>
        </w:rPr>
        <w:t>4</w:t>
      </w:r>
      <w:r w:rsidRPr="00B86B7B">
        <w:rPr>
          <w:rFonts w:ascii="Times New Roman" w:eastAsia="仿宋" w:hAnsi="Times New Roman" w:cs="Times New Roman" w:hint="eastAsia"/>
          <w:sz w:val="32"/>
          <w:szCs w:val="32"/>
          <w:lang w:val="zh-CN"/>
        </w:rPr>
        <w:t>）绩效相关原则。绩效评价应当针对具体支出及其产出绩效进行，评价结果应当清晰反映支出和产出绩效之间的紧密对应关系。</w:t>
      </w:r>
    </w:p>
    <w:p w14:paraId="5D284B8F" w14:textId="77777777" w:rsidR="00006153" w:rsidRPr="00B86B7B" w:rsidRDefault="00AE55E7">
      <w:pPr>
        <w:ind w:firstLineChars="200" w:firstLine="643"/>
        <w:outlineLvl w:val="2"/>
        <w:rPr>
          <w:rFonts w:ascii="Times New Roman" w:eastAsia="仿宋" w:hAnsi="Times New Roman" w:cs="Times New Roman"/>
          <w:b/>
          <w:bCs/>
          <w:sz w:val="32"/>
        </w:rPr>
      </w:pPr>
      <w:bookmarkStart w:id="38" w:name="_Toc136333652"/>
      <w:bookmarkStart w:id="39" w:name="_Toc141865407"/>
      <w:r w:rsidRPr="00B86B7B">
        <w:rPr>
          <w:rFonts w:ascii="Times New Roman" w:eastAsia="仿宋" w:hAnsi="Times New Roman" w:cs="Times New Roman"/>
          <w:b/>
          <w:bCs/>
          <w:sz w:val="32"/>
        </w:rPr>
        <w:t>2.</w:t>
      </w:r>
      <w:r w:rsidRPr="00B86B7B">
        <w:rPr>
          <w:rFonts w:ascii="Times New Roman" w:eastAsia="仿宋" w:hAnsi="Times New Roman" w:cs="Times New Roman"/>
          <w:b/>
          <w:bCs/>
          <w:sz w:val="32"/>
        </w:rPr>
        <w:t>评价方法</w:t>
      </w:r>
      <w:bookmarkEnd w:id="38"/>
      <w:bookmarkEnd w:id="39"/>
    </w:p>
    <w:p w14:paraId="6DE78B22" w14:textId="70435039" w:rsidR="00006153" w:rsidRPr="00B86B7B" w:rsidRDefault="00AE55E7">
      <w:pPr>
        <w:pStyle w:val="a5"/>
        <w:spacing w:after="0"/>
        <w:ind w:firstLineChars="200" w:firstLine="640"/>
        <w:rPr>
          <w:rFonts w:ascii="Times New Roman" w:eastAsia="仿宋" w:hAnsi="Times New Roman"/>
          <w:sz w:val="32"/>
          <w:szCs w:val="32"/>
        </w:rPr>
      </w:pPr>
      <w:r w:rsidRPr="00B86B7B">
        <w:rPr>
          <w:rFonts w:ascii="Times New Roman" w:eastAsia="仿宋" w:hAnsi="Times New Roman" w:hint="eastAsia"/>
          <w:sz w:val="32"/>
          <w:szCs w:val="32"/>
        </w:rPr>
        <w:t>本次评价遵循全面衡量、重点关注，标准科学、合理可行，多维视角、多元数据，结果导向、问题导向的原则，根据行业领域特点，因地制宜、规范有序确定相应的评价手段、评价方法和评价路径，采用全面质量管理方法、因素分析法、公众评判法、标杆管理法等方法展开评价。</w:t>
      </w:r>
    </w:p>
    <w:p w14:paraId="66D18904" w14:textId="77777777" w:rsidR="00006153" w:rsidRPr="00B86B7B" w:rsidRDefault="00AE55E7">
      <w:pPr>
        <w:pStyle w:val="a5"/>
        <w:spacing w:after="0"/>
        <w:ind w:firstLineChars="200" w:firstLine="640"/>
        <w:rPr>
          <w:rFonts w:ascii="Times New Roman" w:eastAsia="仿宋" w:hAnsi="Times New Roman"/>
          <w:sz w:val="32"/>
          <w:szCs w:val="32"/>
        </w:rPr>
      </w:pPr>
      <w:r w:rsidRPr="00B86B7B">
        <w:rPr>
          <w:rFonts w:ascii="Times New Roman" w:eastAsia="仿宋" w:hAnsi="Times New Roman" w:hint="eastAsia"/>
          <w:sz w:val="32"/>
          <w:szCs w:val="32"/>
        </w:rPr>
        <w:t>（</w:t>
      </w:r>
      <w:r w:rsidRPr="00B86B7B">
        <w:rPr>
          <w:rFonts w:ascii="Times New Roman" w:eastAsia="仿宋" w:hAnsi="Times New Roman"/>
          <w:sz w:val="32"/>
          <w:szCs w:val="32"/>
        </w:rPr>
        <w:t>1</w:t>
      </w:r>
      <w:r w:rsidRPr="00B86B7B">
        <w:rPr>
          <w:rFonts w:ascii="Times New Roman" w:eastAsia="仿宋" w:hAnsi="Times New Roman" w:hint="eastAsia"/>
          <w:sz w:val="32"/>
          <w:szCs w:val="32"/>
        </w:rPr>
        <w:t>）全面质量分析法：</w:t>
      </w:r>
      <w:bookmarkStart w:id="40" w:name="_Hlk137240976"/>
      <w:r w:rsidRPr="00B86B7B">
        <w:rPr>
          <w:rFonts w:ascii="Times New Roman" w:eastAsia="仿宋" w:hAnsi="Times New Roman" w:hint="eastAsia"/>
          <w:sz w:val="32"/>
          <w:szCs w:val="32"/>
        </w:rPr>
        <w:t>新乡市政务服务和大数据管理局新乡市</w:t>
      </w:r>
      <w:r w:rsidRPr="00B86B7B">
        <w:rPr>
          <w:rFonts w:ascii="仿宋" w:eastAsia="仿宋" w:hAnsi="仿宋" w:hint="eastAsia"/>
          <w:sz w:val="32"/>
          <w:szCs w:val="32"/>
        </w:rPr>
        <w:t>“</w:t>
      </w:r>
      <w:r w:rsidRPr="00B86B7B">
        <w:rPr>
          <w:rFonts w:ascii="Times New Roman" w:eastAsia="仿宋" w:hAnsi="Times New Roman" w:hint="eastAsia"/>
          <w:sz w:val="32"/>
          <w:szCs w:val="32"/>
        </w:rPr>
        <w:t>豫正通</w:t>
      </w:r>
      <w:r w:rsidRPr="00B86B7B">
        <w:rPr>
          <w:rFonts w:ascii="仿宋" w:eastAsia="仿宋" w:hAnsi="仿宋" w:hint="eastAsia"/>
          <w:sz w:val="32"/>
          <w:szCs w:val="32"/>
        </w:rPr>
        <w:t>”</w:t>
      </w:r>
      <w:r w:rsidRPr="00B86B7B">
        <w:rPr>
          <w:rFonts w:ascii="Times New Roman" w:eastAsia="仿宋" w:hAnsi="Times New Roman" w:hint="eastAsia"/>
          <w:sz w:val="32"/>
          <w:szCs w:val="32"/>
        </w:rPr>
        <w:t>平台建设采购项目的绩效评价主要采用全面质量分析法。通过对采购内容进行详细审查，确保采购内容符合服务市场需求和法律法规要求；关注采购流程是否优化，包括采购过程是否高效、公正，采购方式是否符合采购法规要求，以及采购人员是否具备相关经验和技能等；通过对服务提供过程进行评估，对服务的提供过程进行监控，并与用户进行反馈，确保服务的质量和满意度；通过对服务的使用情况进行监控，并与用户进行反馈，以评估服务的绩效和效果；通过对项目管理流程进行详细审查，确保项目管理流程符合相关法规要求，并且能够确保项目的顺利进行；通过对采购内容进行详细审查，确保采购内容符合服务市场需求和法律法规要求。</w:t>
      </w:r>
      <w:bookmarkEnd w:id="40"/>
    </w:p>
    <w:p w14:paraId="0F824D6D" w14:textId="77777777" w:rsidR="00006153" w:rsidRPr="00B86B7B" w:rsidRDefault="00AE55E7">
      <w:pPr>
        <w:pStyle w:val="a5"/>
        <w:spacing w:after="0"/>
        <w:ind w:firstLineChars="200" w:firstLine="640"/>
        <w:rPr>
          <w:rFonts w:ascii="Times New Roman" w:eastAsia="仿宋" w:hAnsi="Times New Roman"/>
          <w:sz w:val="32"/>
          <w:szCs w:val="32"/>
        </w:rPr>
      </w:pPr>
      <w:r w:rsidRPr="00B86B7B">
        <w:rPr>
          <w:rFonts w:ascii="Times New Roman" w:eastAsia="仿宋" w:hAnsi="Times New Roman" w:hint="eastAsia"/>
          <w:sz w:val="32"/>
          <w:szCs w:val="32"/>
        </w:rPr>
        <w:t>（</w:t>
      </w:r>
      <w:r w:rsidRPr="00B86B7B">
        <w:rPr>
          <w:rFonts w:ascii="Times New Roman" w:eastAsia="仿宋" w:hAnsi="Times New Roman"/>
          <w:sz w:val="32"/>
          <w:szCs w:val="32"/>
        </w:rPr>
        <w:t>2</w:t>
      </w:r>
      <w:r w:rsidRPr="00B86B7B">
        <w:rPr>
          <w:rFonts w:ascii="Times New Roman" w:eastAsia="仿宋" w:hAnsi="Times New Roman" w:hint="eastAsia"/>
          <w:sz w:val="32"/>
          <w:szCs w:val="32"/>
        </w:rPr>
        <w:t>）因素分析法：通过分析影响新乡市政务服务和大数据管理局新乡市</w:t>
      </w:r>
      <w:r w:rsidRPr="00B86B7B">
        <w:rPr>
          <w:rFonts w:ascii="仿宋" w:eastAsia="仿宋" w:hAnsi="仿宋" w:hint="eastAsia"/>
          <w:sz w:val="32"/>
          <w:szCs w:val="32"/>
        </w:rPr>
        <w:t>“</w:t>
      </w:r>
      <w:r w:rsidRPr="00B86B7B">
        <w:rPr>
          <w:rFonts w:ascii="Times New Roman" w:eastAsia="仿宋" w:hAnsi="Times New Roman" w:hint="eastAsia"/>
          <w:sz w:val="32"/>
          <w:szCs w:val="32"/>
        </w:rPr>
        <w:t>豫正通</w:t>
      </w:r>
      <w:r w:rsidRPr="00B86B7B">
        <w:rPr>
          <w:rFonts w:ascii="仿宋" w:eastAsia="仿宋" w:hAnsi="仿宋" w:hint="eastAsia"/>
          <w:sz w:val="32"/>
          <w:szCs w:val="32"/>
        </w:rPr>
        <w:t>”</w:t>
      </w:r>
      <w:r w:rsidRPr="00B86B7B">
        <w:rPr>
          <w:rFonts w:ascii="Times New Roman" w:eastAsia="仿宋" w:hAnsi="Times New Roman" w:hint="eastAsia"/>
          <w:sz w:val="32"/>
          <w:szCs w:val="32"/>
        </w:rPr>
        <w:t>平台建设采购项目支出和项目实施的客观或外在因素，例如疫情、经济新常态等，同时着重加强对主观或内在影响因素的分析，例如财政事权和支出责任匹配性、申报和审核程序合</w:t>
      </w:r>
      <w:proofErr w:type="gramStart"/>
      <w:r w:rsidRPr="00B86B7B">
        <w:rPr>
          <w:rFonts w:ascii="Times New Roman" w:eastAsia="仿宋" w:hAnsi="Times New Roman" w:hint="eastAsia"/>
          <w:sz w:val="32"/>
          <w:szCs w:val="32"/>
        </w:rPr>
        <w:t>规</w:t>
      </w:r>
      <w:proofErr w:type="gramEnd"/>
      <w:r w:rsidRPr="00B86B7B">
        <w:rPr>
          <w:rFonts w:ascii="Times New Roman" w:eastAsia="仿宋" w:hAnsi="Times New Roman" w:hint="eastAsia"/>
          <w:sz w:val="32"/>
          <w:szCs w:val="32"/>
        </w:rPr>
        <w:t>性等，找出项目实施或政策带动作用发挥的局限性。</w:t>
      </w:r>
    </w:p>
    <w:p w14:paraId="14E10273"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3</w:t>
      </w:r>
      <w:r w:rsidRPr="00B86B7B">
        <w:rPr>
          <w:rFonts w:ascii="Times New Roman" w:eastAsia="仿宋" w:hAnsi="Times New Roman" w:cs="Times New Roman" w:hint="eastAsia"/>
          <w:sz w:val="32"/>
          <w:szCs w:val="32"/>
        </w:rPr>
        <w:t>）公众评判法：通过对新乡市政务服务和大数据管理局新乡市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平台建设采购项目的直接服务对象——承担单位（正数网络技术有限公司）进行现场访谈和问卷调查，获取其对项目的主观感受。</w:t>
      </w:r>
    </w:p>
    <w:p w14:paraId="1727C3EE" w14:textId="77777777" w:rsidR="00006153" w:rsidRPr="00B86B7B" w:rsidRDefault="00AE55E7">
      <w:pPr>
        <w:ind w:firstLineChars="200" w:firstLine="643"/>
        <w:outlineLvl w:val="2"/>
        <w:rPr>
          <w:rFonts w:ascii="Times New Roman" w:eastAsia="仿宋" w:hAnsi="Times New Roman" w:cs="Times New Roman"/>
          <w:b/>
          <w:bCs/>
          <w:sz w:val="32"/>
        </w:rPr>
      </w:pPr>
      <w:bookmarkStart w:id="41" w:name="_Toc141865408"/>
      <w:r w:rsidRPr="00B86B7B">
        <w:rPr>
          <w:rFonts w:ascii="Times New Roman" w:eastAsia="仿宋" w:hAnsi="Times New Roman" w:cs="Times New Roman"/>
          <w:b/>
          <w:bCs/>
          <w:sz w:val="32"/>
        </w:rPr>
        <w:t>3.</w:t>
      </w:r>
      <w:r w:rsidRPr="00B86B7B">
        <w:rPr>
          <w:rFonts w:ascii="Times New Roman" w:eastAsia="仿宋" w:hAnsi="Times New Roman" w:cs="Times New Roman" w:hint="eastAsia"/>
          <w:b/>
          <w:bCs/>
          <w:sz w:val="32"/>
        </w:rPr>
        <w:t>分值评价标准</w:t>
      </w:r>
      <w:bookmarkEnd w:id="41"/>
    </w:p>
    <w:p w14:paraId="6B94463E" w14:textId="77777777" w:rsidR="00006153" w:rsidRPr="00B86B7B" w:rsidRDefault="00AE55E7">
      <w:pPr>
        <w:adjustRightInd w:val="0"/>
        <w:snapToGrid w:val="0"/>
        <w:spacing w:line="680" w:lineRule="exact"/>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根据财政部《关于印发〈项目支出绩效评价管理办法〉的通知》（财预〔</w:t>
      </w:r>
      <w:r w:rsidRPr="00B86B7B">
        <w:rPr>
          <w:rFonts w:ascii="Times New Roman" w:eastAsia="仿宋" w:hAnsi="Times New Roman" w:cs="Times New Roman"/>
          <w:sz w:val="32"/>
          <w:szCs w:val="32"/>
        </w:rPr>
        <w:t>2020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10</w:t>
      </w:r>
      <w:r w:rsidRPr="00B86B7B">
        <w:rPr>
          <w:rFonts w:ascii="Times New Roman" w:eastAsia="仿宋" w:hAnsi="Times New Roman" w:cs="Times New Roman" w:hint="eastAsia"/>
          <w:sz w:val="32"/>
          <w:szCs w:val="32"/>
        </w:rPr>
        <w:t>号）的要求，制定绩效评价分值评级划分标准。具体情况见表</w:t>
      </w:r>
      <w:r w:rsidRPr="00B86B7B">
        <w:rPr>
          <w:rFonts w:ascii="Times New Roman" w:eastAsia="仿宋" w:hAnsi="Times New Roman" w:cs="Times New Roman"/>
          <w:sz w:val="32"/>
          <w:szCs w:val="32"/>
        </w:rPr>
        <w:t>2-1</w:t>
      </w:r>
      <w:r w:rsidRPr="00B86B7B">
        <w:rPr>
          <w:rFonts w:ascii="Times New Roman" w:eastAsia="仿宋" w:hAnsi="Times New Roman" w:cs="Times New Roman" w:hint="eastAsia"/>
          <w:sz w:val="32"/>
          <w:szCs w:val="32"/>
        </w:rPr>
        <w:t>：</w:t>
      </w:r>
    </w:p>
    <w:p w14:paraId="2940C739" w14:textId="77777777" w:rsidR="00330223" w:rsidRDefault="00330223">
      <w:pPr>
        <w:ind w:firstLineChars="200" w:firstLine="482"/>
        <w:jc w:val="center"/>
        <w:rPr>
          <w:rFonts w:ascii="Times New Roman" w:eastAsia="仿宋" w:hAnsi="Times New Roman" w:cs="Times New Roman"/>
          <w:b/>
          <w:bCs/>
          <w:sz w:val="24"/>
          <w:szCs w:val="24"/>
        </w:rPr>
      </w:pPr>
    </w:p>
    <w:p w14:paraId="4D588D1C" w14:textId="77777777" w:rsidR="00330223" w:rsidRDefault="00330223">
      <w:pPr>
        <w:ind w:firstLineChars="200" w:firstLine="482"/>
        <w:jc w:val="center"/>
        <w:rPr>
          <w:rFonts w:ascii="Times New Roman" w:eastAsia="仿宋" w:hAnsi="Times New Roman" w:cs="Times New Roman"/>
          <w:b/>
          <w:bCs/>
          <w:sz w:val="24"/>
          <w:szCs w:val="24"/>
        </w:rPr>
      </w:pPr>
    </w:p>
    <w:p w14:paraId="3257AEFC" w14:textId="40570F7F" w:rsidR="00006153" w:rsidRPr="00B86B7B" w:rsidRDefault="00AE55E7">
      <w:pPr>
        <w:ind w:firstLineChars="200" w:firstLine="482"/>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表</w:t>
      </w:r>
      <w:r w:rsidRPr="00B86B7B">
        <w:rPr>
          <w:rFonts w:ascii="Times New Roman" w:eastAsia="仿宋" w:hAnsi="Times New Roman" w:cs="Times New Roman"/>
          <w:b/>
          <w:bCs/>
          <w:sz w:val="24"/>
          <w:szCs w:val="24"/>
        </w:rPr>
        <w:t>2-1</w:t>
      </w:r>
      <w:r w:rsidR="003318DC">
        <w:rPr>
          <w:rFonts w:ascii="Times New Roman" w:eastAsia="仿宋" w:hAnsi="Times New Roman" w:cs="Times New Roman"/>
          <w:b/>
          <w:bCs/>
          <w:sz w:val="24"/>
          <w:szCs w:val="24"/>
        </w:rPr>
        <w:t xml:space="preserve"> </w:t>
      </w:r>
      <w:r w:rsidRPr="00B86B7B">
        <w:rPr>
          <w:rFonts w:ascii="Times New Roman" w:eastAsia="仿宋" w:hAnsi="Times New Roman" w:cs="Times New Roman" w:hint="eastAsia"/>
          <w:b/>
          <w:bCs/>
          <w:sz w:val="24"/>
          <w:szCs w:val="24"/>
        </w:rPr>
        <w:t>绩效评价分值评级</w:t>
      </w:r>
    </w:p>
    <w:tbl>
      <w:tblPr>
        <w:tblW w:w="4998" w:type="pct"/>
        <w:jc w:val="center"/>
        <w:tblLook w:val="04A0" w:firstRow="1" w:lastRow="0" w:firstColumn="1" w:lastColumn="0" w:noHBand="0" w:noVBand="1"/>
      </w:tblPr>
      <w:tblGrid>
        <w:gridCol w:w="1667"/>
        <w:gridCol w:w="4233"/>
        <w:gridCol w:w="2393"/>
      </w:tblGrid>
      <w:tr w:rsidR="00006153" w:rsidRPr="00B86B7B" w14:paraId="0F23E6C9"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8E0DA21" w14:textId="77777777" w:rsidR="00006153" w:rsidRPr="00B86B7B" w:rsidRDefault="00AE55E7">
            <w:pPr>
              <w:wordWrap w:val="0"/>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51D0300" w14:textId="77777777" w:rsidR="00006153" w:rsidRPr="00B86B7B" w:rsidRDefault="00AE55E7">
            <w:pPr>
              <w:wordWrap w:val="0"/>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508D6C4" w14:textId="77777777" w:rsidR="00006153" w:rsidRPr="00B86B7B" w:rsidRDefault="00AE55E7">
            <w:pPr>
              <w:wordWrap w:val="0"/>
              <w:jc w:val="center"/>
              <w:rPr>
                <w:rFonts w:ascii="Times New Roman" w:eastAsia="仿宋" w:hAnsi="Times New Roman" w:cs="Times New Roman"/>
                <w:b/>
                <w:bCs/>
                <w:sz w:val="24"/>
                <w:szCs w:val="24"/>
              </w:rPr>
            </w:pPr>
            <w:r w:rsidRPr="00B86B7B">
              <w:rPr>
                <w:rFonts w:ascii="Times New Roman" w:eastAsia="仿宋" w:hAnsi="Times New Roman" w:cs="Times New Roman" w:hint="eastAsia"/>
                <w:b/>
                <w:bCs/>
                <w:sz w:val="24"/>
                <w:szCs w:val="24"/>
              </w:rPr>
              <w:t>绩效评价结果</w:t>
            </w:r>
          </w:p>
        </w:tc>
      </w:tr>
      <w:tr w:rsidR="00006153" w:rsidRPr="00B86B7B" w14:paraId="459FDC9B"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96EBB"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9E13C"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90-100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2AAD1"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hint="eastAsia"/>
                <w:bCs/>
                <w:sz w:val="24"/>
                <w:szCs w:val="24"/>
              </w:rPr>
              <w:t>优</w:t>
            </w:r>
          </w:p>
        </w:tc>
      </w:tr>
      <w:tr w:rsidR="00006153" w:rsidRPr="00B86B7B" w14:paraId="5D2EA036"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DF077E"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F36CE"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80-90</w:t>
            </w:r>
            <w:r w:rsidRPr="00B86B7B">
              <w:rPr>
                <w:rFonts w:ascii="Times New Roman" w:eastAsia="仿宋" w:hAnsi="Times New Roman" w:cs="Times New Roman"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641FE"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hint="eastAsia"/>
                <w:bCs/>
                <w:sz w:val="24"/>
                <w:szCs w:val="24"/>
              </w:rPr>
              <w:t>良</w:t>
            </w:r>
          </w:p>
        </w:tc>
      </w:tr>
      <w:tr w:rsidR="00006153" w:rsidRPr="00B86B7B" w14:paraId="42471CFD"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529E2"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49D05"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60-80</w:t>
            </w:r>
            <w:r w:rsidRPr="00B86B7B">
              <w:rPr>
                <w:rFonts w:ascii="Times New Roman" w:eastAsia="仿宋" w:hAnsi="Times New Roman" w:cs="Times New Roman"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687B19"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hint="eastAsia"/>
                <w:bCs/>
                <w:sz w:val="24"/>
                <w:szCs w:val="24"/>
              </w:rPr>
              <w:t>中</w:t>
            </w:r>
          </w:p>
        </w:tc>
      </w:tr>
      <w:tr w:rsidR="00006153" w:rsidRPr="00B86B7B" w14:paraId="27F3EC03"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FE483"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E3DD1"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bCs/>
                <w:sz w:val="24"/>
                <w:szCs w:val="24"/>
              </w:rPr>
              <w:t>0-60</w:t>
            </w:r>
            <w:r w:rsidRPr="00B86B7B">
              <w:rPr>
                <w:rFonts w:ascii="Times New Roman" w:eastAsia="仿宋" w:hAnsi="Times New Roman" w:cs="Times New Roman"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67F06" w14:textId="77777777" w:rsidR="00006153" w:rsidRPr="00B86B7B" w:rsidRDefault="00AE55E7">
            <w:pPr>
              <w:wordWrap w:val="0"/>
              <w:jc w:val="center"/>
              <w:rPr>
                <w:rFonts w:ascii="Times New Roman" w:eastAsia="仿宋" w:hAnsi="Times New Roman" w:cs="Times New Roman"/>
                <w:bCs/>
                <w:sz w:val="24"/>
                <w:szCs w:val="24"/>
              </w:rPr>
            </w:pPr>
            <w:r w:rsidRPr="00B86B7B">
              <w:rPr>
                <w:rFonts w:ascii="Times New Roman" w:eastAsia="仿宋" w:hAnsi="Times New Roman" w:cs="Times New Roman" w:hint="eastAsia"/>
                <w:bCs/>
                <w:sz w:val="24"/>
                <w:szCs w:val="24"/>
              </w:rPr>
              <w:t>差</w:t>
            </w:r>
          </w:p>
        </w:tc>
      </w:tr>
    </w:tbl>
    <w:p w14:paraId="53B1F8F8" w14:textId="77777777" w:rsidR="00006153" w:rsidRPr="00B86B7B" w:rsidRDefault="00AE55E7">
      <w:pPr>
        <w:outlineLvl w:val="1"/>
        <w:rPr>
          <w:rFonts w:ascii="Times New Roman" w:eastAsia="楷体" w:hAnsi="Times New Roman" w:cs="Times New Roman"/>
          <w:sz w:val="32"/>
          <w:szCs w:val="32"/>
        </w:rPr>
      </w:pPr>
      <w:bookmarkStart w:id="42" w:name="_Toc141865409"/>
      <w:r w:rsidRPr="00B86B7B">
        <w:rPr>
          <w:rFonts w:ascii="Times New Roman" w:eastAsia="楷体" w:hAnsi="Times New Roman" w:cs="Times New Roman" w:hint="eastAsia"/>
          <w:sz w:val="32"/>
          <w:szCs w:val="32"/>
        </w:rPr>
        <w:t>（五）绩效评价工作过程</w:t>
      </w:r>
      <w:bookmarkEnd w:id="42"/>
    </w:p>
    <w:p w14:paraId="6DA91FAD" w14:textId="77777777" w:rsidR="00006153" w:rsidRPr="00B86B7B" w:rsidRDefault="00AE55E7">
      <w:pPr>
        <w:spacing w:line="600" w:lineRule="exact"/>
        <w:ind w:firstLineChars="200" w:firstLine="640"/>
        <w:rPr>
          <w:rFonts w:ascii="Times New Roman" w:eastAsia="仿宋" w:hAnsi="Times New Roman" w:cs="Times New Roman"/>
          <w:sz w:val="32"/>
          <w:szCs w:val="36"/>
        </w:rPr>
      </w:pPr>
      <w:r w:rsidRPr="00B86B7B">
        <w:rPr>
          <w:rFonts w:ascii="Times New Roman" w:eastAsia="仿宋" w:hAnsi="Times New Roman" w:cs="Times New Roman" w:hint="eastAsia"/>
          <w:sz w:val="32"/>
          <w:szCs w:val="36"/>
        </w:rPr>
        <w:t>本次绩效评价工作程序分为五个阶段：</w:t>
      </w:r>
    </w:p>
    <w:p w14:paraId="0C312B09" w14:textId="77777777" w:rsidR="00006153" w:rsidRPr="00B86B7B" w:rsidRDefault="00AE55E7">
      <w:pPr>
        <w:spacing w:line="600" w:lineRule="exact"/>
        <w:ind w:firstLineChars="200" w:firstLine="643"/>
        <w:rPr>
          <w:rFonts w:ascii="Times New Roman" w:eastAsia="仿宋" w:hAnsi="Times New Roman" w:cs="Times New Roman"/>
          <w:sz w:val="32"/>
          <w:szCs w:val="36"/>
        </w:rPr>
      </w:pPr>
      <w:r w:rsidRPr="00B86B7B">
        <w:rPr>
          <w:rFonts w:ascii="Times New Roman" w:eastAsia="仿宋" w:hAnsi="Times New Roman" w:cs="Times New Roman" w:hint="eastAsia"/>
          <w:b/>
          <w:bCs/>
          <w:sz w:val="32"/>
          <w:szCs w:val="36"/>
        </w:rPr>
        <w:t>一是前期准备阶段（</w:t>
      </w:r>
      <w:r w:rsidRPr="00B86B7B">
        <w:rPr>
          <w:rFonts w:ascii="Times New Roman" w:eastAsia="仿宋" w:hAnsi="Times New Roman" w:cs="Times New Roman"/>
          <w:b/>
          <w:bCs/>
          <w:sz w:val="32"/>
          <w:szCs w:val="36"/>
        </w:rPr>
        <w:t>4</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25</w:t>
      </w:r>
      <w:r w:rsidRPr="00B86B7B">
        <w:rPr>
          <w:rFonts w:ascii="Times New Roman" w:eastAsia="仿宋" w:hAnsi="Times New Roman" w:cs="Times New Roman" w:hint="eastAsia"/>
          <w:b/>
          <w:bCs/>
          <w:sz w:val="32"/>
          <w:szCs w:val="36"/>
        </w:rPr>
        <w:t>日至</w:t>
      </w:r>
      <w:r w:rsidRPr="00B86B7B">
        <w:rPr>
          <w:rFonts w:ascii="Times New Roman" w:eastAsia="仿宋" w:hAnsi="Times New Roman" w:cs="Times New Roman"/>
          <w:b/>
          <w:bCs/>
          <w:sz w:val="32"/>
          <w:szCs w:val="36"/>
        </w:rPr>
        <w:t>5</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5</w:t>
      </w:r>
      <w:r w:rsidRPr="00B86B7B">
        <w:rPr>
          <w:rFonts w:ascii="Times New Roman" w:eastAsia="仿宋" w:hAnsi="Times New Roman" w:cs="Times New Roman" w:hint="eastAsia"/>
          <w:b/>
          <w:bCs/>
          <w:sz w:val="32"/>
          <w:szCs w:val="36"/>
        </w:rPr>
        <w:t>日）。</w:t>
      </w:r>
      <w:r w:rsidRPr="00B86B7B">
        <w:rPr>
          <w:rFonts w:ascii="Times New Roman" w:eastAsia="仿宋" w:hAnsi="Times New Roman" w:cs="Times New Roman" w:hint="eastAsia"/>
          <w:sz w:val="32"/>
          <w:szCs w:val="36"/>
        </w:rPr>
        <w:t>收集项目资料，与相关部门沟通项目情况，设计绩效评价指标体系和评价方案。</w:t>
      </w:r>
    </w:p>
    <w:p w14:paraId="554C9D0F" w14:textId="77777777" w:rsidR="00006153" w:rsidRPr="00B86B7B" w:rsidRDefault="00AE55E7">
      <w:pPr>
        <w:spacing w:line="600" w:lineRule="exact"/>
        <w:ind w:firstLineChars="200" w:firstLine="643"/>
        <w:rPr>
          <w:rFonts w:ascii="Times New Roman" w:eastAsia="仿宋" w:hAnsi="Times New Roman" w:cs="Times New Roman"/>
          <w:sz w:val="32"/>
          <w:szCs w:val="36"/>
        </w:rPr>
      </w:pPr>
      <w:r w:rsidRPr="00B86B7B">
        <w:rPr>
          <w:rFonts w:ascii="Times New Roman" w:eastAsia="仿宋" w:hAnsi="Times New Roman" w:cs="Times New Roman" w:hint="eastAsia"/>
          <w:b/>
          <w:bCs/>
          <w:sz w:val="32"/>
          <w:szCs w:val="36"/>
        </w:rPr>
        <w:t>二是方案实施阶段（</w:t>
      </w:r>
      <w:r w:rsidRPr="00B86B7B">
        <w:rPr>
          <w:rFonts w:ascii="Times New Roman" w:eastAsia="仿宋" w:hAnsi="Times New Roman" w:cs="Times New Roman"/>
          <w:b/>
          <w:bCs/>
          <w:sz w:val="32"/>
          <w:szCs w:val="36"/>
        </w:rPr>
        <w:t>5</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15</w:t>
      </w:r>
      <w:r w:rsidRPr="00B86B7B">
        <w:rPr>
          <w:rFonts w:ascii="Times New Roman" w:eastAsia="仿宋" w:hAnsi="Times New Roman" w:cs="Times New Roman" w:hint="eastAsia"/>
          <w:b/>
          <w:bCs/>
          <w:sz w:val="32"/>
          <w:szCs w:val="36"/>
        </w:rPr>
        <w:t>日至</w:t>
      </w:r>
      <w:r w:rsidRPr="00B86B7B">
        <w:rPr>
          <w:rFonts w:ascii="Times New Roman" w:eastAsia="仿宋" w:hAnsi="Times New Roman" w:cs="Times New Roman"/>
          <w:b/>
          <w:bCs/>
          <w:sz w:val="32"/>
          <w:szCs w:val="36"/>
        </w:rPr>
        <w:t>5</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31</w:t>
      </w:r>
      <w:r w:rsidRPr="00B86B7B">
        <w:rPr>
          <w:rFonts w:ascii="Times New Roman" w:eastAsia="仿宋" w:hAnsi="Times New Roman" w:cs="Times New Roman" w:hint="eastAsia"/>
          <w:b/>
          <w:bCs/>
          <w:sz w:val="32"/>
          <w:szCs w:val="36"/>
        </w:rPr>
        <w:t>日）。</w:t>
      </w:r>
      <w:r w:rsidRPr="00B86B7B">
        <w:rPr>
          <w:rFonts w:ascii="Times New Roman" w:eastAsia="仿宋" w:hAnsi="Times New Roman" w:cs="Times New Roman" w:hint="eastAsia"/>
          <w:sz w:val="32"/>
          <w:szCs w:val="36"/>
        </w:rPr>
        <w:t>收集政策文件和相关资料信息，设计绩效评价指标体系、完成项目评价方案初稿与项目主管部门—新乡市政务服务和大数据管理局对接沟通梳理、分析、汇总已收集的项目资料，完善项目评价工作方案。</w:t>
      </w:r>
    </w:p>
    <w:p w14:paraId="77322967" w14:textId="77777777" w:rsidR="00006153" w:rsidRPr="00B86B7B" w:rsidRDefault="00AE55E7">
      <w:pPr>
        <w:adjustRightInd w:val="0"/>
        <w:snapToGrid w:val="0"/>
        <w:spacing w:line="600" w:lineRule="exact"/>
        <w:ind w:firstLineChars="200" w:firstLine="643"/>
        <w:rPr>
          <w:rFonts w:ascii="Times New Roman" w:eastAsia="仿宋" w:hAnsi="Times New Roman" w:cs="Times New Roman"/>
          <w:sz w:val="32"/>
          <w:szCs w:val="36"/>
        </w:rPr>
      </w:pPr>
      <w:r w:rsidRPr="00B86B7B">
        <w:rPr>
          <w:rFonts w:ascii="Times New Roman" w:eastAsia="仿宋" w:hAnsi="Times New Roman" w:cs="Times New Roman" w:hint="eastAsia"/>
          <w:b/>
          <w:bCs/>
          <w:sz w:val="32"/>
          <w:szCs w:val="36"/>
        </w:rPr>
        <w:t>三是评价实施阶段（</w:t>
      </w:r>
      <w:r w:rsidRPr="00B86B7B">
        <w:rPr>
          <w:rFonts w:ascii="Times New Roman" w:eastAsia="仿宋" w:hAnsi="Times New Roman" w:cs="Times New Roman"/>
          <w:b/>
          <w:bCs/>
          <w:sz w:val="32"/>
          <w:szCs w:val="36"/>
        </w:rPr>
        <w:t>6</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1</w:t>
      </w:r>
      <w:r w:rsidRPr="00B86B7B">
        <w:rPr>
          <w:rFonts w:ascii="Times New Roman" w:eastAsia="仿宋" w:hAnsi="Times New Roman" w:cs="Times New Roman" w:hint="eastAsia"/>
          <w:b/>
          <w:bCs/>
          <w:sz w:val="32"/>
          <w:szCs w:val="36"/>
        </w:rPr>
        <w:t>日至</w:t>
      </w:r>
      <w:r w:rsidRPr="00B86B7B">
        <w:rPr>
          <w:rFonts w:ascii="Times New Roman" w:eastAsia="仿宋" w:hAnsi="Times New Roman" w:cs="Times New Roman"/>
          <w:b/>
          <w:bCs/>
          <w:sz w:val="32"/>
          <w:szCs w:val="36"/>
        </w:rPr>
        <w:t>6</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16</w:t>
      </w:r>
      <w:r w:rsidRPr="00B86B7B">
        <w:rPr>
          <w:rFonts w:ascii="Times New Roman" w:eastAsia="仿宋" w:hAnsi="Times New Roman" w:cs="Times New Roman" w:hint="eastAsia"/>
          <w:b/>
          <w:bCs/>
          <w:sz w:val="32"/>
          <w:szCs w:val="36"/>
        </w:rPr>
        <w:t>日）。</w:t>
      </w:r>
      <w:r w:rsidRPr="00B86B7B">
        <w:rPr>
          <w:rFonts w:ascii="Times New Roman" w:eastAsia="仿宋" w:hAnsi="Times New Roman" w:cs="Times New Roman" w:hint="eastAsia"/>
          <w:sz w:val="32"/>
          <w:szCs w:val="36"/>
        </w:rPr>
        <w:t>本次</w:t>
      </w:r>
      <w:r w:rsidRPr="00B86B7B">
        <w:rPr>
          <w:rFonts w:ascii="Times New Roman" w:eastAsia="仿宋" w:hAnsi="Times New Roman" w:cs="Times New Roman"/>
          <w:sz w:val="32"/>
          <w:szCs w:val="36"/>
        </w:rPr>
        <w:t>2022</w:t>
      </w:r>
      <w:r w:rsidRPr="00B86B7B">
        <w:rPr>
          <w:rFonts w:ascii="Times New Roman" w:eastAsia="仿宋" w:hAnsi="Times New Roman" w:cs="Times New Roman" w:hint="eastAsia"/>
          <w:sz w:val="32"/>
          <w:szCs w:val="36"/>
        </w:rPr>
        <w:t>年</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w:t>
      </w:r>
      <w:r w:rsidRPr="00B86B7B">
        <w:rPr>
          <w:rFonts w:ascii="Times New Roman" w:eastAsia="仿宋" w:hAnsi="Times New Roman" w:cs="Times New Roman" w:hint="eastAsia"/>
          <w:sz w:val="32"/>
          <w:szCs w:val="36"/>
        </w:rPr>
        <w:t>绩效评价实地调研工作内容包括基础数据表填报、访谈、满意度问卷与现场勘查等</w:t>
      </w:r>
      <w:r w:rsidRPr="00B86B7B">
        <w:rPr>
          <w:rFonts w:ascii="Times New Roman" w:eastAsia="仿宋" w:hAnsi="Times New Roman" w:cs="Times New Roman"/>
          <w:sz w:val="32"/>
          <w:szCs w:val="36"/>
        </w:rPr>
        <w:t>4</w:t>
      </w:r>
      <w:r w:rsidRPr="00B86B7B">
        <w:rPr>
          <w:rFonts w:ascii="Times New Roman" w:eastAsia="仿宋" w:hAnsi="Times New Roman" w:cs="Times New Roman" w:hint="eastAsia"/>
          <w:sz w:val="32"/>
          <w:szCs w:val="36"/>
        </w:rPr>
        <w:t>项内容。</w:t>
      </w:r>
    </w:p>
    <w:p w14:paraId="5A6B5644" w14:textId="77777777" w:rsidR="00006153" w:rsidRPr="00B86B7B" w:rsidRDefault="00AE55E7">
      <w:pPr>
        <w:adjustRightInd w:val="0"/>
        <w:snapToGrid w:val="0"/>
        <w:spacing w:line="600" w:lineRule="exact"/>
        <w:ind w:firstLineChars="200" w:firstLine="640"/>
        <w:rPr>
          <w:rFonts w:ascii="Times New Roman" w:eastAsia="仿宋" w:hAnsi="Times New Roman" w:cs="Times New Roman"/>
          <w:sz w:val="32"/>
          <w:szCs w:val="36"/>
        </w:rPr>
      </w:pPr>
      <w:r w:rsidRPr="00B86B7B">
        <w:rPr>
          <w:rFonts w:ascii="Times New Roman" w:eastAsia="仿宋" w:hAnsi="Times New Roman" w:cs="Times New Roman" w:hint="eastAsia"/>
          <w:sz w:val="32"/>
          <w:szCs w:val="36"/>
        </w:rPr>
        <w:t>（</w:t>
      </w:r>
      <w:r w:rsidRPr="00B86B7B">
        <w:rPr>
          <w:rFonts w:ascii="Times New Roman" w:eastAsia="仿宋" w:hAnsi="Times New Roman" w:cs="Times New Roman"/>
          <w:sz w:val="32"/>
          <w:szCs w:val="36"/>
        </w:rPr>
        <w:t>1</w:t>
      </w:r>
      <w:r w:rsidRPr="00B86B7B">
        <w:rPr>
          <w:rFonts w:ascii="Times New Roman" w:eastAsia="仿宋" w:hAnsi="Times New Roman" w:cs="Times New Roman" w:hint="eastAsia"/>
          <w:sz w:val="32"/>
          <w:szCs w:val="36"/>
        </w:rPr>
        <w:t>）基础数据表填报。首先，</w:t>
      </w:r>
      <w:proofErr w:type="gramStart"/>
      <w:r w:rsidRPr="00B86B7B">
        <w:rPr>
          <w:rFonts w:ascii="Times New Roman" w:eastAsia="仿宋" w:hAnsi="Times New Roman" w:cs="Times New Roman" w:hint="eastAsia"/>
          <w:sz w:val="32"/>
          <w:szCs w:val="36"/>
        </w:rPr>
        <w:t>评价组</w:t>
      </w:r>
      <w:proofErr w:type="gramEnd"/>
      <w:r w:rsidRPr="00B86B7B">
        <w:rPr>
          <w:rFonts w:ascii="Times New Roman" w:eastAsia="仿宋" w:hAnsi="Times New Roman" w:cs="Times New Roman" w:hint="eastAsia"/>
          <w:sz w:val="32"/>
          <w:szCs w:val="36"/>
        </w:rPr>
        <w:t>根据绩效评价需求，设置对应的基础数据表，有关单位根据对应的基础数据表进行填写，并提供有关佐证资料；其次，</w:t>
      </w:r>
      <w:proofErr w:type="gramStart"/>
      <w:r w:rsidRPr="00B86B7B">
        <w:rPr>
          <w:rFonts w:ascii="Times New Roman" w:eastAsia="仿宋" w:hAnsi="Times New Roman" w:cs="Times New Roman" w:hint="eastAsia"/>
          <w:sz w:val="32"/>
          <w:szCs w:val="36"/>
        </w:rPr>
        <w:t>评价组</w:t>
      </w:r>
      <w:proofErr w:type="gramEnd"/>
      <w:r w:rsidRPr="00B86B7B">
        <w:rPr>
          <w:rFonts w:ascii="Times New Roman" w:eastAsia="仿宋" w:hAnsi="Times New Roman" w:cs="Times New Roman" w:hint="eastAsia"/>
          <w:sz w:val="32"/>
          <w:szCs w:val="36"/>
        </w:rPr>
        <w:t>对实地调研涉及的企业有关项目实施单位进行基础数据资料的完整性和准确性复核，确保本次绩效评价的资料依据充分、数据真实有效。</w:t>
      </w:r>
    </w:p>
    <w:p w14:paraId="62D966A9" w14:textId="77777777" w:rsidR="00006153" w:rsidRPr="00B86B7B" w:rsidRDefault="00AE55E7">
      <w:pPr>
        <w:adjustRightInd w:val="0"/>
        <w:snapToGrid w:val="0"/>
        <w:spacing w:line="600" w:lineRule="exact"/>
        <w:ind w:firstLineChars="200" w:firstLine="640"/>
        <w:rPr>
          <w:rFonts w:ascii="Times New Roman" w:eastAsia="仿宋" w:hAnsi="Times New Roman" w:cs="Times New Roman"/>
          <w:sz w:val="32"/>
          <w:szCs w:val="36"/>
        </w:rPr>
      </w:pPr>
      <w:r w:rsidRPr="00B86B7B">
        <w:rPr>
          <w:rFonts w:ascii="Times New Roman" w:eastAsia="仿宋" w:hAnsi="Times New Roman" w:cs="Times New Roman" w:hint="eastAsia"/>
          <w:sz w:val="32"/>
          <w:szCs w:val="36"/>
        </w:rPr>
        <w:t>（</w:t>
      </w:r>
      <w:r w:rsidRPr="00B86B7B">
        <w:rPr>
          <w:rFonts w:ascii="Times New Roman" w:eastAsia="仿宋" w:hAnsi="Times New Roman" w:cs="Times New Roman"/>
          <w:sz w:val="32"/>
          <w:szCs w:val="36"/>
        </w:rPr>
        <w:t>2</w:t>
      </w:r>
      <w:r w:rsidRPr="00B86B7B">
        <w:rPr>
          <w:rFonts w:ascii="Times New Roman" w:eastAsia="仿宋" w:hAnsi="Times New Roman" w:cs="Times New Roman" w:hint="eastAsia"/>
          <w:sz w:val="32"/>
          <w:szCs w:val="36"/>
        </w:rPr>
        <w:t>）相关主体访谈。</w:t>
      </w:r>
      <w:proofErr w:type="gramStart"/>
      <w:r w:rsidRPr="00B86B7B">
        <w:rPr>
          <w:rFonts w:ascii="Times New Roman" w:eastAsia="仿宋" w:hAnsi="Times New Roman" w:cs="Times New Roman"/>
          <w:sz w:val="32"/>
          <w:szCs w:val="32"/>
        </w:rPr>
        <w:t>评价组</w:t>
      </w:r>
      <w:proofErr w:type="gramEnd"/>
      <w:r w:rsidRPr="00B86B7B">
        <w:rPr>
          <w:rFonts w:ascii="Times New Roman" w:eastAsia="仿宋" w:hAnsi="Times New Roman" w:cs="Times New Roman"/>
          <w:sz w:val="32"/>
          <w:szCs w:val="32"/>
        </w:rPr>
        <w:t>针对项目评价需求和相关主体在项目实施中职能与作用</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科学设计访谈提纲或问题</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访谈对象包括新乡市政务服务和大数据管理局</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承担单位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正数网络技术有限公司</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等</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全面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有效</w:t>
      </w:r>
      <w:r w:rsidRPr="00B86B7B">
        <w:rPr>
          <w:rFonts w:ascii="Times New Roman" w:eastAsia="仿宋" w:hAnsi="Times New Roman" w:cs="Times New Roman" w:hint="eastAsia"/>
          <w:sz w:val="32"/>
          <w:szCs w:val="32"/>
        </w:rPr>
        <w:t>地</w:t>
      </w:r>
      <w:r w:rsidRPr="00B86B7B">
        <w:rPr>
          <w:rFonts w:ascii="Times New Roman" w:eastAsia="仿宋" w:hAnsi="Times New Roman" w:cs="Times New Roman"/>
          <w:sz w:val="32"/>
          <w:szCs w:val="32"/>
        </w:rPr>
        <w:t>了解项目实施过程和产生效益</w:t>
      </w:r>
      <w:r w:rsidRPr="00B86B7B">
        <w:rPr>
          <w:rFonts w:ascii="Times New Roman" w:eastAsia="仿宋" w:hAnsi="Times New Roman" w:cs="Times New Roman" w:hint="eastAsia"/>
          <w:sz w:val="32"/>
          <w:szCs w:val="32"/>
        </w:rPr>
        <w:t>。</w:t>
      </w:r>
    </w:p>
    <w:p w14:paraId="49445A2E" w14:textId="77777777" w:rsidR="00006153" w:rsidRPr="00B86B7B" w:rsidRDefault="00AE55E7">
      <w:pPr>
        <w:adjustRightInd w:val="0"/>
        <w:snapToGrid w:val="0"/>
        <w:spacing w:line="600" w:lineRule="exact"/>
        <w:ind w:firstLineChars="200" w:firstLine="640"/>
        <w:rPr>
          <w:rFonts w:ascii="Times New Roman" w:eastAsia="仿宋" w:hAnsi="Times New Roman" w:cs="Times New Roman"/>
          <w:sz w:val="32"/>
          <w:szCs w:val="36"/>
        </w:rPr>
      </w:pPr>
      <w:r w:rsidRPr="00B86B7B">
        <w:rPr>
          <w:rFonts w:ascii="Times New Roman" w:eastAsia="仿宋" w:hAnsi="Times New Roman" w:cs="Times New Roman" w:hint="eastAsia"/>
          <w:sz w:val="32"/>
          <w:szCs w:val="36"/>
        </w:rPr>
        <w:t>（</w:t>
      </w:r>
      <w:r w:rsidRPr="00B86B7B">
        <w:rPr>
          <w:rFonts w:ascii="Times New Roman" w:eastAsia="仿宋" w:hAnsi="Times New Roman" w:cs="Times New Roman"/>
          <w:sz w:val="32"/>
          <w:szCs w:val="36"/>
        </w:rPr>
        <w:t>3</w:t>
      </w:r>
      <w:r w:rsidRPr="00B86B7B">
        <w:rPr>
          <w:rFonts w:ascii="Times New Roman" w:eastAsia="仿宋" w:hAnsi="Times New Roman" w:cs="Times New Roman" w:hint="eastAsia"/>
          <w:sz w:val="32"/>
          <w:szCs w:val="36"/>
        </w:rPr>
        <w:t>）问卷调查。采用随机抽样方法，利用线</w:t>
      </w:r>
      <w:proofErr w:type="gramStart"/>
      <w:r w:rsidRPr="00B86B7B">
        <w:rPr>
          <w:rFonts w:ascii="Times New Roman" w:eastAsia="仿宋" w:hAnsi="Times New Roman" w:cs="Times New Roman" w:hint="eastAsia"/>
          <w:sz w:val="32"/>
          <w:szCs w:val="36"/>
        </w:rPr>
        <w:t>上方式</w:t>
      </w:r>
      <w:proofErr w:type="gramEnd"/>
      <w:r w:rsidRPr="00B86B7B">
        <w:rPr>
          <w:rFonts w:ascii="Times New Roman" w:eastAsia="仿宋" w:hAnsi="Times New Roman" w:cs="Times New Roman" w:hint="eastAsia"/>
          <w:sz w:val="32"/>
          <w:szCs w:val="36"/>
        </w:rPr>
        <w:t>进行，</w:t>
      </w:r>
      <w:proofErr w:type="gramStart"/>
      <w:r w:rsidRPr="00B86B7B">
        <w:rPr>
          <w:rFonts w:ascii="Times New Roman" w:eastAsia="仿宋" w:hAnsi="Times New Roman" w:cs="Times New Roman" w:hint="eastAsia"/>
          <w:sz w:val="32"/>
          <w:szCs w:val="36"/>
        </w:rPr>
        <w:t>评价组</w:t>
      </w:r>
      <w:proofErr w:type="gramEnd"/>
      <w:r w:rsidRPr="00B86B7B">
        <w:rPr>
          <w:rFonts w:ascii="Times New Roman" w:eastAsia="仿宋" w:hAnsi="Times New Roman" w:cs="Times New Roman" w:hint="eastAsia"/>
          <w:sz w:val="32"/>
          <w:szCs w:val="36"/>
        </w:rPr>
        <w:t>于</w:t>
      </w:r>
      <w:r w:rsidRPr="00B86B7B">
        <w:rPr>
          <w:rFonts w:ascii="Times New Roman" w:eastAsia="仿宋" w:hAnsi="Times New Roman" w:cs="Times New Roman"/>
          <w:sz w:val="32"/>
          <w:szCs w:val="36"/>
        </w:rPr>
        <w:t>2023</w:t>
      </w:r>
      <w:r w:rsidRPr="00B86B7B">
        <w:rPr>
          <w:rFonts w:ascii="Times New Roman" w:eastAsia="仿宋" w:hAnsi="Times New Roman" w:cs="Times New Roman" w:hint="eastAsia"/>
          <w:sz w:val="32"/>
          <w:szCs w:val="36"/>
        </w:rPr>
        <w:t>年</w:t>
      </w:r>
      <w:r w:rsidRPr="00B86B7B">
        <w:rPr>
          <w:rFonts w:ascii="Times New Roman" w:eastAsia="仿宋" w:hAnsi="Times New Roman" w:cs="Times New Roman"/>
          <w:sz w:val="32"/>
          <w:szCs w:val="36"/>
        </w:rPr>
        <w:t>6</w:t>
      </w:r>
      <w:r w:rsidRPr="00B86B7B">
        <w:rPr>
          <w:rFonts w:ascii="Times New Roman" w:eastAsia="仿宋" w:hAnsi="Times New Roman" w:cs="Times New Roman" w:hint="eastAsia"/>
          <w:sz w:val="32"/>
          <w:szCs w:val="36"/>
        </w:rPr>
        <w:t>月</w:t>
      </w:r>
      <w:r w:rsidRPr="00B86B7B">
        <w:rPr>
          <w:rFonts w:ascii="Times New Roman" w:eastAsia="仿宋" w:hAnsi="Times New Roman" w:cs="Times New Roman"/>
          <w:sz w:val="32"/>
          <w:szCs w:val="36"/>
        </w:rPr>
        <w:t>13</w:t>
      </w:r>
      <w:r w:rsidRPr="00B86B7B">
        <w:rPr>
          <w:rFonts w:ascii="Times New Roman" w:eastAsia="仿宋" w:hAnsi="Times New Roman" w:cs="Times New Roman" w:hint="eastAsia"/>
          <w:sz w:val="32"/>
          <w:szCs w:val="36"/>
        </w:rPr>
        <w:t>日到新乡市政务服务和大数据管理局进行访谈，线上共计收回问卷</w:t>
      </w:r>
      <w:r w:rsidRPr="00B86B7B">
        <w:rPr>
          <w:rFonts w:ascii="Times New Roman" w:eastAsia="仿宋" w:hAnsi="Times New Roman" w:cs="Times New Roman"/>
          <w:sz w:val="32"/>
          <w:szCs w:val="36"/>
        </w:rPr>
        <w:t>122</w:t>
      </w:r>
      <w:r w:rsidRPr="00B86B7B">
        <w:rPr>
          <w:rFonts w:ascii="Times New Roman" w:eastAsia="仿宋" w:hAnsi="Times New Roman" w:cs="Times New Roman" w:hint="eastAsia"/>
          <w:sz w:val="32"/>
          <w:szCs w:val="36"/>
        </w:rPr>
        <w:t>份，有效问卷</w:t>
      </w:r>
      <w:r w:rsidRPr="00B86B7B">
        <w:rPr>
          <w:rFonts w:ascii="Times New Roman" w:eastAsia="仿宋" w:hAnsi="Times New Roman" w:cs="Times New Roman"/>
          <w:sz w:val="32"/>
          <w:szCs w:val="36"/>
        </w:rPr>
        <w:t>105</w:t>
      </w:r>
      <w:r w:rsidRPr="00B86B7B">
        <w:rPr>
          <w:rFonts w:ascii="Times New Roman" w:eastAsia="仿宋" w:hAnsi="Times New Roman" w:cs="Times New Roman" w:hint="eastAsia"/>
          <w:sz w:val="32"/>
          <w:szCs w:val="36"/>
        </w:rPr>
        <w:t>份，全面了解和考察受益对象对于</w:t>
      </w:r>
      <w:r w:rsidRPr="00B86B7B">
        <w:rPr>
          <w:rFonts w:ascii="Times New Roman" w:eastAsia="仿宋" w:hAnsi="Times New Roman" w:cs="Times New Roman"/>
          <w:sz w:val="32"/>
          <w:szCs w:val="36"/>
        </w:rPr>
        <w:t>2022</w:t>
      </w:r>
      <w:r w:rsidRPr="00B86B7B">
        <w:rPr>
          <w:rFonts w:ascii="Times New Roman" w:eastAsia="仿宋" w:hAnsi="Times New Roman" w:cs="Times New Roman" w:hint="eastAsia"/>
          <w:sz w:val="32"/>
          <w:szCs w:val="36"/>
        </w:rPr>
        <w:t>年新乡市政务服务和大数据管理局新乡市</w:t>
      </w:r>
      <w:r w:rsidRPr="00B86B7B">
        <w:rPr>
          <w:rFonts w:ascii="仿宋" w:eastAsia="仿宋" w:hAnsi="仿宋" w:cs="Times New Roman" w:hint="eastAsia"/>
          <w:sz w:val="32"/>
          <w:szCs w:val="36"/>
        </w:rPr>
        <w:t>“</w:t>
      </w:r>
      <w:r w:rsidRPr="00B86B7B">
        <w:rPr>
          <w:rFonts w:ascii="Times New Roman" w:eastAsia="仿宋" w:hAnsi="Times New Roman" w:cs="Times New Roman" w:hint="eastAsia"/>
          <w:sz w:val="32"/>
          <w:szCs w:val="36"/>
        </w:rPr>
        <w:t>豫正通</w:t>
      </w:r>
      <w:r w:rsidRPr="00B86B7B">
        <w:rPr>
          <w:rFonts w:ascii="仿宋" w:eastAsia="仿宋" w:hAnsi="仿宋" w:cs="Times New Roman" w:hint="eastAsia"/>
          <w:sz w:val="32"/>
          <w:szCs w:val="36"/>
        </w:rPr>
        <w:t>”</w:t>
      </w:r>
      <w:r w:rsidRPr="00B86B7B">
        <w:rPr>
          <w:rFonts w:ascii="Times New Roman" w:eastAsia="仿宋" w:hAnsi="Times New Roman" w:cs="Times New Roman" w:hint="eastAsia"/>
          <w:sz w:val="32"/>
          <w:szCs w:val="36"/>
        </w:rPr>
        <w:t>平台建设采购项目的满意情况。</w:t>
      </w:r>
    </w:p>
    <w:p w14:paraId="5E44690E" w14:textId="77777777" w:rsidR="00006153" w:rsidRPr="00B86B7B" w:rsidRDefault="00AE55E7">
      <w:pPr>
        <w:adjustRightInd w:val="0"/>
        <w:snapToGrid w:val="0"/>
        <w:spacing w:line="600" w:lineRule="exact"/>
        <w:ind w:firstLineChars="200" w:firstLine="640"/>
        <w:rPr>
          <w:rFonts w:ascii="Times New Roman" w:eastAsia="仿宋" w:hAnsi="Times New Roman" w:cs="Times New Roman"/>
          <w:sz w:val="32"/>
          <w:szCs w:val="36"/>
        </w:rPr>
      </w:pPr>
      <w:r w:rsidRPr="00B86B7B">
        <w:rPr>
          <w:rFonts w:ascii="Times New Roman" w:eastAsia="仿宋" w:hAnsi="Times New Roman" w:cs="Times New Roman" w:hint="eastAsia"/>
          <w:sz w:val="32"/>
          <w:szCs w:val="36"/>
        </w:rPr>
        <w:t>（</w:t>
      </w:r>
      <w:r w:rsidRPr="00B86B7B">
        <w:rPr>
          <w:rFonts w:ascii="Times New Roman" w:eastAsia="仿宋" w:hAnsi="Times New Roman" w:cs="Times New Roman"/>
          <w:sz w:val="32"/>
          <w:szCs w:val="36"/>
        </w:rPr>
        <w:t>4</w:t>
      </w:r>
      <w:r w:rsidRPr="00B86B7B">
        <w:rPr>
          <w:rFonts w:ascii="Times New Roman" w:eastAsia="仿宋" w:hAnsi="Times New Roman" w:cs="Times New Roman" w:hint="eastAsia"/>
          <w:sz w:val="32"/>
          <w:szCs w:val="36"/>
        </w:rPr>
        <w:t>）现场勘查。</w:t>
      </w:r>
      <w:proofErr w:type="gramStart"/>
      <w:r w:rsidRPr="00B86B7B">
        <w:rPr>
          <w:rFonts w:ascii="Times New Roman" w:eastAsia="仿宋" w:hAnsi="Times New Roman" w:cs="Times New Roman"/>
          <w:sz w:val="32"/>
          <w:szCs w:val="32"/>
        </w:rPr>
        <w:t>评价组</w:t>
      </w:r>
      <w:proofErr w:type="gramEnd"/>
      <w:r w:rsidRPr="00B86B7B">
        <w:rPr>
          <w:rFonts w:ascii="Times New Roman" w:eastAsia="仿宋" w:hAnsi="Times New Roman" w:cs="Times New Roman"/>
          <w:sz w:val="32"/>
          <w:szCs w:val="32"/>
        </w:rPr>
        <w:t>通过现场勘查切实了解承担单位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正数网络技术有限公司</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财政</w:t>
      </w:r>
      <w:r w:rsidRPr="00B86B7B">
        <w:rPr>
          <w:rFonts w:ascii="Times New Roman" w:eastAsia="仿宋" w:hAnsi="Times New Roman" w:cs="Times New Roman" w:hint="eastAsia"/>
          <w:sz w:val="32"/>
          <w:szCs w:val="32"/>
        </w:rPr>
        <w:t>资金</w:t>
      </w:r>
      <w:r w:rsidRPr="00B86B7B">
        <w:rPr>
          <w:rFonts w:ascii="Times New Roman" w:eastAsia="仿宋" w:hAnsi="Times New Roman" w:cs="Times New Roman"/>
          <w:sz w:val="32"/>
          <w:szCs w:val="32"/>
        </w:rPr>
        <w:t>管理和使用情况等</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6"/>
        </w:rPr>
        <w:t>直观考察项目实施的质量和效果。</w:t>
      </w:r>
    </w:p>
    <w:p w14:paraId="017F2FD5" w14:textId="77777777" w:rsidR="00006153" w:rsidRPr="00B86B7B" w:rsidRDefault="00AE55E7">
      <w:pPr>
        <w:adjustRightInd w:val="0"/>
        <w:snapToGrid w:val="0"/>
        <w:spacing w:line="600" w:lineRule="exact"/>
        <w:ind w:firstLineChars="200" w:firstLine="643"/>
        <w:rPr>
          <w:rFonts w:ascii="Times New Roman" w:eastAsia="仿宋" w:hAnsi="Times New Roman" w:cs="Times New Roman"/>
          <w:color w:val="000000" w:themeColor="text1"/>
          <w:sz w:val="32"/>
          <w:szCs w:val="36"/>
        </w:rPr>
      </w:pPr>
      <w:r w:rsidRPr="00B86B7B">
        <w:rPr>
          <w:rFonts w:ascii="Times New Roman" w:eastAsia="仿宋" w:hAnsi="Times New Roman" w:cs="Times New Roman" w:hint="eastAsia"/>
          <w:b/>
          <w:bCs/>
          <w:sz w:val="32"/>
          <w:szCs w:val="36"/>
        </w:rPr>
        <w:t>四是报告撰写阶段（</w:t>
      </w:r>
      <w:r w:rsidRPr="00B86B7B">
        <w:rPr>
          <w:rFonts w:ascii="Times New Roman" w:eastAsia="仿宋" w:hAnsi="Times New Roman" w:cs="Times New Roman"/>
          <w:b/>
          <w:bCs/>
          <w:sz w:val="32"/>
          <w:szCs w:val="36"/>
        </w:rPr>
        <w:t>6</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16</w:t>
      </w:r>
      <w:r w:rsidRPr="00B86B7B">
        <w:rPr>
          <w:rFonts w:ascii="Times New Roman" w:eastAsia="仿宋" w:hAnsi="Times New Roman" w:cs="Times New Roman" w:hint="eastAsia"/>
          <w:b/>
          <w:bCs/>
          <w:sz w:val="32"/>
          <w:szCs w:val="36"/>
        </w:rPr>
        <w:t>日至</w:t>
      </w:r>
      <w:r w:rsidRPr="00B86B7B">
        <w:rPr>
          <w:rFonts w:ascii="Times New Roman" w:eastAsia="仿宋" w:hAnsi="Times New Roman" w:cs="Times New Roman"/>
          <w:b/>
          <w:bCs/>
          <w:sz w:val="32"/>
          <w:szCs w:val="36"/>
        </w:rPr>
        <w:t>7</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14</w:t>
      </w:r>
      <w:r w:rsidRPr="00B86B7B">
        <w:rPr>
          <w:rFonts w:ascii="Times New Roman" w:eastAsia="仿宋" w:hAnsi="Times New Roman" w:cs="Times New Roman" w:hint="eastAsia"/>
          <w:b/>
          <w:bCs/>
          <w:sz w:val="32"/>
          <w:szCs w:val="36"/>
        </w:rPr>
        <w:t>日）。</w:t>
      </w:r>
      <w:r w:rsidRPr="00B86B7B">
        <w:rPr>
          <w:rFonts w:ascii="Times New Roman" w:eastAsia="仿宋" w:hAnsi="Times New Roman" w:cs="Times New Roman" w:hint="eastAsia"/>
          <w:sz w:val="32"/>
          <w:szCs w:val="36"/>
        </w:rPr>
        <w:t>撰写报告形成初稿，内部沟通、修改、完善、确定</w:t>
      </w:r>
      <w:r w:rsidRPr="00B86B7B">
        <w:rPr>
          <w:rFonts w:ascii="Times New Roman" w:eastAsia="仿宋" w:hAnsi="Times New Roman" w:cs="Times New Roman" w:hint="eastAsia"/>
          <w:color w:val="000000" w:themeColor="text1"/>
          <w:sz w:val="32"/>
          <w:szCs w:val="36"/>
        </w:rPr>
        <w:t>。</w:t>
      </w:r>
    </w:p>
    <w:p w14:paraId="075AA785" w14:textId="77777777" w:rsidR="00006153" w:rsidRPr="00B86B7B" w:rsidRDefault="00AE55E7">
      <w:pPr>
        <w:adjustRightInd w:val="0"/>
        <w:snapToGrid w:val="0"/>
        <w:spacing w:line="600" w:lineRule="exact"/>
        <w:ind w:firstLineChars="200" w:firstLine="643"/>
        <w:rPr>
          <w:rFonts w:ascii="Times New Roman" w:eastAsia="仿宋" w:hAnsi="Times New Roman" w:cs="Times New Roman"/>
          <w:sz w:val="32"/>
          <w:szCs w:val="36"/>
        </w:rPr>
      </w:pPr>
      <w:r w:rsidRPr="00B86B7B">
        <w:rPr>
          <w:rFonts w:ascii="Times New Roman" w:eastAsia="仿宋" w:hAnsi="Times New Roman" w:cs="Times New Roman" w:hint="eastAsia"/>
          <w:b/>
          <w:bCs/>
          <w:sz w:val="32"/>
          <w:szCs w:val="36"/>
        </w:rPr>
        <w:t>五是征求意见阶段（</w:t>
      </w:r>
      <w:r w:rsidRPr="00B86B7B">
        <w:rPr>
          <w:rFonts w:ascii="Times New Roman" w:eastAsia="仿宋" w:hAnsi="Times New Roman" w:cs="Times New Roman"/>
          <w:b/>
          <w:bCs/>
          <w:sz w:val="32"/>
          <w:szCs w:val="36"/>
        </w:rPr>
        <w:t>7</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17</w:t>
      </w:r>
      <w:r w:rsidRPr="00B86B7B">
        <w:rPr>
          <w:rFonts w:ascii="Times New Roman" w:eastAsia="仿宋" w:hAnsi="Times New Roman" w:cs="Times New Roman" w:hint="eastAsia"/>
          <w:b/>
          <w:bCs/>
          <w:sz w:val="32"/>
          <w:szCs w:val="36"/>
        </w:rPr>
        <w:t>日至</w:t>
      </w:r>
      <w:r w:rsidRPr="00B86B7B">
        <w:rPr>
          <w:rFonts w:ascii="Times New Roman" w:eastAsia="仿宋" w:hAnsi="Times New Roman" w:cs="Times New Roman"/>
          <w:b/>
          <w:bCs/>
          <w:sz w:val="32"/>
          <w:szCs w:val="36"/>
        </w:rPr>
        <w:t>7</w:t>
      </w:r>
      <w:r w:rsidRPr="00B86B7B">
        <w:rPr>
          <w:rFonts w:ascii="Times New Roman" w:eastAsia="仿宋" w:hAnsi="Times New Roman" w:cs="Times New Roman" w:hint="eastAsia"/>
          <w:b/>
          <w:bCs/>
          <w:sz w:val="32"/>
          <w:szCs w:val="36"/>
        </w:rPr>
        <w:t>月</w:t>
      </w:r>
      <w:r w:rsidRPr="00B86B7B">
        <w:rPr>
          <w:rFonts w:ascii="Times New Roman" w:eastAsia="仿宋" w:hAnsi="Times New Roman" w:cs="Times New Roman"/>
          <w:b/>
          <w:bCs/>
          <w:sz w:val="32"/>
          <w:szCs w:val="36"/>
        </w:rPr>
        <w:t>31</w:t>
      </w:r>
      <w:r w:rsidRPr="00B86B7B">
        <w:rPr>
          <w:rFonts w:ascii="Times New Roman" w:eastAsia="仿宋" w:hAnsi="Times New Roman" w:cs="Times New Roman" w:hint="eastAsia"/>
          <w:b/>
          <w:bCs/>
          <w:sz w:val="32"/>
          <w:szCs w:val="36"/>
        </w:rPr>
        <w:t>日）。</w:t>
      </w:r>
      <w:r w:rsidRPr="00B86B7B">
        <w:rPr>
          <w:rFonts w:ascii="Times New Roman" w:eastAsia="仿宋" w:hAnsi="Times New Roman" w:cs="Times New Roman" w:hint="eastAsia"/>
          <w:sz w:val="32"/>
          <w:szCs w:val="36"/>
        </w:rPr>
        <w:t>征求新乡市财政局和预算单位意见，评价报告定稿。</w:t>
      </w:r>
    </w:p>
    <w:p w14:paraId="3BD94214"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本次项目绩效评价程序共包括前期准备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方案撰写</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评价实施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报告撰写</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征求意见等</w:t>
      </w:r>
      <w:r w:rsidRPr="00B86B7B">
        <w:rPr>
          <w:rFonts w:ascii="Times New Roman" w:eastAsia="仿宋" w:hAnsi="Times New Roman" w:cs="Times New Roman"/>
          <w:sz w:val="32"/>
          <w:szCs w:val="32"/>
        </w:rPr>
        <w:t>5</w:t>
      </w:r>
      <w:r w:rsidRPr="00B86B7B">
        <w:rPr>
          <w:rFonts w:ascii="Times New Roman" w:eastAsia="仿宋" w:hAnsi="Times New Roman" w:cs="Times New Roman"/>
          <w:sz w:val="32"/>
          <w:szCs w:val="32"/>
        </w:rPr>
        <w:t>个阶段</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评价期间为</w:t>
      </w:r>
      <w:r w:rsidRPr="00B86B7B">
        <w:rPr>
          <w:rFonts w:ascii="Times New Roman" w:eastAsia="仿宋" w:hAnsi="Times New Roman" w:cs="Times New Roman"/>
          <w:sz w:val="32"/>
          <w:szCs w:val="32"/>
        </w:rPr>
        <w:t>2023</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4</w:t>
      </w:r>
      <w:r w:rsidRPr="00B86B7B">
        <w:rPr>
          <w:rFonts w:ascii="Times New Roman" w:eastAsia="仿宋" w:hAnsi="Times New Roman" w:cs="Times New Roman"/>
          <w:sz w:val="32"/>
          <w:szCs w:val="32"/>
        </w:rPr>
        <w:t>月至</w:t>
      </w:r>
      <w:r w:rsidRPr="00B86B7B">
        <w:rPr>
          <w:rFonts w:ascii="Times New Roman" w:eastAsia="仿宋" w:hAnsi="Times New Roman" w:cs="Times New Roman"/>
          <w:sz w:val="32"/>
          <w:szCs w:val="32"/>
        </w:rPr>
        <w:t>7</w:t>
      </w:r>
      <w:r w:rsidRPr="00B86B7B">
        <w:rPr>
          <w:rFonts w:ascii="Times New Roman" w:eastAsia="仿宋" w:hAnsi="Times New Roman" w:cs="Times New Roman"/>
          <w:sz w:val="32"/>
          <w:szCs w:val="32"/>
        </w:rPr>
        <w:t>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各阶段工作内容及时间安排如下表所示</w:t>
      </w:r>
      <w:r w:rsidRPr="00B86B7B">
        <w:rPr>
          <w:rFonts w:ascii="Times New Roman" w:eastAsia="仿宋" w:hAnsi="Times New Roman" w:cs="Times New Roman" w:hint="eastAsia"/>
          <w:sz w:val="32"/>
          <w:szCs w:val="32"/>
        </w:rPr>
        <w:t>。</w:t>
      </w:r>
    </w:p>
    <w:p w14:paraId="228785D5" w14:textId="77777777" w:rsidR="00D76CA1" w:rsidRDefault="00D76CA1">
      <w:pPr>
        <w:ind w:firstLineChars="200" w:firstLine="482"/>
        <w:jc w:val="center"/>
        <w:rPr>
          <w:rFonts w:ascii="Times New Roman" w:eastAsia="仿宋" w:hAnsi="Times New Roman" w:cs="Times New Roman"/>
          <w:b/>
          <w:bCs/>
          <w:sz w:val="24"/>
          <w:szCs w:val="24"/>
        </w:rPr>
      </w:pPr>
    </w:p>
    <w:p w14:paraId="00A89CA1" w14:textId="77777777" w:rsidR="00D76CA1" w:rsidRDefault="00D76CA1">
      <w:pPr>
        <w:ind w:firstLineChars="200" w:firstLine="482"/>
        <w:jc w:val="center"/>
        <w:rPr>
          <w:rFonts w:ascii="Times New Roman" w:eastAsia="仿宋" w:hAnsi="Times New Roman" w:cs="Times New Roman"/>
          <w:b/>
          <w:bCs/>
          <w:sz w:val="24"/>
          <w:szCs w:val="24"/>
        </w:rPr>
      </w:pPr>
    </w:p>
    <w:p w14:paraId="18C8D76A" w14:textId="66FA4982" w:rsidR="00006153" w:rsidRPr="00B86B7B" w:rsidRDefault="00AE55E7">
      <w:pPr>
        <w:ind w:firstLineChars="200" w:firstLine="482"/>
        <w:jc w:val="center"/>
        <w:rPr>
          <w:rFonts w:ascii="Times New Roman" w:eastAsia="仿宋" w:hAnsi="Times New Roman" w:cs="Times New Roman"/>
          <w:b/>
          <w:bCs/>
          <w:sz w:val="24"/>
          <w:szCs w:val="24"/>
        </w:rPr>
      </w:pPr>
      <w:r w:rsidRPr="00B86B7B">
        <w:rPr>
          <w:rFonts w:ascii="Times New Roman" w:eastAsia="仿宋" w:hAnsi="Times New Roman" w:cs="Times New Roman"/>
          <w:b/>
          <w:bCs/>
          <w:sz w:val="24"/>
          <w:szCs w:val="24"/>
        </w:rPr>
        <w:t>表</w:t>
      </w:r>
      <w:r w:rsidRPr="00B86B7B">
        <w:rPr>
          <w:rFonts w:ascii="Times New Roman" w:eastAsia="仿宋" w:hAnsi="Times New Roman" w:cs="Times New Roman"/>
          <w:b/>
          <w:bCs/>
          <w:sz w:val="24"/>
          <w:szCs w:val="24"/>
        </w:rPr>
        <w:t>2-2</w:t>
      </w:r>
      <w:r w:rsidR="003318DC">
        <w:rPr>
          <w:rFonts w:ascii="Times New Roman" w:eastAsia="仿宋" w:hAnsi="Times New Roman" w:cs="Times New Roman"/>
          <w:b/>
          <w:bCs/>
          <w:sz w:val="24"/>
          <w:szCs w:val="24"/>
        </w:rPr>
        <w:t xml:space="preserve"> </w:t>
      </w:r>
      <w:r w:rsidRPr="00B86B7B">
        <w:rPr>
          <w:rFonts w:ascii="Times New Roman" w:eastAsia="仿宋" w:hAnsi="Times New Roman" w:cs="Times New Roman"/>
          <w:b/>
          <w:bCs/>
          <w:sz w:val="24"/>
          <w:szCs w:val="24"/>
        </w:rPr>
        <w:t>评价阶段的工作内容及时间安排</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1202"/>
        <w:gridCol w:w="4279"/>
        <w:gridCol w:w="1989"/>
      </w:tblGrid>
      <w:tr w:rsidR="00006153" w:rsidRPr="00B86B7B" w14:paraId="563815B2" w14:textId="77777777">
        <w:trPr>
          <w:trHeight w:val="397"/>
          <w:tblHeader/>
          <w:jc w:val="center"/>
        </w:trPr>
        <w:tc>
          <w:tcPr>
            <w:tcW w:w="496" w:type="pct"/>
            <w:tcBorders>
              <w:tl2br w:val="nil"/>
              <w:tr2bl w:val="nil"/>
            </w:tcBorders>
            <w:shd w:val="clear" w:color="auto" w:fill="A5A5A5" w:themeFill="background1" w:themeFillShade="A5"/>
            <w:vAlign w:val="center"/>
          </w:tcPr>
          <w:p w14:paraId="6BFCCD14" w14:textId="77777777" w:rsidR="00006153" w:rsidRPr="00B86B7B" w:rsidRDefault="00AE55E7">
            <w:pPr>
              <w:widowControl/>
              <w:spacing w:line="300" w:lineRule="exact"/>
              <w:jc w:val="center"/>
              <w:rPr>
                <w:rFonts w:ascii="Times New Roman" w:eastAsia="仿宋" w:hAnsi="Times New Roman" w:cs="Times New Roman"/>
                <w:color w:val="000000"/>
                <w:kern w:val="0"/>
                <w:sz w:val="24"/>
                <w:szCs w:val="24"/>
              </w:rPr>
            </w:pPr>
            <w:r w:rsidRPr="00B86B7B">
              <w:rPr>
                <w:rFonts w:ascii="Times New Roman" w:eastAsia="仿宋" w:hAnsi="Times New Roman" w:cs="Times New Roman"/>
                <w:b/>
                <w:color w:val="000000"/>
                <w:kern w:val="0"/>
                <w:sz w:val="24"/>
                <w:szCs w:val="24"/>
              </w:rPr>
              <w:t>序号</w:t>
            </w:r>
          </w:p>
        </w:tc>
        <w:tc>
          <w:tcPr>
            <w:tcW w:w="725" w:type="pct"/>
            <w:tcBorders>
              <w:tl2br w:val="nil"/>
              <w:tr2bl w:val="nil"/>
            </w:tcBorders>
            <w:shd w:val="clear" w:color="auto" w:fill="A5A5A5" w:themeFill="background1" w:themeFillShade="A5"/>
            <w:vAlign w:val="center"/>
          </w:tcPr>
          <w:p w14:paraId="5C5474B8" w14:textId="77777777" w:rsidR="00006153" w:rsidRPr="00B86B7B" w:rsidRDefault="00AE55E7">
            <w:pPr>
              <w:widowControl/>
              <w:spacing w:line="300" w:lineRule="exact"/>
              <w:jc w:val="center"/>
              <w:rPr>
                <w:rFonts w:ascii="Times New Roman" w:eastAsia="仿宋" w:hAnsi="Times New Roman" w:cs="Times New Roman"/>
                <w:color w:val="000000"/>
                <w:kern w:val="0"/>
                <w:sz w:val="24"/>
                <w:szCs w:val="24"/>
              </w:rPr>
            </w:pPr>
            <w:r w:rsidRPr="00B86B7B">
              <w:rPr>
                <w:rFonts w:ascii="Times New Roman" w:eastAsia="仿宋" w:hAnsi="Times New Roman" w:cs="Times New Roman"/>
                <w:b/>
                <w:color w:val="000000"/>
                <w:kern w:val="0"/>
                <w:sz w:val="24"/>
                <w:szCs w:val="24"/>
              </w:rPr>
              <w:t>阶段</w:t>
            </w:r>
          </w:p>
        </w:tc>
        <w:tc>
          <w:tcPr>
            <w:tcW w:w="2580" w:type="pct"/>
            <w:tcBorders>
              <w:tl2br w:val="nil"/>
              <w:tr2bl w:val="nil"/>
            </w:tcBorders>
            <w:shd w:val="clear" w:color="auto" w:fill="A5A5A5" w:themeFill="background1" w:themeFillShade="A5"/>
            <w:vAlign w:val="center"/>
          </w:tcPr>
          <w:p w14:paraId="2F0EABCF" w14:textId="77777777" w:rsidR="00006153" w:rsidRPr="00B86B7B" w:rsidRDefault="00AE55E7">
            <w:pPr>
              <w:widowControl/>
              <w:spacing w:line="300" w:lineRule="exact"/>
              <w:jc w:val="center"/>
              <w:rPr>
                <w:rFonts w:ascii="Times New Roman" w:eastAsia="仿宋" w:hAnsi="Times New Roman" w:cs="Times New Roman"/>
                <w:bCs/>
                <w:color w:val="000000"/>
                <w:kern w:val="0"/>
                <w:sz w:val="24"/>
                <w:szCs w:val="24"/>
              </w:rPr>
            </w:pPr>
            <w:r w:rsidRPr="00B86B7B">
              <w:rPr>
                <w:rFonts w:ascii="Times New Roman" w:eastAsia="仿宋" w:hAnsi="Times New Roman" w:cs="Times New Roman"/>
                <w:b/>
                <w:color w:val="000000"/>
                <w:kern w:val="0"/>
                <w:sz w:val="24"/>
                <w:szCs w:val="24"/>
              </w:rPr>
              <w:t>内容</w:t>
            </w:r>
          </w:p>
        </w:tc>
        <w:tc>
          <w:tcPr>
            <w:tcW w:w="1199" w:type="pct"/>
            <w:tcBorders>
              <w:tl2br w:val="nil"/>
              <w:tr2bl w:val="nil"/>
            </w:tcBorders>
            <w:shd w:val="clear" w:color="auto" w:fill="A5A5A5" w:themeFill="background1" w:themeFillShade="A5"/>
            <w:vAlign w:val="center"/>
          </w:tcPr>
          <w:p w14:paraId="60E1EC6E" w14:textId="77777777" w:rsidR="00006153" w:rsidRPr="00B86B7B" w:rsidRDefault="00AE55E7">
            <w:pPr>
              <w:widowControl/>
              <w:spacing w:line="300" w:lineRule="exact"/>
              <w:jc w:val="center"/>
              <w:rPr>
                <w:rFonts w:ascii="Times New Roman" w:eastAsia="仿宋" w:hAnsi="Times New Roman" w:cs="Times New Roman"/>
                <w:color w:val="000000"/>
                <w:kern w:val="0"/>
                <w:sz w:val="24"/>
                <w:szCs w:val="24"/>
              </w:rPr>
            </w:pPr>
            <w:r w:rsidRPr="00B86B7B">
              <w:rPr>
                <w:rFonts w:ascii="Times New Roman" w:eastAsia="仿宋" w:hAnsi="Times New Roman" w:cs="Times New Roman"/>
                <w:b/>
                <w:color w:val="000000"/>
                <w:kern w:val="0"/>
                <w:sz w:val="24"/>
                <w:szCs w:val="24"/>
              </w:rPr>
              <w:t>时间安排</w:t>
            </w:r>
          </w:p>
        </w:tc>
      </w:tr>
      <w:tr w:rsidR="00006153" w:rsidRPr="00B86B7B" w14:paraId="377292ED" w14:textId="77777777">
        <w:trPr>
          <w:trHeight w:val="397"/>
          <w:jc w:val="center"/>
        </w:trPr>
        <w:tc>
          <w:tcPr>
            <w:tcW w:w="496" w:type="pct"/>
            <w:tcBorders>
              <w:tl2br w:val="nil"/>
              <w:tr2bl w:val="nil"/>
            </w:tcBorders>
            <w:shd w:val="clear" w:color="auto" w:fill="auto"/>
            <w:vAlign w:val="center"/>
          </w:tcPr>
          <w:p w14:paraId="40A5306B"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1</w:t>
            </w:r>
          </w:p>
        </w:tc>
        <w:tc>
          <w:tcPr>
            <w:tcW w:w="725" w:type="pct"/>
            <w:vMerge w:val="restart"/>
            <w:tcBorders>
              <w:tl2br w:val="nil"/>
              <w:tr2bl w:val="nil"/>
            </w:tcBorders>
            <w:shd w:val="clear" w:color="auto" w:fill="auto"/>
            <w:vAlign w:val="center"/>
          </w:tcPr>
          <w:p w14:paraId="1C3F6226"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前期准备</w:t>
            </w:r>
          </w:p>
        </w:tc>
        <w:tc>
          <w:tcPr>
            <w:tcW w:w="2580" w:type="pct"/>
            <w:tcBorders>
              <w:tl2br w:val="nil"/>
              <w:tr2bl w:val="nil"/>
            </w:tcBorders>
            <w:shd w:val="clear" w:color="auto" w:fill="auto"/>
            <w:vAlign w:val="center"/>
          </w:tcPr>
          <w:p w14:paraId="46A50726"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组建评价组</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利用网上查询资料</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初步了解项目</w:t>
            </w:r>
          </w:p>
        </w:tc>
        <w:tc>
          <w:tcPr>
            <w:tcW w:w="1199" w:type="pct"/>
            <w:tcBorders>
              <w:tl2br w:val="nil"/>
              <w:tr2bl w:val="nil"/>
            </w:tcBorders>
            <w:shd w:val="clear" w:color="auto" w:fill="auto"/>
            <w:vAlign w:val="center"/>
          </w:tcPr>
          <w:p w14:paraId="44101140"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2023.4.25-5.5</w:t>
            </w:r>
          </w:p>
        </w:tc>
      </w:tr>
      <w:tr w:rsidR="00006153" w:rsidRPr="00B86B7B" w14:paraId="05AE4364" w14:textId="77777777">
        <w:trPr>
          <w:trHeight w:val="397"/>
          <w:jc w:val="center"/>
        </w:trPr>
        <w:tc>
          <w:tcPr>
            <w:tcW w:w="496" w:type="pct"/>
            <w:tcBorders>
              <w:tl2br w:val="nil"/>
              <w:tr2bl w:val="nil"/>
            </w:tcBorders>
            <w:shd w:val="clear" w:color="auto" w:fill="auto"/>
            <w:vAlign w:val="center"/>
          </w:tcPr>
          <w:p w14:paraId="417B5D4C"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2</w:t>
            </w:r>
          </w:p>
        </w:tc>
        <w:tc>
          <w:tcPr>
            <w:tcW w:w="725" w:type="pct"/>
            <w:vMerge/>
            <w:tcBorders>
              <w:tl2br w:val="nil"/>
              <w:tr2bl w:val="nil"/>
            </w:tcBorders>
            <w:shd w:val="clear" w:color="auto" w:fill="auto"/>
            <w:vAlign w:val="center"/>
          </w:tcPr>
          <w:p w14:paraId="34B7063A" w14:textId="77777777" w:rsidR="00006153" w:rsidRPr="00B86B7B" w:rsidRDefault="00006153">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6C769BD6"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与委托方</w:t>
            </w:r>
            <w:r w:rsidRPr="00B86B7B">
              <w:rPr>
                <w:rFonts w:ascii="Times New Roman" w:eastAsia="仿宋" w:hAnsi="Times New Roman" w:cs="Times New Roman"/>
                <w:sz w:val="24"/>
                <w:szCs w:val="24"/>
              </w:rPr>
              <w:t>—</w:t>
            </w:r>
            <w:r w:rsidRPr="00B86B7B">
              <w:rPr>
                <w:rFonts w:ascii="Times New Roman" w:eastAsia="仿宋" w:hAnsi="Times New Roman" w:cs="Times New Roman"/>
                <w:sz w:val="24"/>
                <w:szCs w:val="24"/>
              </w:rPr>
              <w:t>新乡市财政局沟通</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确定评价的重点和要点</w:t>
            </w:r>
          </w:p>
        </w:tc>
        <w:tc>
          <w:tcPr>
            <w:tcW w:w="1199" w:type="pct"/>
            <w:tcBorders>
              <w:tl2br w:val="nil"/>
              <w:tr2bl w:val="nil"/>
            </w:tcBorders>
            <w:shd w:val="clear" w:color="auto" w:fill="auto"/>
            <w:vAlign w:val="center"/>
          </w:tcPr>
          <w:p w14:paraId="1D45467F"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2023.5.8-5.12</w:t>
            </w:r>
          </w:p>
        </w:tc>
      </w:tr>
      <w:tr w:rsidR="00006153" w:rsidRPr="00B86B7B" w14:paraId="7547AF2A" w14:textId="77777777">
        <w:trPr>
          <w:trHeight w:val="397"/>
          <w:jc w:val="center"/>
        </w:trPr>
        <w:tc>
          <w:tcPr>
            <w:tcW w:w="496" w:type="pct"/>
            <w:tcBorders>
              <w:tl2br w:val="nil"/>
              <w:tr2bl w:val="nil"/>
            </w:tcBorders>
            <w:shd w:val="clear" w:color="auto" w:fill="auto"/>
            <w:vAlign w:val="center"/>
          </w:tcPr>
          <w:p w14:paraId="095C1139"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3</w:t>
            </w:r>
          </w:p>
        </w:tc>
        <w:tc>
          <w:tcPr>
            <w:tcW w:w="725" w:type="pct"/>
            <w:vMerge w:val="restart"/>
            <w:tcBorders>
              <w:tl2br w:val="nil"/>
              <w:tr2bl w:val="nil"/>
            </w:tcBorders>
            <w:shd w:val="clear" w:color="auto" w:fill="auto"/>
            <w:vAlign w:val="center"/>
          </w:tcPr>
          <w:p w14:paraId="2C0D6C88"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方案撰写</w:t>
            </w:r>
          </w:p>
        </w:tc>
        <w:tc>
          <w:tcPr>
            <w:tcW w:w="2580" w:type="pct"/>
            <w:tcBorders>
              <w:tl2br w:val="nil"/>
              <w:tr2bl w:val="nil"/>
            </w:tcBorders>
            <w:shd w:val="clear" w:color="auto" w:fill="auto"/>
            <w:vAlign w:val="center"/>
          </w:tcPr>
          <w:p w14:paraId="1A09796C"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收集政策文件和相关资料信息</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设计绩效评价指标体系</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完成项目评价方案初稿</w:t>
            </w:r>
          </w:p>
        </w:tc>
        <w:tc>
          <w:tcPr>
            <w:tcW w:w="1199" w:type="pct"/>
            <w:tcBorders>
              <w:tl2br w:val="nil"/>
              <w:tr2bl w:val="nil"/>
            </w:tcBorders>
            <w:shd w:val="clear" w:color="auto" w:fill="auto"/>
            <w:vAlign w:val="center"/>
          </w:tcPr>
          <w:p w14:paraId="7883D9CE"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2023.5.15-5.26</w:t>
            </w:r>
          </w:p>
        </w:tc>
      </w:tr>
      <w:tr w:rsidR="00006153" w:rsidRPr="00B86B7B" w14:paraId="3057FC49" w14:textId="77777777">
        <w:trPr>
          <w:trHeight w:val="397"/>
          <w:jc w:val="center"/>
        </w:trPr>
        <w:tc>
          <w:tcPr>
            <w:tcW w:w="496" w:type="pct"/>
            <w:tcBorders>
              <w:tl2br w:val="nil"/>
              <w:tr2bl w:val="nil"/>
            </w:tcBorders>
            <w:shd w:val="clear" w:color="auto" w:fill="auto"/>
            <w:vAlign w:val="center"/>
          </w:tcPr>
          <w:p w14:paraId="5A17DDDC"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4</w:t>
            </w:r>
          </w:p>
        </w:tc>
        <w:tc>
          <w:tcPr>
            <w:tcW w:w="725" w:type="pct"/>
            <w:vMerge/>
            <w:tcBorders>
              <w:tl2br w:val="nil"/>
              <w:tr2bl w:val="nil"/>
            </w:tcBorders>
            <w:shd w:val="clear" w:color="auto" w:fill="auto"/>
            <w:vAlign w:val="center"/>
          </w:tcPr>
          <w:p w14:paraId="60A727A6" w14:textId="77777777" w:rsidR="00006153" w:rsidRPr="00B86B7B" w:rsidRDefault="00006153">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07A8E645"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与项目主管部门</w:t>
            </w:r>
            <w:r w:rsidRPr="00B86B7B">
              <w:rPr>
                <w:rFonts w:ascii="Times New Roman" w:eastAsia="仿宋" w:hAnsi="Times New Roman" w:cs="Times New Roman"/>
                <w:sz w:val="24"/>
                <w:szCs w:val="24"/>
              </w:rPr>
              <w:t>—</w:t>
            </w:r>
            <w:r w:rsidRPr="00B86B7B">
              <w:rPr>
                <w:rFonts w:ascii="Times New Roman" w:eastAsia="仿宋" w:hAnsi="Times New Roman" w:cs="Times New Roman"/>
                <w:sz w:val="24"/>
                <w:szCs w:val="24"/>
              </w:rPr>
              <w:t>新乡市政务服务和大数据管理局对接沟通</w:t>
            </w:r>
          </w:p>
        </w:tc>
        <w:tc>
          <w:tcPr>
            <w:tcW w:w="1199" w:type="pct"/>
            <w:tcBorders>
              <w:tl2br w:val="nil"/>
              <w:tr2bl w:val="nil"/>
            </w:tcBorders>
            <w:shd w:val="clear" w:color="auto" w:fill="auto"/>
            <w:vAlign w:val="center"/>
          </w:tcPr>
          <w:p w14:paraId="7596AC2C"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2023.5.29</w:t>
            </w:r>
          </w:p>
        </w:tc>
      </w:tr>
      <w:tr w:rsidR="00006153" w:rsidRPr="00B86B7B" w14:paraId="7EEC8649" w14:textId="77777777">
        <w:trPr>
          <w:trHeight w:val="397"/>
          <w:jc w:val="center"/>
        </w:trPr>
        <w:tc>
          <w:tcPr>
            <w:tcW w:w="496" w:type="pct"/>
            <w:tcBorders>
              <w:tl2br w:val="nil"/>
              <w:tr2bl w:val="nil"/>
            </w:tcBorders>
            <w:shd w:val="clear" w:color="auto" w:fill="auto"/>
            <w:vAlign w:val="center"/>
          </w:tcPr>
          <w:p w14:paraId="3A76505D"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5</w:t>
            </w:r>
          </w:p>
        </w:tc>
        <w:tc>
          <w:tcPr>
            <w:tcW w:w="725" w:type="pct"/>
            <w:vMerge/>
            <w:tcBorders>
              <w:tl2br w:val="nil"/>
              <w:tr2bl w:val="nil"/>
            </w:tcBorders>
            <w:shd w:val="clear" w:color="auto" w:fill="auto"/>
            <w:vAlign w:val="center"/>
          </w:tcPr>
          <w:p w14:paraId="67F5E370" w14:textId="77777777" w:rsidR="00006153" w:rsidRPr="00B86B7B" w:rsidRDefault="00006153">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5F232FDB"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梳理</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分析</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汇总已收集的项目资料</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完善项目评价工作方案</w:t>
            </w:r>
          </w:p>
        </w:tc>
        <w:tc>
          <w:tcPr>
            <w:tcW w:w="1199" w:type="pct"/>
            <w:tcBorders>
              <w:tl2br w:val="nil"/>
              <w:tr2bl w:val="nil"/>
            </w:tcBorders>
            <w:shd w:val="clear" w:color="auto" w:fill="auto"/>
            <w:vAlign w:val="center"/>
          </w:tcPr>
          <w:p w14:paraId="63EFBB2D"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2023.5.29-5.31</w:t>
            </w:r>
          </w:p>
        </w:tc>
      </w:tr>
      <w:tr w:rsidR="00006153" w:rsidRPr="00B86B7B" w14:paraId="4609D9F8" w14:textId="77777777">
        <w:trPr>
          <w:trHeight w:val="397"/>
          <w:jc w:val="center"/>
        </w:trPr>
        <w:tc>
          <w:tcPr>
            <w:tcW w:w="496" w:type="pct"/>
            <w:tcBorders>
              <w:tl2br w:val="nil"/>
              <w:tr2bl w:val="nil"/>
            </w:tcBorders>
            <w:shd w:val="clear" w:color="auto" w:fill="auto"/>
            <w:vAlign w:val="center"/>
          </w:tcPr>
          <w:p w14:paraId="52E88FA9"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6</w:t>
            </w:r>
          </w:p>
        </w:tc>
        <w:tc>
          <w:tcPr>
            <w:tcW w:w="725" w:type="pct"/>
            <w:vMerge w:val="restart"/>
            <w:tcBorders>
              <w:tl2br w:val="nil"/>
              <w:tr2bl w:val="nil"/>
            </w:tcBorders>
            <w:shd w:val="clear" w:color="auto" w:fill="auto"/>
            <w:vAlign w:val="center"/>
          </w:tcPr>
          <w:p w14:paraId="3EDC2B06"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评价实施</w:t>
            </w:r>
          </w:p>
        </w:tc>
        <w:tc>
          <w:tcPr>
            <w:tcW w:w="2580" w:type="pct"/>
            <w:tcBorders>
              <w:tl2br w:val="nil"/>
              <w:tr2bl w:val="nil"/>
            </w:tcBorders>
            <w:shd w:val="clear" w:color="auto" w:fill="auto"/>
            <w:vAlign w:val="center"/>
          </w:tcPr>
          <w:p w14:paraId="1F6B5CD9"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开展预调</w:t>
            </w:r>
            <w:proofErr w:type="gramStart"/>
            <w:r w:rsidRPr="00B86B7B">
              <w:rPr>
                <w:rFonts w:ascii="Times New Roman" w:eastAsia="仿宋" w:hAnsi="Times New Roman" w:cs="Times New Roman"/>
                <w:sz w:val="24"/>
                <w:szCs w:val="24"/>
              </w:rPr>
              <w:t>研</w:t>
            </w:r>
            <w:proofErr w:type="gramEnd"/>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根据调研情况完善指标体系</w:t>
            </w:r>
          </w:p>
        </w:tc>
        <w:tc>
          <w:tcPr>
            <w:tcW w:w="1199" w:type="pct"/>
            <w:tcBorders>
              <w:tl2br w:val="nil"/>
              <w:tr2bl w:val="nil"/>
            </w:tcBorders>
            <w:shd w:val="clear" w:color="auto" w:fill="auto"/>
            <w:vAlign w:val="center"/>
          </w:tcPr>
          <w:p w14:paraId="74D5B83C"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2023.6.1-6.6</w:t>
            </w:r>
          </w:p>
        </w:tc>
      </w:tr>
      <w:tr w:rsidR="00006153" w:rsidRPr="00B86B7B" w14:paraId="623D656B" w14:textId="77777777">
        <w:trPr>
          <w:trHeight w:val="397"/>
          <w:jc w:val="center"/>
        </w:trPr>
        <w:tc>
          <w:tcPr>
            <w:tcW w:w="496" w:type="pct"/>
            <w:tcBorders>
              <w:tl2br w:val="nil"/>
              <w:tr2bl w:val="nil"/>
            </w:tcBorders>
            <w:shd w:val="clear" w:color="auto" w:fill="auto"/>
            <w:vAlign w:val="center"/>
          </w:tcPr>
          <w:p w14:paraId="02FBE8D2"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7</w:t>
            </w:r>
          </w:p>
        </w:tc>
        <w:tc>
          <w:tcPr>
            <w:tcW w:w="725" w:type="pct"/>
            <w:vMerge/>
            <w:tcBorders>
              <w:tl2br w:val="nil"/>
              <w:tr2bl w:val="nil"/>
            </w:tcBorders>
            <w:shd w:val="clear" w:color="auto" w:fill="auto"/>
            <w:vAlign w:val="center"/>
          </w:tcPr>
          <w:p w14:paraId="151F7F15" w14:textId="77777777" w:rsidR="00006153" w:rsidRPr="00B86B7B" w:rsidRDefault="00006153">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745B0459"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确定实地调研方案</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下发实地调研通知</w:t>
            </w:r>
          </w:p>
        </w:tc>
        <w:tc>
          <w:tcPr>
            <w:tcW w:w="1199" w:type="pct"/>
            <w:tcBorders>
              <w:tl2br w:val="nil"/>
              <w:tr2bl w:val="nil"/>
            </w:tcBorders>
            <w:shd w:val="clear" w:color="auto" w:fill="auto"/>
            <w:vAlign w:val="center"/>
          </w:tcPr>
          <w:p w14:paraId="62C2B241"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2023.6.7-6.11</w:t>
            </w:r>
          </w:p>
        </w:tc>
      </w:tr>
      <w:tr w:rsidR="00006153" w:rsidRPr="00B86B7B" w14:paraId="7CB8307C" w14:textId="77777777">
        <w:trPr>
          <w:trHeight w:val="397"/>
          <w:jc w:val="center"/>
        </w:trPr>
        <w:tc>
          <w:tcPr>
            <w:tcW w:w="496" w:type="pct"/>
            <w:tcBorders>
              <w:tl2br w:val="nil"/>
              <w:tr2bl w:val="nil"/>
            </w:tcBorders>
            <w:shd w:val="clear" w:color="auto" w:fill="auto"/>
            <w:vAlign w:val="center"/>
          </w:tcPr>
          <w:p w14:paraId="686892BC"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8</w:t>
            </w:r>
          </w:p>
        </w:tc>
        <w:tc>
          <w:tcPr>
            <w:tcW w:w="725" w:type="pct"/>
            <w:vMerge/>
            <w:tcBorders>
              <w:tl2br w:val="nil"/>
              <w:tr2bl w:val="nil"/>
            </w:tcBorders>
            <w:shd w:val="clear" w:color="auto" w:fill="auto"/>
            <w:vAlign w:val="center"/>
          </w:tcPr>
          <w:p w14:paraId="0ED22079" w14:textId="77777777" w:rsidR="00006153" w:rsidRPr="00B86B7B" w:rsidRDefault="00006153">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2E348432"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进行实地调研</w:t>
            </w:r>
          </w:p>
        </w:tc>
        <w:tc>
          <w:tcPr>
            <w:tcW w:w="1199" w:type="pct"/>
            <w:tcBorders>
              <w:tl2br w:val="nil"/>
              <w:tr2bl w:val="nil"/>
            </w:tcBorders>
            <w:shd w:val="clear" w:color="auto" w:fill="auto"/>
            <w:vAlign w:val="center"/>
          </w:tcPr>
          <w:p w14:paraId="2FC03B85"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2023.6.12-6.16</w:t>
            </w:r>
          </w:p>
        </w:tc>
      </w:tr>
      <w:tr w:rsidR="00006153" w:rsidRPr="00B86B7B" w14:paraId="19577291" w14:textId="77777777">
        <w:trPr>
          <w:trHeight w:val="397"/>
          <w:jc w:val="center"/>
        </w:trPr>
        <w:tc>
          <w:tcPr>
            <w:tcW w:w="496" w:type="pct"/>
            <w:tcBorders>
              <w:tl2br w:val="nil"/>
              <w:tr2bl w:val="nil"/>
            </w:tcBorders>
            <w:shd w:val="clear" w:color="auto" w:fill="auto"/>
            <w:vAlign w:val="center"/>
          </w:tcPr>
          <w:p w14:paraId="4128F6B7"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9</w:t>
            </w:r>
          </w:p>
        </w:tc>
        <w:tc>
          <w:tcPr>
            <w:tcW w:w="725" w:type="pct"/>
            <w:vMerge w:val="restart"/>
            <w:tcBorders>
              <w:tl2br w:val="nil"/>
              <w:tr2bl w:val="nil"/>
            </w:tcBorders>
            <w:shd w:val="clear" w:color="auto" w:fill="auto"/>
            <w:vAlign w:val="center"/>
          </w:tcPr>
          <w:p w14:paraId="5B8D9316"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报告撰写</w:t>
            </w:r>
          </w:p>
        </w:tc>
        <w:tc>
          <w:tcPr>
            <w:tcW w:w="2580" w:type="pct"/>
            <w:tcBorders>
              <w:tl2br w:val="nil"/>
              <w:tr2bl w:val="nil"/>
            </w:tcBorders>
            <w:shd w:val="clear" w:color="auto" w:fill="auto"/>
            <w:vAlign w:val="center"/>
          </w:tcPr>
          <w:p w14:paraId="61508D34"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撰写报告形成初稿</w:t>
            </w:r>
          </w:p>
        </w:tc>
        <w:tc>
          <w:tcPr>
            <w:tcW w:w="1199" w:type="pct"/>
            <w:tcBorders>
              <w:tl2br w:val="nil"/>
              <w:tr2bl w:val="nil"/>
            </w:tcBorders>
            <w:shd w:val="clear" w:color="auto" w:fill="auto"/>
            <w:vAlign w:val="center"/>
          </w:tcPr>
          <w:p w14:paraId="6A45F867"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2023.6.16-7.6</w:t>
            </w:r>
          </w:p>
        </w:tc>
      </w:tr>
      <w:tr w:rsidR="00006153" w:rsidRPr="00B86B7B" w14:paraId="2FCFD67F" w14:textId="77777777">
        <w:trPr>
          <w:trHeight w:val="397"/>
          <w:jc w:val="center"/>
        </w:trPr>
        <w:tc>
          <w:tcPr>
            <w:tcW w:w="496" w:type="pct"/>
            <w:tcBorders>
              <w:tl2br w:val="nil"/>
              <w:tr2bl w:val="nil"/>
            </w:tcBorders>
            <w:shd w:val="clear" w:color="auto" w:fill="auto"/>
            <w:vAlign w:val="center"/>
          </w:tcPr>
          <w:p w14:paraId="4AD2F4C6"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10</w:t>
            </w:r>
          </w:p>
        </w:tc>
        <w:tc>
          <w:tcPr>
            <w:tcW w:w="725" w:type="pct"/>
            <w:vMerge/>
            <w:tcBorders>
              <w:tl2br w:val="nil"/>
              <w:tr2bl w:val="nil"/>
            </w:tcBorders>
            <w:shd w:val="clear" w:color="auto" w:fill="auto"/>
            <w:vAlign w:val="center"/>
          </w:tcPr>
          <w:p w14:paraId="1A053071" w14:textId="77777777" w:rsidR="00006153" w:rsidRPr="00B86B7B" w:rsidRDefault="00006153">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542010BA"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报告内部沟通</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修改</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完善</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确定</w:t>
            </w:r>
          </w:p>
        </w:tc>
        <w:tc>
          <w:tcPr>
            <w:tcW w:w="1199" w:type="pct"/>
            <w:tcBorders>
              <w:tl2br w:val="nil"/>
              <w:tr2bl w:val="nil"/>
            </w:tcBorders>
            <w:shd w:val="clear" w:color="auto" w:fill="auto"/>
            <w:vAlign w:val="center"/>
          </w:tcPr>
          <w:p w14:paraId="6D2E99D1"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2023.7.7-7.14</w:t>
            </w:r>
          </w:p>
        </w:tc>
      </w:tr>
      <w:tr w:rsidR="00006153" w:rsidRPr="00B86B7B" w14:paraId="05F1FCB3" w14:textId="77777777">
        <w:trPr>
          <w:trHeight w:val="397"/>
          <w:jc w:val="center"/>
        </w:trPr>
        <w:tc>
          <w:tcPr>
            <w:tcW w:w="496" w:type="pct"/>
            <w:tcBorders>
              <w:tl2br w:val="nil"/>
              <w:tr2bl w:val="nil"/>
            </w:tcBorders>
            <w:shd w:val="clear" w:color="auto" w:fill="auto"/>
            <w:vAlign w:val="center"/>
          </w:tcPr>
          <w:p w14:paraId="53648B72" w14:textId="77777777" w:rsidR="00006153" w:rsidRPr="00B86B7B" w:rsidRDefault="00AE55E7">
            <w:pPr>
              <w:widowControl/>
              <w:spacing w:line="300" w:lineRule="exact"/>
              <w:jc w:val="center"/>
              <w:rPr>
                <w:rFonts w:ascii="Times New Roman" w:eastAsia="仿宋_GB2312" w:hAnsi="Times New Roman" w:cs="Times New Roman"/>
                <w:color w:val="000000"/>
                <w:kern w:val="0"/>
                <w:sz w:val="24"/>
                <w:szCs w:val="24"/>
              </w:rPr>
            </w:pPr>
            <w:r w:rsidRPr="00B86B7B">
              <w:rPr>
                <w:rFonts w:ascii="Times New Roman" w:eastAsia="仿宋_GB2312" w:hAnsi="Times New Roman" w:cs="Times New Roman"/>
                <w:color w:val="000000"/>
                <w:kern w:val="0"/>
                <w:sz w:val="24"/>
                <w:szCs w:val="24"/>
              </w:rPr>
              <w:t>11</w:t>
            </w:r>
          </w:p>
        </w:tc>
        <w:tc>
          <w:tcPr>
            <w:tcW w:w="725" w:type="pct"/>
            <w:tcBorders>
              <w:tl2br w:val="nil"/>
              <w:tr2bl w:val="nil"/>
            </w:tcBorders>
            <w:shd w:val="clear" w:color="auto" w:fill="auto"/>
            <w:vAlign w:val="center"/>
          </w:tcPr>
          <w:p w14:paraId="53466EED"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szCs w:val="24"/>
              </w:rPr>
              <w:t>征求意见</w:t>
            </w:r>
          </w:p>
        </w:tc>
        <w:tc>
          <w:tcPr>
            <w:tcW w:w="2580" w:type="pct"/>
            <w:tcBorders>
              <w:tl2br w:val="nil"/>
              <w:tr2bl w:val="nil"/>
            </w:tcBorders>
            <w:shd w:val="clear" w:color="auto" w:fill="auto"/>
            <w:vAlign w:val="center"/>
          </w:tcPr>
          <w:p w14:paraId="501A641F" w14:textId="77777777" w:rsidR="00006153" w:rsidRPr="00B86B7B" w:rsidRDefault="00AE55E7">
            <w:pPr>
              <w:rPr>
                <w:rFonts w:ascii="Times New Roman" w:eastAsia="仿宋" w:hAnsi="Times New Roman" w:cs="Times New Roman"/>
                <w:sz w:val="24"/>
                <w:szCs w:val="24"/>
              </w:rPr>
            </w:pPr>
            <w:r w:rsidRPr="00B86B7B">
              <w:rPr>
                <w:rFonts w:ascii="Times New Roman" w:eastAsia="仿宋" w:hAnsi="Times New Roman" w:cs="Times New Roman"/>
                <w:sz w:val="24"/>
                <w:szCs w:val="24"/>
              </w:rPr>
              <w:t>征求新乡市财政局和预算单位意见</w:t>
            </w:r>
            <w:r w:rsidRPr="00B86B7B">
              <w:rPr>
                <w:rFonts w:ascii="Times New Roman" w:eastAsia="仿宋" w:hAnsi="Times New Roman" w:cs="Times New Roman" w:hint="eastAsia"/>
                <w:sz w:val="24"/>
                <w:szCs w:val="24"/>
              </w:rPr>
              <w:t>，</w:t>
            </w:r>
            <w:r w:rsidRPr="00B86B7B">
              <w:rPr>
                <w:rFonts w:ascii="Times New Roman" w:eastAsia="仿宋" w:hAnsi="Times New Roman" w:cs="Times New Roman"/>
                <w:sz w:val="24"/>
                <w:szCs w:val="24"/>
              </w:rPr>
              <w:t>评价报告定稿</w:t>
            </w:r>
          </w:p>
        </w:tc>
        <w:tc>
          <w:tcPr>
            <w:tcW w:w="1199" w:type="pct"/>
            <w:tcBorders>
              <w:tl2br w:val="nil"/>
              <w:tr2bl w:val="nil"/>
            </w:tcBorders>
            <w:shd w:val="clear" w:color="auto" w:fill="auto"/>
            <w:vAlign w:val="center"/>
          </w:tcPr>
          <w:p w14:paraId="1F7FD3ED" w14:textId="77777777" w:rsidR="00006153" w:rsidRPr="00B86B7B" w:rsidRDefault="00AE55E7">
            <w:pPr>
              <w:jc w:val="center"/>
              <w:rPr>
                <w:rFonts w:ascii="Times New Roman" w:eastAsia="仿宋" w:hAnsi="Times New Roman" w:cs="Times New Roman"/>
                <w:sz w:val="24"/>
                <w:szCs w:val="24"/>
              </w:rPr>
            </w:pPr>
            <w:r w:rsidRPr="00B86B7B">
              <w:rPr>
                <w:rFonts w:ascii="Times New Roman" w:eastAsia="仿宋" w:hAnsi="Times New Roman" w:cs="Times New Roman"/>
                <w:sz w:val="24"/>
              </w:rPr>
              <w:t>2023.7.17-7.31</w:t>
            </w:r>
          </w:p>
        </w:tc>
      </w:tr>
    </w:tbl>
    <w:p w14:paraId="2F780B16" w14:textId="77777777" w:rsidR="00006153" w:rsidRPr="00B86B7B" w:rsidRDefault="00AE55E7">
      <w:pPr>
        <w:outlineLvl w:val="0"/>
        <w:rPr>
          <w:rFonts w:ascii="Times New Roman" w:eastAsia="黑体" w:hAnsi="Times New Roman" w:cs="Times New Roman"/>
          <w:sz w:val="32"/>
          <w:szCs w:val="32"/>
        </w:rPr>
      </w:pPr>
      <w:bookmarkStart w:id="43" w:name="_Toc141865410"/>
      <w:r w:rsidRPr="00B86B7B">
        <w:rPr>
          <w:rFonts w:ascii="Times New Roman" w:eastAsia="黑体" w:hAnsi="Times New Roman" w:cs="Times New Roman" w:hint="eastAsia"/>
          <w:sz w:val="32"/>
          <w:szCs w:val="32"/>
        </w:rPr>
        <w:t>三、综合评价情况及评价结论（附相关评分表）</w:t>
      </w:r>
      <w:bookmarkEnd w:id="43"/>
    </w:p>
    <w:p w14:paraId="2B4E1D57" w14:textId="77777777" w:rsidR="00006153" w:rsidRPr="00B86B7B" w:rsidRDefault="00AE55E7">
      <w:pPr>
        <w:outlineLvl w:val="1"/>
        <w:rPr>
          <w:rFonts w:ascii="Times New Roman" w:eastAsia="楷体" w:hAnsi="Times New Roman" w:cs="Times New Roman"/>
          <w:sz w:val="32"/>
          <w:szCs w:val="32"/>
        </w:rPr>
      </w:pPr>
      <w:bookmarkStart w:id="44" w:name="_Toc105692925"/>
      <w:bookmarkStart w:id="45" w:name="_Toc106003375"/>
      <w:bookmarkStart w:id="46" w:name="_Toc141865411"/>
      <w:r w:rsidRPr="00B86B7B">
        <w:rPr>
          <w:rFonts w:ascii="Times New Roman" w:eastAsia="楷体" w:hAnsi="Times New Roman" w:cs="Times New Roman" w:hint="eastAsia"/>
          <w:sz w:val="32"/>
          <w:szCs w:val="32"/>
        </w:rPr>
        <w:t>（一）综合评价情况</w:t>
      </w:r>
      <w:bookmarkEnd w:id="44"/>
      <w:bookmarkEnd w:id="45"/>
      <w:bookmarkEnd w:id="46"/>
    </w:p>
    <w:p w14:paraId="6EC85DFB" w14:textId="0DB5836F" w:rsidR="00006153" w:rsidRPr="00B86B7B" w:rsidRDefault="00AE55E7">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bookmarkStart w:id="47" w:name="_Toc105692926"/>
      <w:bookmarkStart w:id="48" w:name="_Toc106003376"/>
      <w:r w:rsidRPr="00B86B7B">
        <w:rPr>
          <w:rFonts w:ascii="Times New Roman" w:eastAsia="仿宋" w:hAnsi="Times New Roman" w:cs="Times New Roman"/>
          <w:sz w:val="32"/>
          <w:szCs w:val="32"/>
        </w:rPr>
        <w:t>依据绩效评价指标体系以及评分标准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通过数据采集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实地访谈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问卷调查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指标分析</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专家论证等方式</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对</w:t>
      </w:r>
      <w:r w:rsidRPr="00B86B7B">
        <w:rPr>
          <w:rFonts w:ascii="Times New Roman" w:eastAsia="仿宋" w:hAnsi="Times New Roman" w:cs="Times New Roman"/>
          <w:sz w:val="32"/>
          <w:szCs w:val="36"/>
        </w:rPr>
        <w:t>2022</w:t>
      </w:r>
      <w:r w:rsidRPr="00B86B7B">
        <w:rPr>
          <w:rFonts w:ascii="Times New Roman" w:eastAsia="仿宋" w:hAnsi="Times New Roman" w:cs="Times New Roman" w:hint="eastAsia"/>
          <w:sz w:val="32"/>
          <w:szCs w:val="36"/>
        </w:rPr>
        <w:t>年</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平台建设采购项目的决策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产出和效益四大类指标所属各项指标进行逐一分析计算</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决策类指标实际综合得分</w:t>
      </w:r>
      <w:r w:rsidRPr="00B86B7B">
        <w:rPr>
          <w:rFonts w:ascii="Times New Roman" w:eastAsia="仿宋" w:hAnsi="Times New Roman" w:cs="Times New Roman"/>
          <w:b/>
          <w:sz w:val="32"/>
          <w:szCs w:val="32"/>
        </w:rPr>
        <w:t>为</w:t>
      </w:r>
      <w:r w:rsidRPr="00B86B7B">
        <w:rPr>
          <w:rFonts w:ascii="Times New Roman" w:eastAsia="仿宋" w:hAnsi="Times New Roman" w:cs="Times New Roman"/>
          <w:b/>
          <w:sz w:val="32"/>
          <w:szCs w:val="32"/>
        </w:rPr>
        <w:t>11.20</w:t>
      </w:r>
      <w:r w:rsidRPr="00B86B7B">
        <w:rPr>
          <w:rFonts w:ascii="Times New Roman" w:eastAsia="仿宋" w:hAnsi="Times New Roman" w:cs="Times New Roman"/>
          <w:b/>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权重满分为</w:t>
      </w:r>
      <w:r w:rsidRPr="00B86B7B">
        <w:rPr>
          <w:rFonts w:ascii="Times New Roman" w:eastAsia="仿宋" w:hAnsi="Times New Roman" w:cs="Times New Roman"/>
          <w:sz w:val="32"/>
          <w:szCs w:val="32"/>
        </w:rPr>
        <w:t>15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过程类指标实际综合得分</w:t>
      </w:r>
      <w:r w:rsidRPr="00B86B7B">
        <w:rPr>
          <w:rFonts w:ascii="Times New Roman" w:eastAsia="仿宋" w:hAnsi="Times New Roman" w:cs="Times New Roman"/>
          <w:b/>
          <w:sz w:val="32"/>
          <w:szCs w:val="32"/>
        </w:rPr>
        <w:t>为</w:t>
      </w:r>
      <w:r w:rsidR="0097282E" w:rsidRPr="00B86B7B">
        <w:rPr>
          <w:rFonts w:ascii="Times New Roman" w:eastAsia="仿宋" w:hAnsi="Times New Roman" w:cs="Times New Roman"/>
          <w:b/>
          <w:sz w:val="32"/>
          <w:szCs w:val="32"/>
        </w:rPr>
        <w:t>13</w:t>
      </w:r>
      <w:r w:rsidRPr="00B86B7B">
        <w:rPr>
          <w:rFonts w:ascii="Times New Roman" w:eastAsia="仿宋" w:hAnsi="Times New Roman" w:cs="Times New Roman"/>
          <w:b/>
          <w:sz w:val="32"/>
          <w:szCs w:val="32"/>
        </w:rPr>
        <w:t>.00</w:t>
      </w:r>
      <w:r w:rsidRPr="00B86B7B">
        <w:rPr>
          <w:rFonts w:ascii="Times New Roman" w:eastAsia="仿宋" w:hAnsi="Times New Roman" w:cs="Times New Roman"/>
          <w:b/>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权重满分为</w:t>
      </w:r>
      <w:r w:rsidRPr="00B86B7B">
        <w:rPr>
          <w:rFonts w:ascii="Times New Roman" w:eastAsia="仿宋" w:hAnsi="Times New Roman" w:cs="Times New Roman"/>
          <w:sz w:val="32"/>
          <w:szCs w:val="32"/>
        </w:rPr>
        <w:t>25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产出类指标实际综合得分</w:t>
      </w:r>
      <w:r w:rsidRPr="00B86B7B">
        <w:rPr>
          <w:rFonts w:ascii="Times New Roman" w:eastAsia="仿宋" w:hAnsi="Times New Roman" w:cs="Times New Roman"/>
          <w:b/>
          <w:sz w:val="32"/>
          <w:szCs w:val="32"/>
        </w:rPr>
        <w:t>为</w:t>
      </w:r>
      <w:r w:rsidRPr="00B86B7B">
        <w:rPr>
          <w:rFonts w:ascii="Times New Roman" w:eastAsia="仿宋" w:hAnsi="Times New Roman" w:cs="Times New Roman"/>
          <w:b/>
          <w:sz w:val="32"/>
          <w:szCs w:val="32"/>
        </w:rPr>
        <w:t>30.00</w:t>
      </w:r>
      <w:r w:rsidRPr="00B86B7B">
        <w:rPr>
          <w:rFonts w:ascii="Times New Roman" w:eastAsia="仿宋" w:hAnsi="Times New Roman" w:cs="Times New Roman"/>
          <w:b/>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权重满分为</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效益类指标实际综合得分</w:t>
      </w:r>
      <w:r w:rsidRPr="00B86B7B">
        <w:rPr>
          <w:rFonts w:ascii="Times New Roman" w:eastAsia="仿宋" w:hAnsi="Times New Roman" w:cs="Times New Roman"/>
          <w:b/>
          <w:sz w:val="32"/>
          <w:szCs w:val="32"/>
        </w:rPr>
        <w:t>为</w:t>
      </w:r>
      <w:r w:rsidRPr="00B86B7B">
        <w:rPr>
          <w:rFonts w:ascii="Times New Roman" w:eastAsia="仿宋" w:hAnsi="Times New Roman" w:cs="Times New Roman"/>
          <w:b/>
          <w:sz w:val="32"/>
          <w:szCs w:val="32"/>
        </w:rPr>
        <w:t>30.00</w:t>
      </w:r>
      <w:r w:rsidRPr="00B86B7B">
        <w:rPr>
          <w:rFonts w:ascii="Times New Roman" w:eastAsia="仿宋" w:hAnsi="Times New Roman" w:cs="Times New Roman"/>
          <w:b/>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权重满分为</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各级指标的实际得分情况可以参见表</w:t>
      </w:r>
      <w:r w:rsidRPr="00B86B7B">
        <w:rPr>
          <w:rFonts w:ascii="Times New Roman" w:eastAsia="仿宋" w:hAnsi="Times New Roman" w:cs="Times New Roman"/>
          <w:sz w:val="32"/>
          <w:szCs w:val="32"/>
        </w:rPr>
        <w:t>3-1</w:t>
      </w:r>
      <w:r w:rsidRPr="00B86B7B">
        <w:rPr>
          <w:rFonts w:ascii="Times New Roman" w:eastAsia="仿宋" w:hAnsi="Times New Roman" w:cs="Times New Roman" w:hint="eastAsia"/>
          <w:sz w:val="32"/>
          <w:szCs w:val="32"/>
        </w:rPr>
        <w:t>。</w:t>
      </w:r>
    </w:p>
    <w:p w14:paraId="17CA5C0C" w14:textId="3A7B05C3"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该项目绩效评价指标总体得分为</w:t>
      </w:r>
      <w:r w:rsidRPr="00B86B7B">
        <w:rPr>
          <w:rFonts w:ascii="Times New Roman" w:eastAsia="仿宋" w:hAnsi="Times New Roman" w:cs="Times New Roman"/>
          <w:b/>
          <w:sz w:val="32"/>
          <w:szCs w:val="32"/>
        </w:rPr>
        <w:t>8</w:t>
      </w:r>
      <w:r w:rsidR="0097282E" w:rsidRPr="00B86B7B">
        <w:rPr>
          <w:rFonts w:ascii="Times New Roman" w:eastAsia="仿宋" w:hAnsi="Times New Roman" w:cs="Times New Roman"/>
          <w:b/>
          <w:sz w:val="32"/>
          <w:szCs w:val="32"/>
        </w:rPr>
        <w:t>4</w:t>
      </w:r>
      <w:r w:rsidRPr="00B86B7B">
        <w:rPr>
          <w:rFonts w:ascii="Times New Roman" w:eastAsia="仿宋" w:hAnsi="Times New Roman" w:cs="Times New Roman"/>
          <w:b/>
          <w:sz w:val="32"/>
          <w:szCs w:val="32"/>
        </w:rPr>
        <w:t>.20</w:t>
      </w:r>
      <w:r w:rsidRPr="00B86B7B">
        <w:rPr>
          <w:rFonts w:ascii="Times New Roman" w:eastAsia="仿宋" w:hAnsi="Times New Roman" w:cs="Times New Roman"/>
          <w:b/>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按照</w:t>
      </w:r>
      <w:r w:rsidRPr="00B86B7B">
        <w:rPr>
          <w:rFonts w:ascii="Times New Roman" w:eastAsia="仿宋" w:hAnsi="Times New Roman" w:cs="Times New Roman" w:hint="eastAsia"/>
          <w:sz w:val="32"/>
          <w:szCs w:val="32"/>
        </w:rPr>
        <w:t>河南省财政厅</w:t>
      </w:r>
      <w:r w:rsidRPr="00B86B7B">
        <w:rPr>
          <w:rFonts w:ascii="Times New Roman" w:eastAsia="仿宋" w:hAnsi="Times New Roman" w:cs="Times New Roman"/>
          <w:sz w:val="32"/>
          <w:szCs w:val="32"/>
        </w:rPr>
        <w:t>印发的</w:t>
      </w:r>
      <w:r w:rsidRPr="00B86B7B">
        <w:rPr>
          <w:rFonts w:ascii="Times New Roman" w:eastAsia="仿宋" w:hAnsi="Times New Roman" w:cs="Times New Roman" w:hint="eastAsia"/>
          <w:sz w:val="32"/>
          <w:szCs w:val="36"/>
        </w:rPr>
        <w:t>《河南省省级预算项目支出绩效评价管理办法》（</w:t>
      </w:r>
      <w:proofErr w:type="gramStart"/>
      <w:r w:rsidRPr="00B86B7B">
        <w:rPr>
          <w:rFonts w:ascii="Times New Roman" w:eastAsia="仿宋" w:hAnsi="Times New Roman" w:cs="Times New Roman" w:hint="eastAsia"/>
          <w:sz w:val="32"/>
          <w:szCs w:val="36"/>
        </w:rPr>
        <w:t>豫财效</w:t>
      </w:r>
      <w:proofErr w:type="gramEnd"/>
      <w:r w:rsidRPr="00B86B7B">
        <w:rPr>
          <w:rFonts w:ascii="Times New Roman" w:eastAsia="仿宋" w:hAnsi="Times New Roman" w:cs="Times New Roman" w:hint="eastAsia"/>
          <w:sz w:val="32"/>
          <w:szCs w:val="36"/>
        </w:rPr>
        <w:t>〔</w:t>
      </w:r>
      <w:r w:rsidRPr="00B86B7B">
        <w:rPr>
          <w:rFonts w:ascii="Times New Roman" w:eastAsia="仿宋" w:hAnsi="Times New Roman" w:cs="Times New Roman"/>
          <w:sz w:val="32"/>
          <w:szCs w:val="36"/>
        </w:rPr>
        <w:t>2020</w:t>
      </w:r>
      <w:r w:rsidRPr="00B86B7B">
        <w:rPr>
          <w:rFonts w:ascii="Times New Roman" w:eastAsia="仿宋" w:hAnsi="Times New Roman" w:cs="Times New Roman" w:hint="eastAsia"/>
          <w:sz w:val="32"/>
          <w:szCs w:val="36"/>
        </w:rPr>
        <w:t>〕</w:t>
      </w:r>
      <w:r w:rsidRPr="00B86B7B">
        <w:rPr>
          <w:rFonts w:ascii="Times New Roman" w:eastAsia="仿宋" w:hAnsi="Times New Roman" w:cs="Times New Roman"/>
          <w:sz w:val="32"/>
          <w:szCs w:val="36"/>
        </w:rPr>
        <w:t>10</w:t>
      </w:r>
      <w:r w:rsidRPr="00B86B7B">
        <w:rPr>
          <w:rFonts w:ascii="Times New Roman" w:eastAsia="仿宋" w:hAnsi="Times New Roman" w:cs="Times New Roman" w:hint="eastAsia"/>
          <w:sz w:val="32"/>
          <w:szCs w:val="36"/>
        </w:rPr>
        <w:t>号）</w:t>
      </w:r>
      <w:r w:rsidRPr="00B86B7B">
        <w:rPr>
          <w:rFonts w:ascii="Times New Roman" w:eastAsia="仿宋" w:hAnsi="Times New Roman" w:cs="Times New Roman"/>
          <w:sz w:val="32"/>
          <w:szCs w:val="32"/>
        </w:rPr>
        <w:t>的规定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6"/>
        </w:rPr>
        <w:t>2022</w:t>
      </w:r>
      <w:r w:rsidRPr="00B86B7B">
        <w:rPr>
          <w:rFonts w:ascii="Times New Roman" w:eastAsia="仿宋" w:hAnsi="Times New Roman" w:cs="Times New Roman" w:hint="eastAsia"/>
          <w:sz w:val="32"/>
          <w:szCs w:val="36"/>
        </w:rPr>
        <w:t>年</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平台建设采购项目绩效评价等级结果为</w:t>
      </w:r>
      <w:r w:rsidRPr="00B86B7B">
        <w:rPr>
          <w:rFonts w:ascii="仿宋" w:eastAsia="仿宋" w:hAnsi="仿宋" w:cs="Times New Roman" w:hint="eastAsia"/>
          <w:sz w:val="32"/>
          <w:szCs w:val="32"/>
        </w:rPr>
        <w:t>“</w:t>
      </w:r>
      <w:r w:rsidRPr="00330223">
        <w:rPr>
          <w:rFonts w:ascii="Times New Roman" w:eastAsia="仿宋" w:hAnsi="Times New Roman" w:cs="Times New Roman" w:hint="eastAsia"/>
          <w:b/>
          <w:bCs/>
          <w:sz w:val="32"/>
          <w:szCs w:val="32"/>
        </w:rPr>
        <w:t>良</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p>
    <w:p w14:paraId="493A078F" w14:textId="2AE30048" w:rsidR="00006153" w:rsidRPr="00B86B7B" w:rsidRDefault="00AE55E7">
      <w:pPr>
        <w:adjustRightInd w:val="0"/>
        <w:snapToGrid w:val="0"/>
        <w:jc w:val="center"/>
        <w:rPr>
          <w:rFonts w:ascii="Times New Roman" w:eastAsia="仿宋" w:hAnsi="Times New Roman" w:cs="Times New Roman"/>
          <w:b/>
          <w:sz w:val="24"/>
          <w:szCs w:val="24"/>
        </w:rPr>
      </w:pPr>
      <w:r w:rsidRPr="00B86B7B">
        <w:rPr>
          <w:rFonts w:ascii="Times New Roman" w:eastAsia="仿宋" w:hAnsi="Times New Roman" w:cs="Times New Roman" w:hint="eastAsia"/>
          <w:b/>
          <w:sz w:val="24"/>
          <w:szCs w:val="24"/>
        </w:rPr>
        <w:t>表</w:t>
      </w:r>
      <w:r w:rsidRPr="00B86B7B">
        <w:rPr>
          <w:rFonts w:ascii="Times New Roman" w:eastAsia="仿宋" w:hAnsi="Times New Roman" w:cs="Times New Roman"/>
          <w:b/>
          <w:sz w:val="24"/>
          <w:szCs w:val="24"/>
        </w:rPr>
        <w:t>3-1</w:t>
      </w:r>
      <w:r w:rsidR="003318DC">
        <w:rPr>
          <w:rFonts w:ascii="Times New Roman" w:eastAsia="仿宋" w:hAnsi="Times New Roman" w:cs="Times New Roman"/>
          <w:b/>
          <w:sz w:val="24"/>
          <w:szCs w:val="24"/>
        </w:rPr>
        <w:t xml:space="preserve"> </w:t>
      </w:r>
      <w:r w:rsidRPr="00B86B7B">
        <w:rPr>
          <w:rFonts w:ascii="Times New Roman" w:eastAsia="仿宋" w:hAnsi="Times New Roman" w:cs="Times New Roman"/>
          <w:b/>
          <w:sz w:val="24"/>
          <w:szCs w:val="24"/>
        </w:rPr>
        <w:t>新乡市政务服务和大数据管理局新乡市</w:t>
      </w:r>
      <w:r w:rsidRPr="00B86B7B">
        <w:rPr>
          <w:rFonts w:ascii="仿宋" w:eastAsia="仿宋" w:hAnsi="仿宋" w:cs="Times New Roman" w:hint="eastAsia"/>
          <w:b/>
          <w:sz w:val="24"/>
          <w:szCs w:val="24"/>
        </w:rPr>
        <w:t>“</w:t>
      </w:r>
      <w:r w:rsidRPr="00B86B7B">
        <w:rPr>
          <w:rFonts w:ascii="Times New Roman" w:eastAsia="仿宋" w:hAnsi="Times New Roman" w:cs="Times New Roman"/>
          <w:b/>
          <w:sz w:val="24"/>
          <w:szCs w:val="24"/>
        </w:rPr>
        <w:t>豫正通</w:t>
      </w:r>
      <w:r w:rsidRPr="00B86B7B">
        <w:rPr>
          <w:rFonts w:ascii="仿宋" w:eastAsia="仿宋" w:hAnsi="仿宋" w:cs="Times New Roman" w:hint="eastAsia"/>
          <w:b/>
          <w:sz w:val="24"/>
          <w:szCs w:val="24"/>
        </w:rPr>
        <w:t>”</w:t>
      </w:r>
      <w:r w:rsidRPr="00B86B7B">
        <w:rPr>
          <w:rFonts w:ascii="Times New Roman" w:eastAsia="仿宋" w:hAnsi="Times New Roman" w:cs="Times New Roman"/>
          <w:b/>
          <w:sz w:val="24"/>
          <w:szCs w:val="24"/>
        </w:rPr>
        <w:t>平台建设采购项目</w:t>
      </w:r>
      <w:r w:rsidRPr="00B86B7B">
        <w:rPr>
          <w:rFonts w:ascii="Times New Roman" w:eastAsia="仿宋" w:hAnsi="Times New Roman" w:cs="Times New Roman" w:hint="eastAsia"/>
          <w:b/>
          <w:sz w:val="24"/>
          <w:szCs w:val="24"/>
        </w:rPr>
        <w:t>指标评分结果汇总表</w:t>
      </w:r>
    </w:p>
    <w:tbl>
      <w:tblPr>
        <w:tblW w:w="8363" w:type="dxa"/>
        <w:jc w:val="center"/>
        <w:tblLayout w:type="fixed"/>
        <w:tblLook w:val="04A0" w:firstRow="1" w:lastRow="0" w:firstColumn="1" w:lastColumn="0" w:noHBand="0" w:noVBand="1"/>
      </w:tblPr>
      <w:tblGrid>
        <w:gridCol w:w="846"/>
        <w:gridCol w:w="1659"/>
        <w:gridCol w:w="751"/>
        <w:gridCol w:w="3543"/>
        <w:gridCol w:w="709"/>
        <w:gridCol w:w="855"/>
      </w:tblGrid>
      <w:tr w:rsidR="00006153" w:rsidRPr="00B86B7B" w14:paraId="691F7D95" w14:textId="77777777">
        <w:trPr>
          <w:trHeight w:val="763"/>
          <w:tblHeade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240D290" w14:textId="77777777" w:rsidR="00006153" w:rsidRPr="00B86B7B" w:rsidRDefault="00AE55E7">
            <w:pPr>
              <w:jc w:val="center"/>
              <w:textAlignment w:val="center"/>
              <w:rPr>
                <w:rFonts w:ascii="Times New Roman" w:eastAsia="仿宋" w:hAnsi="Times New Roman" w:cs="Times New Roman"/>
                <w:b/>
                <w:bCs/>
                <w:color w:val="000000"/>
                <w:sz w:val="24"/>
                <w:szCs w:val="24"/>
              </w:rPr>
            </w:pPr>
            <w:bookmarkStart w:id="49" w:name="_Hlk140673009"/>
            <w:r w:rsidRPr="00B86B7B">
              <w:rPr>
                <w:rFonts w:ascii="Times New Roman" w:eastAsia="仿宋" w:hAnsi="Times New Roman" w:cs="Times New Roman" w:hint="eastAsia"/>
                <w:b/>
                <w:bCs/>
                <w:color w:val="000000"/>
                <w:sz w:val="24"/>
                <w:szCs w:val="24"/>
              </w:rPr>
              <w:t>一级指标</w:t>
            </w:r>
          </w:p>
        </w:tc>
        <w:tc>
          <w:tcPr>
            <w:tcW w:w="165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1BDAC172" w14:textId="77777777" w:rsidR="00006153" w:rsidRPr="00B86B7B" w:rsidRDefault="00AE55E7">
            <w:pPr>
              <w:jc w:val="center"/>
              <w:textAlignment w:val="center"/>
              <w:rPr>
                <w:rFonts w:ascii="Times New Roman" w:eastAsia="仿宋" w:hAnsi="Times New Roman" w:cs="Times New Roman"/>
                <w:b/>
                <w:bCs/>
                <w:color w:val="000000"/>
                <w:sz w:val="24"/>
                <w:szCs w:val="24"/>
              </w:rPr>
            </w:pPr>
            <w:r w:rsidRPr="00B86B7B">
              <w:rPr>
                <w:rFonts w:ascii="Times New Roman" w:eastAsia="仿宋" w:hAnsi="Times New Roman" w:cs="Times New Roman" w:hint="eastAsia"/>
                <w:b/>
                <w:bCs/>
                <w:color w:val="000000"/>
                <w:sz w:val="24"/>
                <w:szCs w:val="24"/>
              </w:rPr>
              <w:t>二级指标</w:t>
            </w:r>
          </w:p>
        </w:tc>
        <w:tc>
          <w:tcPr>
            <w:tcW w:w="751"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23BF1CE" w14:textId="77777777" w:rsidR="00006153" w:rsidRPr="00B86B7B" w:rsidRDefault="00AE55E7">
            <w:pPr>
              <w:jc w:val="center"/>
              <w:textAlignment w:val="center"/>
              <w:rPr>
                <w:rFonts w:ascii="Times New Roman" w:eastAsia="仿宋" w:hAnsi="Times New Roman" w:cs="Times New Roman"/>
                <w:b/>
                <w:bCs/>
                <w:color w:val="000000"/>
                <w:sz w:val="24"/>
                <w:szCs w:val="24"/>
              </w:rPr>
            </w:pPr>
            <w:r w:rsidRPr="00B86B7B">
              <w:rPr>
                <w:rFonts w:ascii="Times New Roman" w:eastAsia="仿宋" w:hAnsi="Times New Roman" w:cs="Times New Roman" w:hint="eastAsia"/>
                <w:b/>
                <w:bCs/>
                <w:color w:val="000000"/>
                <w:sz w:val="24"/>
                <w:szCs w:val="24"/>
              </w:rPr>
              <w:t>分值</w:t>
            </w:r>
          </w:p>
        </w:tc>
        <w:tc>
          <w:tcPr>
            <w:tcW w:w="3543"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40B838F0" w14:textId="77777777" w:rsidR="00006153" w:rsidRPr="00B86B7B" w:rsidRDefault="00AE55E7">
            <w:pPr>
              <w:jc w:val="center"/>
              <w:textAlignment w:val="center"/>
              <w:rPr>
                <w:rFonts w:ascii="Times New Roman" w:eastAsia="仿宋" w:hAnsi="Times New Roman" w:cs="Times New Roman"/>
                <w:b/>
                <w:bCs/>
                <w:color w:val="000000"/>
                <w:sz w:val="24"/>
                <w:szCs w:val="24"/>
              </w:rPr>
            </w:pPr>
            <w:r w:rsidRPr="00B86B7B">
              <w:rPr>
                <w:rFonts w:ascii="Times New Roman" w:eastAsia="仿宋" w:hAnsi="Times New Roman" w:cs="Times New Roman" w:hint="eastAsia"/>
                <w:b/>
                <w:bCs/>
                <w:color w:val="000000"/>
                <w:sz w:val="24"/>
                <w:szCs w:val="24"/>
              </w:rPr>
              <w:t>三级指标</w:t>
            </w:r>
          </w:p>
        </w:tc>
        <w:tc>
          <w:tcPr>
            <w:tcW w:w="70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766D2580" w14:textId="77777777" w:rsidR="00006153" w:rsidRPr="00B86B7B" w:rsidRDefault="00AE55E7">
            <w:pPr>
              <w:jc w:val="center"/>
              <w:textAlignment w:val="center"/>
              <w:rPr>
                <w:rFonts w:ascii="Times New Roman" w:eastAsia="仿宋" w:hAnsi="Times New Roman" w:cs="Times New Roman"/>
                <w:b/>
                <w:bCs/>
                <w:color w:val="000000"/>
                <w:sz w:val="24"/>
                <w:szCs w:val="24"/>
              </w:rPr>
            </w:pPr>
            <w:r w:rsidRPr="00B86B7B">
              <w:rPr>
                <w:rFonts w:ascii="Times New Roman" w:eastAsia="仿宋" w:hAnsi="Times New Roman" w:cs="Times New Roman" w:hint="eastAsia"/>
                <w:b/>
                <w:bCs/>
                <w:color w:val="000000"/>
                <w:sz w:val="24"/>
                <w:szCs w:val="24"/>
              </w:rPr>
              <w:t>分值</w:t>
            </w:r>
          </w:p>
        </w:tc>
        <w:tc>
          <w:tcPr>
            <w:tcW w:w="855"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444A94B" w14:textId="77777777" w:rsidR="00006153" w:rsidRPr="00B86B7B" w:rsidRDefault="00AE55E7">
            <w:pPr>
              <w:jc w:val="center"/>
              <w:textAlignment w:val="center"/>
              <w:rPr>
                <w:rFonts w:ascii="Times New Roman" w:eastAsia="仿宋" w:hAnsi="Times New Roman" w:cs="Times New Roman"/>
                <w:b/>
                <w:bCs/>
                <w:color w:val="000000"/>
                <w:sz w:val="24"/>
                <w:szCs w:val="24"/>
              </w:rPr>
            </w:pPr>
            <w:r w:rsidRPr="00B86B7B">
              <w:rPr>
                <w:rFonts w:ascii="Times New Roman" w:eastAsia="仿宋" w:hAnsi="Times New Roman" w:cs="Times New Roman" w:hint="eastAsia"/>
                <w:b/>
                <w:bCs/>
                <w:color w:val="000000"/>
                <w:sz w:val="24"/>
                <w:szCs w:val="24"/>
              </w:rPr>
              <w:t>得分</w:t>
            </w:r>
          </w:p>
        </w:tc>
      </w:tr>
      <w:tr w:rsidR="00006153" w:rsidRPr="00B86B7B" w14:paraId="18D89520" w14:textId="77777777">
        <w:trPr>
          <w:trHeight w:val="375"/>
          <w:jc w:val="center"/>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21A713"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w:t>
            </w:r>
          </w:p>
          <w:p w14:paraId="3E137DF6"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决策</w:t>
            </w:r>
            <w:r w:rsidRPr="00B86B7B">
              <w:rPr>
                <w:rFonts w:ascii="Times New Roman" w:eastAsia="仿宋" w:hAnsi="Times New Roman" w:cs="Times New Roman"/>
                <w:color w:val="000000"/>
                <w:sz w:val="24"/>
                <w:szCs w:val="24"/>
              </w:rPr>
              <w:t>15</w:t>
            </w:r>
            <w:r w:rsidRPr="00B86B7B">
              <w:rPr>
                <w:rFonts w:ascii="Times New Roman" w:eastAsia="仿宋" w:hAnsi="Times New Roman" w:cs="Times New Roman" w:hint="eastAsia"/>
                <w:color w:val="000000"/>
                <w:sz w:val="24"/>
                <w:szCs w:val="24"/>
              </w:rPr>
              <w:t>分</w:t>
            </w:r>
          </w:p>
        </w:tc>
        <w:tc>
          <w:tcPr>
            <w:tcW w:w="16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D41C2A"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A1</w:t>
            </w:r>
            <w:r w:rsidRPr="00B86B7B">
              <w:rPr>
                <w:rFonts w:ascii="Times New Roman" w:eastAsia="仿宋" w:hAnsi="Times New Roman" w:cs="Times New Roman" w:hint="eastAsia"/>
                <w:color w:val="000000"/>
                <w:sz w:val="24"/>
                <w:szCs w:val="24"/>
              </w:rPr>
              <w:t>项目立项</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929E9"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5</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9A16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A101</w:t>
            </w:r>
            <w:r w:rsidRPr="00B86B7B">
              <w:rPr>
                <w:rFonts w:ascii="Times New Roman" w:eastAsia="仿宋" w:hAnsi="Times New Roman" w:cs="Times New Roman" w:hint="eastAsia"/>
                <w:color w:val="000000"/>
                <w:sz w:val="24"/>
                <w:szCs w:val="24"/>
              </w:rPr>
              <w:t>立项依据充分性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159B0"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A7F0B"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w:t>
            </w:r>
            <w:r w:rsidRPr="00B86B7B">
              <w:rPr>
                <w:rFonts w:ascii="Times New Roman" w:eastAsia="仿宋" w:hAnsi="Times New Roman" w:cs="Times New Roman"/>
                <w:color w:val="000000"/>
                <w:szCs w:val="21"/>
              </w:rPr>
              <w:t>.50</w:t>
            </w:r>
          </w:p>
        </w:tc>
      </w:tr>
      <w:tr w:rsidR="00006153" w:rsidRPr="00B86B7B" w14:paraId="46C0F608" w14:textId="77777777">
        <w:trPr>
          <w:trHeight w:val="265"/>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DDB515"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78B2E9"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444AC"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B64E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A102</w:t>
            </w:r>
            <w:r w:rsidRPr="00B86B7B">
              <w:rPr>
                <w:rFonts w:ascii="Times New Roman" w:eastAsia="仿宋" w:hAnsi="Times New Roman" w:cs="Times New Roman" w:hint="eastAsia"/>
                <w:color w:val="000000"/>
                <w:sz w:val="24"/>
                <w:szCs w:val="24"/>
              </w:rPr>
              <w:t>立项程序规范性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A093E"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3</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172E1"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3.00</w:t>
            </w:r>
          </w:p>
        </w:tc>
      </w:tr>
      <w:tr w:rsidR="00006153" w:rsidRPr="00B86B7B" w14:paraId="0780579C" w14:textId="77777777">
        <w:trPr>
          <w:trHeight w:val="345"/>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AB7801"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27BC2C"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A2</w:t>
            </w:r>
            <w:r w:rsidRPr="00B86B7B">
              <w:rPr>
                <w:rFonts w:ascii="Times New Roman" w:eastAsia="仿宋" w:hAnsi="Times New Roman" w:cs="Times New Roman" w:hint="eastAsia"/>
                <w:color w:val="000000"/>
                <w:sz w:val="24"/>
                <w:szCs w:val="24"/>
              </w:rPr>
              <w:t>绩效目标</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A968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5</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EDD17"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A201</w:t>
            </w:r>
            <w:r w:rsidRPr="00B86B7B">
              <w:rPr>
                <w:rFonts w:ascii="Times New Roman" w:eastAsia="仿宋" w:hAnsi="Times New Roman" w:cs="Times New Roman" w:hint="eastAsia"/>
                <w:color w:val="000000"/>
                <w:sz w:val="24"/>
                <w:szCs w:val="24"/>
              </w:rPr>
              <w:t>绩效目标合理性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49FD6"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49E78"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2</w:t>
            </w:r>
            <w:r w:rsidRPr="00B86B7B">
              <w:rPr>
                <w:rFonts w:ascii="Times New Roman" w:eastAsia="仿宋" w:hAnsi="Times New Roman" w:cs="Times New Roman"/>
                <w:color w:val="000000"/>
                <w:szCs w:val="21"/>
              </w:rPr>
              <w:t>.00</w:t>
            </w:r>
          </w:p>
        </w:tc>
      </w:tr>
      <w:tr w:rsidR="00006153" w:rsidRPr="00B86B7B" w14:paraId="426709E7" w14:textId="77777777">
        <w:trPr>
          <w:trHeight w:val="339"/>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ADB271"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A390C9"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652E7"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204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A202</w:t>
            </w:r>
            <w:r w:rsidRPr="00B86B7B">
              <w:rPr>
                <w:rFonts w:ascii="Times New Roman" w:eastAsia="仿宋" w:hAnsi="Times New Roman" w:cs="Times New Roman" w:hint="eastAsia"/>
                <w:color w:val="000000"/>
                <w:sz w:val="24"/>
                <w:szCs w:val="24"/>
              </w:rPr>
              <w:t>绩效指标明确性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D9AF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3</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E8310"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1.20</w:t>
            </w:r>
          </w:p>
        </w:tc>
      </w:tr>
      <w:tr w:rsidR="00006153" w:rsidRPr="00B86B7B" w14:paraId="15A6D3C2" w14:textId="77777777">
        <w:trPr>
          <w:trHeight w:val="405"/>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F3BDF6"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CB2E1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A3</w:t>
            </w:r>
            <w:r w:rsidRPr="00B86B7B">
              <w:rPr>
                <w:rFonts w:ascii="Times New Roman" w:eastAsia="仿宋" w:hAnsi="Times New Roman" w:cs="Times New Roman" w:hint="eastAsia"/>
                <w:color w:val="000000"/>
                <w:sz w:val="24"/>
                <w:szCs w:val="24"/>
              </w:rPr>
              <w:t>资金投入</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3997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5</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27EB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A301</w:t>
            </w:r>
            <w:r w:rsidRPr="00B86B7B">
              <w:rPr>
                <w:rFonts w:ascii="Times New Roman" w:eastAsia="仿宋" w:hAnsi="Times New Roman" w:cs="Times New Roman" w:hint="eastAsia"/>
                <w:color w:val="000000"/>
                <w:sz w:val="24"/>
                <w:szCs w:val="24"/>
              </w:rPr>
              <w:t>预算编制科学性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3CCE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3</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9A4DE"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1.5</w:t>
            </w:r>
            <w:r w:rsidRPr="00B86B7B">
              <w:rPr>
                <w:rFonts w:ascii="Times New Roman" w:eastAsia="仿宋" w:hAnsi="Times New Roman" w:cs="Times New Roman"/>
                <w:color w:val="000000"/>
                <w:szCs w:val="21"/>
              </w:rPr>
              <w:t>0</w:t>
            </w:r>
          </w:p>
        </w:tc>
      </w:tr>
      <w:tr w:rsidR="00006153" w:rsidRPr="00B86B7B" w14:paraId="04614E99" w14:textId="77777777">
        <w:trPr>
          <w:trHeight w:val="408"/>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167DA9"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FA179"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27A12"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1D996"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A302</w:t>
            </w:r>
            <w:r w:rsidRPr="00B86B7B">
              <w:rPr>
                <w:rFonts w:ascii="Times New Roman" w:eastAsia="仿宋" w:hAnsi="Times New Roman" w:cs="Times New Roman" w:hint="eastAsia"/>
                <w:color w:val="000000"/>
                <w:sz w:val="24"/>
                <w:szCs w:val="24"/>
              </w:rPr>
              <w:t>资金分配合理性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15092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E4B09"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2</w:t>
            </w:r>
            <w:r w:rsidRPr="00B86B7B">
              <w:rPr>
                <w:rFonts w:ascii="Times New Roman" w:eastAsia="仿宋" w:hAnsi="Times New Roman" w:cs="Times New Roman"/>
                <w:color w:val="000000"/>
                <w:szCs w:val="21"/>
              </w:rPr>
              <w:t>.00</w:t>
            </w:r>
          </w:p>
        </w:tc>
      </w:tr>
      <w:tr w:rsidR="00006153" w:rsidRPr="00B86B7B" w14:paraId="5B55AC03" w14:textId="77777777">
        <w:trPr>
          <w:trHeight w:val="400"/>
          <w:jc w:val="center"/>
        </w:trPr>
        <w:tc>
          <w:tcPr>
            <w:tcW w:w="846" w:type="dxa"/>
            <w:vMerge w:val="restart"/>
            <w:tcBorders>
              <w:top w:val="single" w:sz="4" w:space="0" w:color="000000"/>
              <w:left w:val="single" w:sz="4" w:space="0" w:color="000000"/>
              <w:right w:val="single" w:sz="4" w:space="0" w:color="000000"/>
            </w:tcBorders>
            <w:shd w:val="clear" w:color="auto" w:fill="auto"/>
            <w:vAlign w:val="center"/>
          </w:tcPr>
          <w:p w14:paraId="2410EB2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w:t>
            </w:r>
          </w:p>
          <w:p w14:paraId="3819C0A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过程</w:t>
            </w:r>
            <w:r w:rsidRPr="00B86B7B">
              <w:rPr>
                <w:rFonts w:ascii="Times New Roman" w:eastAsia="仿宋" w:hAnsi="Times New Roman" w:cs="Times New Roman"/>
                <w:color w:val="000000"/>
                <w:sz w:val="24"/>
                <w:szCs w:val="24"/>
              </w:rPr>
              <w:t>25</w:t>
            </w:r>
            <w:r w:rsidRPr="00B86B7B">
              <w:rPr>
                <w:rFonts w:ascii="Times New Roman" w:eastAsia="仿宋" w:hAnsi="Times New Roman" w:cs="Times New Roman" w:hint="eastAsia"/>
                <w:color w:val="000000"/>
                <w:sz w:val="24"/>
                <w:szCs w:val="24"/>
              </w:rPr>
              <w:t>分</w:t>
            </w:r>
          </w:p>
        </w:tc>
        <w:tc>
          <w:tcPr>
            <w:tcW w:w="1659" w:type="dxa"/>
            <w:vMerge w:val="restart"/>
            <w:tcBorders>
              <w:top w:val="single" w:sz="4" w:space="0" w:color="000000"/>
              <w:left w:val="single" w:sz="4" w:space="0" w:color="000000"/>
              <w:right w:val="single" w:sz="4" w:space="0" w:color="000000"/>
            </w:tcBorders>
            <w:shd w:val="clear" w:color="auto" w:fill="auto"/>
            <w:vAlign w:val="center"/>
          </w:tcPr>
          <w:p w14:paraId="4F01D609"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B1</w:t>
            </w:r>
            <w:r w:rsidRPr="00B86B7B">
              <w:rPr>
                <w:rFonts w:ascii="Times New Roman" w:eastAsia="仿宋" w:hAnsi="Times New Roman" w:cs="Times New Roman" w:hint="eastAsia"/>
                <w:color w:val="000000"/>
                <w:sz w:val="24"/>
                <w:szCs w:val="24"/>
              </w:rPr>
              <w:t>资金管理</w:t>
            </w:r>
          </w:p>
        </w:tc>
        <w:tc>
          <w:tcPr>
            <w:tcW w:w="751" w:type="dxa"/>
            <w:vMerge w:val="restart"/>
            <w:tcBorders>
              <w:top w:val="single" w:sz="4" w:space="0" w:color="000000"/>
              <w:left w:val="single" w:sz="4" w:space="0" w:color="000000"/>
              <w:right w:val="single" w:sz="4" w:space="0" w:color="000000"/>
            </w:tcBorders>
            <w:shd w:val="clear" w:color="auto" w:fill="auto"/>
            <w:noWrap/>
            <w:vAlign w:val="center"/>
          </w:tcPr>
          <w:p w14:paraId="147CF6A8"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4</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F4747"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B101</w:t>
            </w:r>
            <w:r w:rsidRPr="00B86B7B">
              <w:rPr>
                <w:rFonts w:ascii="Times New Roman" w:eastAsia="仿宋" w:hAnsi="Times New Roman" w:cs="Times New Roman" w:hint="eastAsia"/>
                <w:color w:val="000000"/>
                <w:sz w:val="24"/>
                <w:szCs w:val="24"/>
              </w:rPr>
              <w:t>资金到位率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2E23C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F0027" w14:textId="5D1FFB0D" w:rsidR="00006153" w:rsidRPr="00B86B7B" w:rsidRDefault="0097282E">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w:t>
            </w:r>
            <w:r w:rsidR="00AE55E7" w:rsidRPr="00B86B7B">
              <w:rPr>
                <w:rFonts w:ascii="Times New Roman" w:eastAsia="仿宋" w:hAnsi="Times New Roman" w:cs="Times New Roman"/>
                <w:color w:val="000000"/>
                <w:szCs w:val="21"/>
              </w:rPr>
              <w:t>.00</w:t>
            </w:r>
          </w:p>
        </w:tc>
      </w:tr>
      <w:tr w:rsidR="00006153" w:rsidRPr="00B86B7B" w14:paraId="1965A7CB" w14:textId="77777777">
        <w:trPr>
          <w:trHeight w:val="416"/>
          <w:jc w:val="center"/>
        </w:trPr>
        <w:tc>
          <w:tcPr>
            <w:tcW w:w="846" w:type="dxa"/>
            <w:vMerge/>
            <w:tcBorders>
              <w:left w:val="single" w:sz="4" w:space="0" w:color="000000"/>
              <w:right w:val="single" w:sz="4" w:space="0" w:color="000000"/>
            </w:tcBorders>
            <w:shd w:val="clear" w:color="auto" w:fill="auto"/>
            <w:vAlign w:val="center"/>
          </w:tcPr>
          <w:p w14:paraId="00B4D2C0"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left w:val="single" w:sz="4" w:space="0" w:color="000000"/>
              <w:right w:val="single" w:sz="4" w:space="0" w:color="000000"/>
            </w:tcBorders>
            <w:shd w:val="clear" w:color="auto" w:fill="auto"/>
            <w:vAlign w:val="center"/>
          </w:tcPr>
          <w:p w14:paraId="3405B331"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left w:val="single" w:sz="4" w:space="0" w:color="000000"/>
              <w:right w:val="single" w:sz="4" w:space="0" w:color="000000"/>
            </w:tcBorders>
            <w:shd w:val="clear" w:color="auto" w:fill="auto"/>
            <w:noWrap/>
            <w:vAlign w:val="center"/>
          </w:tcPr>
          <w:p w14:paraId="59B8356B"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62E5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B102</w:t>
            </w:r>
            <w:r w:rsidRPr="00B86B7B">
              <w:rPr>
                <w:rFonts w:ascii="Times New Roman" w:eastAsia="仿宋" w:hAnsi="Times New Roman" w:cs="Times New Roman" w:hint="eastAsia"/>
                <w:color w:val="000000"/>
                <w:sz w:val="24"/>
                <w:szCs w:val="24"/>
              </w:rPr>
              <w:t>预算执行率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B8C87"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2</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AEC3C" w14:textId="23775AFE" w:rsidR="00006153" w:rsidRPr="00B86B7B" w:rsidRDefault="0097282E">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w:t>
            </w:r>
            <w:r w:rsidR="00AE55E7" w:rsidRPr="00B86B7B">
              <w:rPr>
                <w:rFonts w:ascii="Times New Roman" w:eastAsia="仿宋" w:hAnsi="Times New Roman" w:cs="Times New Roman"/>
                <w:color w:val="000000"/>
                <w:szCs w:val="21"/>
              </w:rPr>
              <w:t>.00</w:t>
            </w:r>
          </w:p>
        </w:tc>
      </w:tr>
      <w:tr w:rsidR="00006153" w:rsidRPr="00B86B7B" w14:paraId="12A1B3ED" w14:textId="77777777">
        <w:trPr>
          <w:trHeight w:val="382"/>
          <w:jc w:val="center"/>
        </w:trPr>
        <w:tc>
          <w:tcPr>
            <w:tcW w:w="846" w:type="dxa"/>
            <w:vMerge/>
            <w:tcBorders>
              <w:left w:val="single" w:sz="4" w:space="0" w:color="000000"/>
              <w:right w:val="single" w:sz="4" w:space="0" w:color="000000"/>
            </w:tcBorders>
            <w:shd w:val="clear" w:color="auto" w:fill="auto"/>
            <w:vAlign w:val="center"/>
          </w:tcPr>
          <w:p w14:paraId="6BE2E318"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val="restart"/>
            <w:tcBorders>
              <w:top w:val="single" w:sz="4" w:space="0" w:color="000000"/>
              <w:left w:val="single" w:sz="4" w:space="0" w:color="000000"/>
              <w:right w:val="single" w:sz="4" w:space="0" w:color="000000"/>
            </w:tcBorders>
            <w:shd w:val="clear" w:color="auto" w:fill="auto"/>
            <w:vAlign w:val="center"/>
          </w:tcPr>
          <w:p w14:paraId="7A2F137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B2</w:t>
            </w:r>
            <w:r w:rsidRPr="00B86B7B">
              <w:rPr>
                <w:rFonts w:ascii="Times New Roman" w:eastAsia="仿宋" w:hAnsi="Times New Roman" w:cs="Times New Roman" w:hint="eastAsia"/>
                <w:color w:val="000000"/>
                <w:sz w:val="24"/>
                <w:szCs w:val="24"/>
              </w:rPr>
              <w:t>组织实施</w:t>
            </w:r>
          </w:p>
        </w:tc>
        <w:tc>
          <w:tcPr>
            <w:tcW w:w="751" w:type="dxa"/>
            <w:vMerge w:val="restart"/>
            <w:tcBorders>
              <w:top w:val="single" w:sz="4" w:space="0" w:color="000000"/>
              <w:left w:val="single" w:sz="4" w:space="0" w:color="000000"/>
              <w:right w:val="single" w:sz="4" w:space="0" w:color="000000"/>
            </w:tcBorders>
            <w:shd w:val="clear" w:color="auto" w:fill="auto"/>
            <w:noWrap/>
            <w:vAlign w:val="center"/>
          </w:tcPr>
          <w:p w14:paraId="7B09BC79"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21</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079D9"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B201</w:t>
            </w:r>
            <w:r w:rsidRPr="00B86B7B">
              <w:rPr>
                <w:rFonts w:ascii="Times New Roman" w:eastAsia="仿宋" w:hAnsi="Times New Roman" w:cs="Times New Roman" w:hint="eastAsia"/>
                <w:color w:val="000000"/>
                <w:sz w:val="24"/>
                <w:szCs w:val="24"/>
              </w:rPr>
              <w:t>管理制度健全性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F5878"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1B6E2" w14:textId="23FB9E2C" w:rsidR="00006153" w:rsidRPr="00B86B7B" w:rsidRDefault="0097282E">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3</w:t>
            </w:r>
            <w:r w:rsidR="00AE55E7" w:rsidRPr="00B86B7B">
              <w:rPr>
                <w:rFonts w:ascii="Times New Roman" w:eastAsia="仿宋" w:hAnsi="Times New Roman" w:cs="Times New Roman"/>
                <w:color w:val="000000"/>
                <w:szCs w:val="21"/>
              </w:rPr>
              <w:t>.00</w:t>
            </w:r>
          </w:p>
        </w:tc>
      </w:tr>
      <w:tr w:rsidR="00006153" w:rsidRPr="00B86B7B" w14:paraId="3435E37B" w14:textId="77777777">
        <w:trPr>
          <w:trHeight w:val="348"/>
          <w:jc w:val="center"/>
        </w:trPr>
        <w:tc>
          <w:tcPr>
            <w:tcW w:w="846" w:type="dxa"/>
            <w:vMerge/>
            <w:tcBorders>
              <w:left w:val="single" w:sz="4" w:space="0" w:color="000000"/>
              <w:right w:val="single" w:sz="4" w:space="0" w:color="000000"/>
            </w:tcBorders>
            <w:shd w:val="clear" w:color="auto" w:fill="auto"/>
            <w:vAlign w:val="center"/>
          </w:tcPr>
          <w:p w14:paraId="60804AEF"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left w:val="single" w:sz="4" w:space="0" w:color="000000"/>
              <w:right w:val="single" w:sz="4" w:space="0" w:color="000000"/>
            </w:tcBorders>
            <w:shd w:val="clear" w:color="auto" w:fill="auto"/>
            <w:vAlign w:val="center"/>
          </w:tcPr>
          <w:p w14:paraId="34C7A9BD"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left w:val="single" w:sz="4" w:space="0" w:color="000000"/>
              <w:right w:val="single" w:sz="4" w:space="0" w:color="000000"/>
            </w:tcBorders>
            <w:shd w:val="clear" w:color="auto" w:fill="auto"/>
            <w:noWrap/>
            <w:vAlign w:val="center"/>
          </w:tcPr>
          <w:p w14:paraId="6AC77540"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9FDE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B202</w:t>
            </w:r>
            <w:r w:rsidRPr="00B86B7B">
              <w:rPr>
                <w:rFonts w:ascii="Times New Roman" w:eastAsia="仿宋" w:hAnsi="Times New Roman" w:cs="Times New Roman" w:hint="eastAsia"/>
                <w:color w:val="000000"/>
                <w:sz w:val="24"/>
                <w:szCs w:val="24"/>
              </w:rPr>
              <w:t>制度执行有效性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F59AC"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4</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FD687"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2</w:t>
            </w:r>
            <w:r w:rsidRPr="00B86B7B">
              <w:rPr>
                <w:rFonts w:ascii="Times New Roman" w:eastAsia="仿宋" w:hAnsi="Times New Roman" w:cs="Times New Roman"/>
                <w:color w:val="000000"/>
                <w:szCs w:val="21"/>
              </w:rPr>
              <w:t>.00</w:t>
            </w:r>
          </w:p>
        </w:tc>
      </w:tr>
      <w:tr w:rsidR="00006153" w:rsidRPr="00B86B7B" w14:paraId="5108B67D" w14:textId="77777777">
        <w:trPr>
          <w:trHeight w:val="370"/>
          <w:jc w:val="center"/>
        </w:trPr>
        <w:tc>
          <w:tcPr>
            <w:tcW w:w="846" w:type="dxa"/>
            <w:vMerge/>
            <w:tcBorders>
              <w:left w:val="single" w:sz="4" w:space="0" w:color="000000"/>
              <w:right w:val="single" w:sz="4" w:space="0" w:color="000000"/>
            </w:tcBorders>
            <w:shd w:val="clear" w:color="auto" w:fill="auto"/>
            <w:vAlign w:val="center"/>
          </w:tcPr>
          <w:p w14:paraId="1264AD2B"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left w:val="single" w:sz="4" w:space="0" w:color="000000"/>
              <w:right w:val="single" w:sz="4" w:space="0" w:color="000000"/>
            </w:tcBorders>
            <w:shd w:val="clear" w:color="auto" w:fill="auto"/>
            <w:vAlign w:val="center"/>
          </w:tcPr>
          <w:p w14:paraId="3B540909"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left w:val="single" w:sz="4" w:space="0" w:color="000000"/>
              <w:right w:val="single" w:sz="4" w:space="0" w:color="000000"/>
            </w:tcBorders>
            <w:shd w:val="clear" w:color="auto" w:fill="auto"/>
            <w:noWrap/>
            <w:vAlign w:val="center"/>
          </w:tcPr>
          <w:p w14:paraId="21EB83E0"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EE78A"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B203</w:t>
            </w:r>
            <w:r w:rsidRPr="00B86B7B">
              <w:rPr>
                <w:rFonts w:ascii="Times New Roman" w:eastAsia="仿宋" w:hAnsi="Times New Roman" w:cs="Times New Roman" w:hint="eastAsia"/>
                <w:color w:val="000000"/>
                <w:sz w:val="24"/>
                <w:szCs w:val="24"/>
              </w:rPr>
              <w:t>组织实施过程的规范性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577B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DA3FB"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eastAsia="仿宋" w:hAnsi="Times New Roman" w:cs="Times New Roman"/>
                <w:color w:val="000000"/>
                <w:szCs w:val="21"/>
              </w:rPr>
              <w:t>4.00</w:t>
            </w:r>
          </w:p>
        </w:tc>
      </w:tr>
      <w:tr w:rsidR="00006153" w:rsidRPr="00B86B7B" w14:paraId="390D8CB9" w14:textId="77777777">
        <w:trPr>
          <w:trHeight w:val="370"/>
          <w:jc w:val="center"/>
        </w:trPr>
        <w:tc>
          <w:tcPr>
            <w:tcW w:w="846" w:type="dxa"/>
            <w:vMerge/>
            <w:tcBorders>
              <w:left w:val="single" w:sz="4" w:space="0" w:color="000000"/>
              <w:bottom w:val="single" w:sz="4" w:space="0" w:color="000000"/>
              <w:right w:val="single" w:sz="4" w:space="0" w:color="000000"/>
            </w:tcBorders>
            <w:shd w:val="clear" w:color="auto" w:fill="auto"/>
            <w:vAlign w:val="center"/>
          </w:tcPr>
          <w:p w14:paraId="564DBF3D"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left w:val="single" w:sz="4" w:space="0" w:color="000000"/>
              <w:bottom w:val="single" w:sz="4" w:space="0" w:color="000000"/>
              <w:right w:val="single" w:sz="4" w:space="0" w:color="000000"/>
            </w:tcBorders>
            <w:shd w:val="clear" w:color="auto" w:fill="auto"/>
            <w:vAlign w:val="center"/>
          </w:tcPr>
          <w:p w14:paraId="7FAE5B3A"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left w:val="single" w:sz="4" w:space="0" w:color="000000"/>
              <w:bottom w:val="single" w:sz="4" w:space="0" w:color="000000"/>
              <w:right w:val="single" w:sz="4" w:space="0" w:color="000000"/>
            </w:tcBorders>
            <w:shd w:val="clear" w:color="auto" w:fill="auto"/>
            <w:noWrap/>
            <w:vAlign w:val="center"/>
          </w:tcPr>
          <w:p w14:paraId="5EEEB8A1"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DDC5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B204</w:t>
            </w:r>
            <w:r w:rsidRPr="00B86B7B">
              <w:rPr>
                <w:rFonts w:ascii="Times New Roman" w:eastAsia="仿宋" w:hAnsi="Times New Roman" w:cs="Times New Roman" w:hint="eastAsia"/>
                <w:color w:val="000000"/>
                <w:sz w:val="24"/>
                <w:szCs w:val="24"/>
              </w:rPr>
              <w:t>对项目采购及实施过程</w:t>
            </w:r>
          </w:p>
          <w:p w14:paraId="056BE0DD"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的监管机制</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E222E"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6</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1F269"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2</w:t>
            </w:r>
            <w:r w:rsidRPr="00B86B7B">
              <w:rPr>
                <w:rFonts w:ascii="Times New Roman" w:eastAsia="仿宋" w:hAnsi="Times New Roman" w:cs="Times New Roman"/>
                <w:color w:val="000000"/>
                <w:szCs w:val="21"/>
              </w:rPr>
              <w:t>.00</w:t>
            </w:r>
          </w:p>
        </w:tc>
      </w:tr>
      <w:tr w:rsidR="00006153" w:rsidRPr="00B86B7B" w14:paraId="671DCBBE" w14:textId="77777777">
        <w:trPr>
          <w:trHeight w:val="312"/>
          <w:jc w:val="center"/>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DC623B"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w:t>
            </w:r>
          </w:p>
          <w:p w14:paraId="3CB1672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产出</w:t>
            </w:r>
            <w:r w:rsidRPr="00B86B7B">
              <w:rPr>
                <w:rFonts w:ascii="Times New Roman" w:eastAsia="仿宋" w:hAnsi="Times New Roman" w:cs="Times New Roman"/>
                <w:color w:val="000000"/>
                <w:sz w:val="24"/>
                <w:szCs w:val="24"/>
              </w:rPr>
              <w:t>30</w:t>
            </w:r>
            <w:r w:rsidRPr="00B86B7B">
              <w:rPr>
                <w:rFonts w:ascii="Times New Roman" w:eastAsia="仿宋" w:hAnsi="Times New Roman" w:cs="Times New Roman" w:hint="eastAsia"/>
                <w:color w:val="000000"/>
                <w:sz w:val="24"/>
                <w:szCs w:val="24"/>
              </w:rPr>
              <w:t>分</w:t>
            </w:r>
          </w:p>
        </w:tc>
        <w:tc>
          <w:tcPr>
            <w:tcW w:w="16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EDDFD"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C1</w:t>
            </w:r>
            <w:r w:rsidRPr="00B86B7B">
              <w:rPr>
                <w:rFonts w:ascii="Times New Roman" w:eastAsia="仿宋" w:hAnsi="Times New Roman" w:cs="Times New Roman" w:hint="eastAsia"/>
                <w:color w:val="000000"/>
                <w:sz w:val="24"/>
                <w:szCs w:val="24"/>
              </w:rPr>
              <w:t>产出数量</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7342A"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AD870" w14:textId="77777777" w:rsidR="00330223"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C101</w:t>
            </w:r>
            <w:r w:rsidRPr="00B86B7B">
              <w:rPr>
                <w:rFonts w:ascii="Times New Roman" w:eastAsia="仿宋" w:hAnsi="Times New Roman" w:cs="Times New Roman" w:hint="eastAsia"/>
                <w:color w:val="000000"/>
                <w:sz w:val="24"/>
                <w:szCs w:val="24"/>
              </w:rPr>
              <w:t>新乡市</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豫正通</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平台</w:t>
            </w:r>
          </w:p>
          <w:p w14:paraId="2608EF79" w14:textId="1CE39E41"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完成率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7C1FC"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9AFE5"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10</w:t>
            </w:r>
            <w:r w:rsidRPr="00B86B7B">
              <w:rPr>
                <w:rFonts w:ascii="Times New Roman" w:eastAsia="仿宋" w:hAnsi="Times New Roman" w:cs="Times New Roman"/>
                <w:color w:val="000000"/>
                <w:szCs w:val="21"/>
              </w:rPr>
              <w:t>.00</w:t>
            </w:r>
          </w:p>
        </w:tc>
      </w:tr>
      <w:tr w:rsidR="00006153" w:rsidRPr="00B86B7B" w14:paraId="4DC6ACC5" w14:textId="77777777">
        <w:trPr>
          <w:trHeight w:val="324"/>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E12E8" w14:textId="77777777" w:rsidR="00006153" w:rsidRPr="00B86B7B" w:rsidRDefault="00006153">
            <w:pPr>
              <w:jc w:val="center"/>
              <w:rPr>
                <w:rFonts w:ascii="Times New Roman" w:eastAsia="仿宋" w:hAnsi="Times New Roman" w:cs="Times New Roman"/>
                <w:color w:val="000000"/>
                <w:sz w:val="24"/>
                <w:szCs w:val="24"/>
              </w:rPr>
            </w:pPr>
          </w:p>
        </w:tc>
        <w:tc>
          <w:tcPr>
            <w:tcW w:w="16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85B26"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C2</w:t>
            </w:r>
            <w:r w:rsidRPr="00B86B7B">
              <w:rPr>
                <w:rFonts w:ascii="Times New Roman" w:eastAsia="仿宋" w:hAnsi="Times New Roman" w:cs="Times New Roman" w:hint="eastAsia"/>
                <w:color w:val="000000"/>
                <w:sz w:val="24"/>
                <w:szCs w:val="24"/>
              </w:rPr>
              <w:t>产出质量</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5D86DC"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0240B" w14:textId="77777777" w:rsidR="00330223"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C201</w:t>
            </w:r>
            <w:r w:rsidRPr="00B86B7B">
              <w:rPr>
                <w:rFonts w:ascii="Times New Roman" w:eastAsia="仿宋" w:hAnsi="Times New Roman" w:cs="Times New Roman" w:hint="eastAsia"/>
                <w:color w:val="000000"/>
                <w:sz w:val="24"/>
                <w:szCs w:val="24"/>
              </w:rPr>
              <w:t>新乡市</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豫正通</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平台</w:t>
            </w:r>
          </w:p>
          <w:p w14:paraId="090B9FC2" w14:textId="592A4F46"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合格性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C967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43308"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10</w:t>
            </w:r>
            <w:r w:rsidRPr="00B86B7B">
              <w:rPr>
                <w:rFonts w:ascii="Times New Roman" w:eastAsia="仿宋" w:hAnsi="Times New Roman" w:cs="Times New Roman"/>
                <w:color w:val="000000"/>
                <w:szCs w:val="21"/>
              </w:rPr>
              <w:t>.00</w:t>
            </w:r>
          </w:p>
        </w:tc>
      </w:tr>
      <w:tr w:rsidR="00006153" w:rsidRPr="00B86B7B" w14:paraId="6C205F63" w14:textId="77777777">
        <w:trPr>
          <w:trHeight w:val="330"/>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EECF0" w14:textId="77777777" w:rsidR="00006153" w:rsidRPr="00B86B7B" w:rsidRDefault="00006153">
            <w:pPr>
              <w:jc w:val="center"/>
              <w:rPr>
                <w:rFonts w:ascii="Times New Roman" w:eastAsia="仿宋" w:hAnsi="Times New Roman" w:cs="Times New Roman"/>
                <w:color w:val="000000"/>
                <w:sz w:val="24"/>
                <w:szCs w:val="24"/>
              </w:rPr>
            </w:pPr>
          </w:p>
        </w:tc>
        <w:tc>
          <w:tcPr>
            <w:tcW w:w="16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4983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C3</w:t>
            </w:r>
            <w:r w:rsidRPr="00B86B7B">
              <w:rPr>
                <w:rFonts w:ascii="Times New Roman" w:eastAsia="仿宋" w:hAnsi="Times New Roman" w:cs="Times New Roman" w:hint="eastAsia"/>
                <w:color w:val="000000"/>
                <w:sz w:val="24"/>
                <w:szCs w:val="24"/>
              </w:rPr>
              <w:t>产出时效</w:t>
            </w:r>
          </w:p>
        </w:tc>
        <w:tc>
          <w:tcPr>
            <w:tcW w:w="7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F63F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A141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C301</w:t>
            </w:r>
            <w:r w:rsidRPr="00B86B7B">
              <w:rPr>
                <w:rFonts w:ascii="Times New Roman" w:eastAsia="仿宋" w:hAnsi="Times New Roman" w:cs="Times New Roman" w:hint="eastAsia"/>
                <w:color w:val="000000"/>
                <w:sz w:val="24"/>
                <w:szCs w:val="24"/>
              </w:rPr>
              <w:t>新乡市</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豫正通</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平台</w:t>
            </w:r>
          </w:p>
          <w:p w14:paraId="1991231A"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建设及时性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FC5C3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A4D32"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10</w:t>
            </w:r>
            <w:r w:rsidRPr="00B86B7B">
              <w:rPr>
                <w:rFonts w:ascii="Times New Roman" w:eastAsia="仿宋" w:hAnsi="Times New Roman" w:cs="Times New Roman"/>
                <w:color w:val="000000"/>
                <w:szCs w:val="21"/>
              </w:rPr>
              <w:t>.00</w:t>
            </w:r>
          </w:p>
        </w:tc>
      </w:tr>
      <w:tr w:rsidR="00006153" w:rsidRPr="00B86B7B" w14:paraId="23AF56DD" w14:textId="77777777">
        <w:trPr>
          <w:trHeight w:val="294"/>
          <w:jc w:val="center"/>
        </w:trPr>
        <w:tc>
          <w:tcPr>
            <w:tcW w:w="84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84C3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w:t>
            </w:r>
          </w:p>
          <w:p w14:paraId="40904ED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效益</w:t>
            </w:r>
            <w:r w:rsidRPr="00B86B7B">
              <w:rPr>
                <w:rFonts w:ascii="Times New Roman" w:eastAsia="仿宋" w:hAnsi="Times New Roman" w:cs="Times New Roman"/>
                <w:color w:val="000000"/>
                <w:sz w:val="24"/>
                <w:szCs w:val="24"/>
              </w:rPr>
              <w:t>30</w:t>
            </w:r>
            <w:r w:rsidRPr="00B86B7B">
              <w:rPr>
                <w:rFonts w:ascii="Times New Roman" w:eastAsia="仿宋" w:hAnsi="Times New Roman" w:cs="Times New Roman" w:hint="eastAsia"/>
                <w:color w:val="000000"/>
                <w:sz w:val="24"/>
                <w:szCs w:val="24"/>
              </w:rPr>
              <w:t>分</w:t>
            </w:r>
          </w:p>
        </w:tc>
        <w:tc>
          <w:tcPr>
            <w:tcW w:w="1659" w:type="dxa"/>
            <w:vMerge w:val="restart"/>
            <w:tcBorders>
              <w:top w:val="single" w:sz="4" w:space="0" w:color="000000"/>
              <w:left w:val="single" w:sz="4" w:space="0" w:color="000000"/>
              <w:right w:val="single" w:sz="4" w:space="0" w:color="000000"/>
            </w:tcBorders>
            <w:shd w:val="clear" w:color="auto" w:fill="auto"/>
            <w:vAlign w:val="center"/>
          </w:tcPr>
          <w:p w14:paraId="7B2C7F4A"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D1</w:t>
            </w:r>
            <w:r w:rsidRPr="00B86B7B">
              <w:rPr>
                <w:rFonts w:ascii="Times New Roman" w:eastAsia="仿宋" w:hAnsi="Times New Roman" w:cs="Times New Roman" w:hint="eastAsia"/>
                <w:color w:val="000000"/>
                <w:sz w:val="24"/>
                <w:szCs w:val="24"/>
              </w:rPr>
              <w:t>社会效益</w:t>
            </w:r>
          </w:p>
        </w:tc>
        <w:tc>
          <w:tcPr>
            <w:tcW w:w="751" w:type="dxa"/>
            <w:vMerge w:val="restart"/>
            <w:tcBorders>
              <w:top w:val="single" w:sz="4" w:space="0" w:color="000000"/>
              <w:left w:val="single" w:sz="4" w:space="0" w:color="000000"/>
              <w:right w:val="single" w:sz="4" w:space="0" w:color="000000"/>
            </w:tcBorders>
            <w:shd w:val="clear" w:color="auto" w:fill="auto"/>
            <w:noWrap/>
            <w:vAlign w:val="center"/>
          </w:tcPr>
          <w:p w14:paraId="751C322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C7D7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D101</w:t>
            </w:r>
            <w:r w:rsidRPr="00B86B7B">
              <w:rPr>
                <w:rFonts w:ascii="Times New Roman" w:eastAsia="仿宋" w:hAnsi="Times New Roman" w:cs="Times New Roman" w:hint="eastAsia"/>
                <w:color w:val="000000"/>
                <w:sz w:val="24"/>
                <w:szCs w:val="24"/>
              </w:rPr>
              <w:t>使用平台的单位用户</w:t>
            </w:r>
          </w:p>
          <w:p w14:paraId="3B256DAF"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实现情况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DA24D"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821A4"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5</w:t>
            </w:r>
            <w:r w:rsidRPr="00B86B7B">
              <w:rPr>
                <w:rFonts w:ascii="Times New Roman" w:eastAsia="仿宋" w:hAnsi="Times New Roman" w:cs="Times New Roman"/>
                <w:color w:val="000000"/>
                <w:szCs w:val="21"/>
              </w:rPr>
              <w:t>.00</w:t>
            </w:r>
          </w:p>
        </w:tc>
      </w:tr>
      <w:tr w:rsidR="00006153" w:rsidRPr="00B86B7B" w14:paraId="0890D80F" w14:textId="77777777">
        <w:trPr>
          <w:trHeight w:val="294"/>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41E4D" w14:textId="77777777" w:rsidR="00006153" w:rsidRPr="00B86B7B" w:rsidRDefault="00006153">
            <w:pPr>
              <w:jc w:val="center"/>
              <w:textAlignment w:val="center"/>
              <w:rPr>
                <w:rFonts w:ascii="Times New Roman" w:eastAsia="仿宋" w:hAnsi="Times New Roman" w:cs="Times New Roman"/>
                <w:color w:val="000000"/>
                <w:sz w:val="24"/>
                <w:szCs w:val="24"/>
              </w:rPr>
            </w:pPr>
          </w:p>
        </w:tc>
        <w:tc>
          <w:tcPr>
            <w:tcW w:w="1659" w:type="dxa"/>
            <w:vMerge/>
            <w:tcBorders>
              <w:left w:val="single" w:sz="4" w:space="0" w:color="000000"/>
              <w:bottom w:val="single" w:sz="4" w:space="0" w:color="000000"/>
              <w:right w:val="single" w:sz="4" w:space="0" w:color="000000"/>
            </w:tcBorders>
            <w:shd w:val="clear" w:color="auto" w:fill="auto"/>
            <w:vAlign w:val="center"/>
          </w:tcPr>
          <w:p w14:paraId="6B2B246C" w14:textId="77777777" w:rsidR="00006153" w:rsidRPr="00B86B7B" w:rsidRDefault="00006153">
            <w:pPr>
              <w:jc w:val="center"/>
              <w:textAlignment w:val="center"/>
              <w:rPr>
                <w:rFonts w:ascii="Times New Roman" w:eastAsia="仿宋" w:hAnsi="Times New Roman" w:cs="Times New Roman"/>
                <w:color w:val="000000"/>
                <w:sz w:val="24"/>
                <w:szCs w:val="24"/>
              </w:rPr>
            </w:pPr>
          </w:p>
        </w:tc>
        <w:tc>
          <w:tcPr>
            <w:tcW w:w="751" w:type="dxa"/>
            <w:vMerge/>
            <w:tcBorders>
              <w:left w:val="single" w:sz="4" w:space="0" w:color="000000"/>
              <w:bottom w:val="single" w:sz="4" w:space="0" w:color="000000"/>
              <w:right w:val="single" w:sz="4" w:space="0" w:color="000000"/>
            </w:tcBorders>
            <w:shd w:val="clear" w:color="auto" w:fill="auto"/>
            <w:noWrap/>
            <w:vAlign w:val="center"/>
          </w:tcPr>
          <w:p w14:paraId="712122C4" w14:textId="77777777" w:rsidR="00006153" w:rsidRPr="00B86B7B" w:rsidRDefault="00006153">
            <w:pPr>
              <w:jc w:val="center"/>
              <w:textAlignment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FA9D3"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D102</w:t>
            </w:r>
            <w:r w:rsidRPr="00B86B7B">
              <w:rPr>
                <w:rFonts w:ascii="Times New Roman" w:eastAsia="仿宋" w:hAnsi="Times New Roman" w:cs="Times New Roman" w:hint="eastAsia"/>
                <w:color w:val="000000"/>
                <w:sz w:val="24"/>
                <w:szCs w:val="24"/>
              </w:rPr>
              <w:t>使用平台的个人用户</w:t>
            </w:r>
          </w:p>
          <w:p w14:paraId="6862B76D"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实现情况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23BE2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25A59"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5</w:t>
            </w:r>
            <w:r w:rsidRPr="00B86B7B">
              <w:rPr>
                <w:rFonts w:ascii="Times New Roman" w:eastAsia="仿宋" w:hAnsi="Times New Roman" w:cs="Times New Roman"/>
                <w:color w:val="000000"/>
                <w:szCs w:val="21"/>
              </w:rPr>
              <w:t>.00</w:t>
            </w:r>
          </w:p>
        </w:tc>
      </w:tr>
      <w:tr w:rsidR="00006153" w:rsidRPr="00B86B7B" w14:paraId="6E292A41" w14:textId="77777777">
        <w:trPr>
          <w:trHeight w:val="407"/>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D751E"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val="restart"/>
            <w:tcBorders>
              <w:top w:val="single" w:sz="4" w:space="0" w:color="000000"/>
              <w:left w:val="single" w:sz="4" w:space="0" w:color="000000"/>
              <w:right w:val="single" w:sz="4" w:space="0" w:color="000000"/>
            </w:tcBorders>
            <w:shd w:val="clear" w:color="auto" w:fill="auto"/>
            <w:vAlign w:val="center"/>
          </w:tcPr>
          <w:p w14:paraId="7A42C62E"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D2</w:t>
            </w:r>
            <w:r w:rsidRPr="00B86B7B">
              <w:rPr>
                <w:rFonts w:ascii="Times New Roman" w:eastAsia="仿宋" w:hAnsi="Times New Roman" w:cs="Times New Roman" w:hint="eastAsia"/>
                <w:color w:val="000000"/>
                <w:sz w:val="24"/>
                <w:szCs w:val="24"/>
              </w:rPr>
              <w:t>可持续</w:t>
            </w:r>
          </w:p>
          <w:p w14:paraId="6EB9BB1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影响</w:t>
            </w:r>
          </w:p>
        </w:tc>
        <w:tc>
          <w:tcPr>
            <w:tcW w:w="751" w:type="dxa"/>
            <w:vMerge w:val="restart"/>
            <w:tcBorders>
              <w:top w:val="single" w:sz="4" w:space="0" w:color="000000"/>
              <w:left w:val="single" w:sz="4" w:space="0" w:color="000000"/>
              <w:right w:val="single" w:sz="4" w:space="0" w:color="000000"/>
            </w:tcBorders>
            <w:shd w:val="clear" w:color="auto" w:fill="auto"/>
            <w:noWrap/>
            <w:vAlign w:val="center"/>
          </w:tcPr>
          <w:p w14:paraId="664B15E1"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w:t>
            </w: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69933F50"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D201</w:t>
            </w:r>
            <w:r w:rsidRPr="00B86B7B">
              <w:rPr>
                <w:rFonts w:ascii="Times New Roman" w:eastAsia="仿宋" w:hAnsi="Times New Roman" w:cs="Times New Roman" w:hint="eastAsia"/>
                <w:color w:val="000000"/>
                <w:sz w:val="24"/>
                <w:szCs w:val="24"/>
              </w:rPr>
              <w:t>提升使用单位及使用者</w:t>
            </w:r>
          </w:p>
          <w:p w14:paraId="50F0D37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个人工作效率的情况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CD87D"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A1AF6"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5</w:t>
            </w:r>
            <w:r w:rsidRPr="00B86B7B">
              <w:rPr>
                <w:rFonts w:ascii="Times New Roman" w:eastAsia="仿宋" w:hAnsi="Times New Roman" w:cs="Times New Roman"/>
                <w:color w:val="000000"/>
                <w:szCs w:val="21"/>
              </w:rPr>
              <w:t>.00</w:t>
            </w:r>
          </w:p>
        </w:tc>
      </w:tr>
      <w:tr w:rsidR="00006153" w:rsidRPr="00B86B7B" w14:paraId="04340651" w14:textId="77777777">
        <w:trPr>
          <w:trHeight w:val="367"/>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46E61E"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left w:val="single" w:sz="4" w:space="0" w:color="000000"/>
              <w:bottom w:val="single" w:sz="4" w:space="0" w:color="000000"/>
              <w:right w:val="single" w:sz="4" w:space="0" w:color="000000"/>
            </w:tcBorders>
            <w:shd w:val="clear" w:color="auto" w:fill="auto"/>
            <w:vAlign w:val="center"/>
          </w:tcPr>
          <w:p w14:paraId="06F6D2F6" w14:textId="77777777" w:rsidR="00006153" w:rsidRPr="00B86B7B" w:rsidRDefault="00006153">
            <w:pPr>
              <w:jc w:val="center"/>
              <w:textAlignment w:val="center"/>
              <w:rPr>
                <w:rFonts w:ascii="Times New Roman" w:eastAsia="仿宋" w:hAnsi="Times New Roman" w:cs="Times New Roman"/>
                <w:color w:val="000000"/>
                <w:sz w:val="24"/>
                <w:szCs w:val="24"/>
              </w:rPr>
            </w:pPr>
          </w:p>
        </w:tc>
        <w:tc>
          <w:tcPr>
            <w:tcW w:w="751" w:type="dxa"/>
            <w:vMerge/>
            <w:tcBorders>
              <w:left w:val="single" w:sz="4" w:space="0" w:color="000000"/>
              <w:bottom w:val="single" w:sz="4" w:space="0" w:color="000000"/>
              <w:right w:val="single" w:sz="4" w:space="0" w:color="000000"/>
            </w:tcBorders>
            <w:shd w:val="clear" w:color="auto" w:fill="auto"/>
            <w:noWrap/>
            <w:vAlign w:val="center"/>
          </w:tcPr>
          <w:p w14:paraId="4607D479" w14:textId="77777777" w:rsidR="00006153" w:rsidRPr="00B86B7B" w:rsidRDefault="00006153">
            <w:pPr>
              <w:jc w:val="center"/>
              <w:textAlignment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tcPr>
          <w:p w14:paraId="356F0D2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D202</w:t>
            </w:r>
            <w:r w:rsidRPr="00B86B7B">
              <w:rPr>
                <w:rFonts w:ascii="Times New Roman" w:eastAsia="仿宋" w:hAnsi="Times New Roman" w:cs="Times New Roman" w:hint="eastAsia"/>
                <w:color w:val="000000"/>
                <w:sz w:val="24"/>
                <w:szCs w:val="24"/>
              </w:rPr>
              <w:t>引发</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豫正通</w:t>
            </w:r>
            <w:r w:rsidRPr="00B86B7B">
              <w:rPr>
                <w:rFonts w:ascii="仿宋" w:eastAsia="仿宋" w:hAnsi="仿宋" w:cs="Times New Roman" w:hint="eastAsia"/>
                <w:color w:val="000000"/>
                <w:sz w:val="24"/>
                <w:szCs w:val="24"/>
              </w:rPr>
              <w:t>”</w:t>
            </w:r>
            <w:r w:rsidRPr="00B86B7B">
              <w:rPr>
                <w:rFonts w:ascii="Times New Roman" w:eastAsia="仿宋" w:hAnsi="Times New Roman" w:cs="Times New Roman" w:hint="eastAsia"/>
                <w:color w:val="000000"/>
                <w:sz w:val="24"/>
                <w:szCs w:val="24"/>
              </w:rPr>
              <w:t>平台系统</w:t>
            </w:r>
          </w:p>
          <w:p w14:paraId="0057AFC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故障事件次数</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EA096"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35EAE"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5</w:t>
            </w:r>
            <w:r w:rsidRPr="00B86B7B">
              <w:rPr>
                <w:rFonts w:ascii="Times New Roman" w:eastAsia="仿宋" w:hAnsi="Times New Roman" w:cs="Times New Roman"/>
                <w:color w:val="000000"/>
                <w:szCs w:val="21"/>
              </w:rPr>
              <w:t>.00</w:t>
            </w:r>
          </w:p>
        </w:tc>
      </w:tr>
      <w:tr w:rsidR="00006153" w:rsidRPr="00B86B7B" w14:paraId="072DEB8C" w14:textId="77777777">
        <w:trPr>
          <w:trHeight w:val="352"/>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E30161"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B8C9AB"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D3</w:t>
            </w:r>
            <w:r w:rsidRPr="00B86B7B">
              <w:rPr>
                <w:rFonts w:ascii="Times New Roman" w:eastAsia="仿宋" w:hAnsi="Times New Roman" w:cs="Times New Roman" w:hint="eastAsia"/>
                <w:color w:val="000000"/>
                <w:sz w:val="24"/>
                <w:szCs w:val="24"/>
              </w:rPr>
              <w:t>满意度指标</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1D806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31295"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D301</w:t>
            </w:r>
            <w:r w:rsidRPr="00B86B7B">
              <w:rPr>
                <w:rFonts w:ascii="Times New Roman" w:eastAsia="仿宋" w:hAnsi="Times New Roman" w:cs="Times New Roman" w:hint="eastAsia"/>
                <w:color w:val="000000"/>
                <w:sz w:val="24"/>
                <w:szCs w:val="24"/>
              </w:rPr>
              <w:t>使用对象满意度</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CB5F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CDA41"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5</w:t>
            </w:r>
            <w:r w:rsidRPr="00B86B7B">
              <w:rPr>
                <w:rFonts w:ascii="Times New Roman" w:eastAsia="仿宋" w:hAnsi="Times New Roman" w:cs="Times New Roman"/>
                <w:color w:val="000000"/>
                <w:szCs w:val="21"/>
              </w:rPr>
              <w:t>.00</w:t>
            </w:r>
          </w:p>
        </w:tc>
      </w:tr>
      <w:tr w:rsidR="00006153" w:rsidRPr="00B86B7B" w14:paraId="64872E47" w14:textId="77777777">
        <w:trPr>
          <w:trHeight w:val="431"/>
          <w:jc w:val="center"/>
        </w:trPr>
        <w:tc>
          <w:tcPr>
            <w:tcW w:w="84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B21DF9" w14:textId="77777777" w:rsidR="00006153" w:rsidRPr="00B86B7B" w:rsidRDefault="00006153">
            <w:pPr>
              <w:jc w:val="center"/>
              <w:rPr>
                <w:rFonts w:ascii="Times New Roman" w:eastAsia="仿宋" w:hAnsi="Times New Roman" w:cs="Times New Roman"/>
                <w:color w:val="000000"/>
                <w:sz w:val="24"/>
                <w:szCs w:val="24"/>
              </w:rPr>
            </w:pPr>
          </w:p>
        </w:tc>
        <w:tc>
          <w:tcPr>
            <w:tcW w:w="16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349134" w14:textId="77777777" w:rsidR="00006153" w:rsidRPr="00B86B7B" w:rsidRDefault="00006153">
            <w:pPr>
              <w:jc w:val="center"/>
              <w:rPr>
                <w:rFonts w:ascii="Times New Roman" w:eastAsia="仿宋" w:hAnsi="Times New Roman" w:cs="Times New Roman"/>
                <w:color w:val="00000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35721" w14:textId="77777777" w:rsidR="00006153" w:rsidRPr="00B86B7B" w:rsidRDefault="00006153">
            <w:pPr>
              <w:jc w:val="center"/>
              <w:rPr>
                <w:rFonts w:ascii="Times New Roman" w:eastAsia="仿宋" w:hAnsi="Times New Roman" w:cs="Times New Roman"/>
                <w:color w:val="000000"/>
                <w:sz w:val="24"/>
                <w:szCs w:val="24"/>
              </w:rPr>
            </w:pP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23B4A"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D302</w:t>
            </w:r>
            <w:r w:rsidRPr="00B86B7B">
              <w:rPr>
                <w:rFonts w:ascii="Times New Roman" w:eastAsia="仿宋" w:hAnsi="Times New Roman" w:cs="Times New Roman" w:hint="eastAsia"/>
                <w:color w:val="000000"/>
                <w:sz w:val="24"/>
                <w:szCs w:val="24"/>
              </w:rPr>
              <w:t>购买主体对承载主体</w:t>
            </w:r>
          </w:p>
          <w:p w14:paraId="31498FD4"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的满意度</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F7AED"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hAnsi="Times New Roman" w:cs="Times New Roman"/>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BB7CE" w14:textId="77777777" w:rsidR="00006153" w:rsidRPr="00B86B7B" w:rsidRDefault="00AE55E7">
            <w:pPr>
              <w:jc w:val="center"/>
              <w:textAlignment w:val="center"/>
              <w:rPr>
                <w:rFonts w:ascii="Times New Roman" w:eastAsia="仿宋" w:hAnsi="Times New Roman" w:cs="Times New Roman"/>
                <w:color w:val="000000"/>
                <w:szCs w:val="21"/>
              </w:rPr>
            </w:pPr>
            <w:r w:rsidRPr="00B86B7B">
              <w:rPr>
                <w:rFonts w:ascii="Times New Roman" w:hAnsi="Times New Roman" w:cs="Times New Roman"/>
                <w:szCs w:val="21"/>
              </w:rPr>
              <w:t>5</w:t>
            </w:r>
            <w:r w:rsidRPr="00B86B7B">
              <w:rPr>
                <w:rFonts w:ascii="Times New Roman" w:eastAsia="仿宋" w:hAnsi="Times New Roman" w:cs="Times New Roman"/>
                <w:color w:val="000000"/>
                <w:szCs w:val="21"/>
              </w:rPr>
              <w:t>.00</w:t>
            </w:r>
          </w:p>
        </w:tc>
      </w:tr>
      <w:tr w:rsidR="00006153" w:rsidRPr="00B86B7B" w14:paraId="684D1549" w14:textId="77777777">
        <w:trPr>
          <w:trHeight w:val="400"/>
          <w:jc w:val="center"/>
        </w:trPr>
        <w:tc>
          <w:tcPr>
            <w:tcW w:w="325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074ED5" w14:textId="77777777" w:rsidR="00006153" w:rsidRPr="00B86B7B" w:rsidRDefault="00AE55E7">
            <w:pPr>
              <w:jc w:val="center"/>
              <w:rPr>
                <w:rFonts w:ascii="Times New Roman" w:eastAsia="仿宋" w:hAnsi="Times New Roman" w:cs="Times New Roman"/>
                <w:color w:val="000000"/>
                <w:sz w:val="24"/>
                <w:szCs w:val="24"/>
              </w:rPr>
            </w:pPr>
            <w:r w:rsidRPr="00B86B7B">
              <w:rPr>
                <w:rFonts w:ascii="Times New Roman" w:eastAsia="仿宋" w:hAnsi="Times New Roman" w:cs="Times New Roman" w:hint="eastAsia"/>
                <w:color w:val="000000"/>
                <w:sz w:val="24"/>
                <w:szCs w:val="24"/>
              </w:rPr>
              <w:t>总分（</w:t>
            </w:r>
            <w:r w:rsidRPr="00B86B7B">
              <w:rPr>
                <w:rFonts w:ascii="Times New Roman" w:eastAsia="仿宋" w:hAnsi="Times New Roman" w:cs="Times New Roman"/>
                <w:color w:val="000000"/>
                <w:sz w:val="24"/>
                <w:szCs w:val="24"/>
              </w:rPr>
              <w:t>100</w:t>
            </w:r>
            <w:r w:rsidRPr="00B86B7B">
              <w:rPr>
                <w:rFonts w:ascii="Times New Roman" w:eastAsia="仿宋" w:hAnsi="Times New Roman" w:cs="Times New Roman" w:hint="eastAsia"/>
                <w:color w:val="000000"/>
                <w:sz w:val="24"/>
                <w:szCs w:val="24"/>
              </w:rPr>
              <w:t>分）</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81095" w14:textId="77777777" w:rsidR="00006153" w:rsidRPr="00B86B7B" w:rsidRDefault="00006153">
            <w:pPr>
              <w:jc w:val="center"/>
              <w:textAlignment w:val="center"/>
              <w:rPr>
                <w:rFonts w:ascii="Times New Roman" w:eastAsia="仿宋" w:hAnsi="Times New Roman" w:cs="Times New Roman"/>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0D762" w14:textId="77777777"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100</w:t>
            </w:r>
          </w:p>
        </w:tc>
        <w:tc>
          <w:tcPr>
            <w:tcW w:w="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3875F" w14:textId="35832183" w:rsidR="00006153" w:rsidRPr="00B86B7B" w:rsidRDefault="00AE55E7">
            <w:pPr>
              <w:jc w:val="center"/>
              <w:textAlignment w:val="center"/>
              <w:rPr>
                <w:rFonts w:ascii="Times New Roman" w:eastAsia="仿宋" w:hAnsi="Times New Roman" w:cs="Times New Roman"/>
                <w:color w:val="000000"/>
                <w:sz w:val="24"/>
                <w:szCs w:val="24"/>
              </w:rPr>
            </w:pPr>
            <w:r w:rsidRPr="00B86B7B">
              <w:rPr>
                <w:rFonts w:ascii="Times New Roman" w:eastAsia="仿宋" w:hAnsi="Times New Roman" w:cs="Times New Roman"/>
                <w:color w:val="000000"/>
                <w:sz w:val="24"/>
                <w:szCs w:val="24"/>
              </w:rPr>
              <w:t>8</w:t>
            </w:r>
            <w:r w:rsidR="0097282E" w:rsidRPr="00B86B7B">
              <w:rPr>
                <w:rFonts w:ascii="Times New Roman" w:eastAsia="仿宋" w:hAnsi="Times New Roman" w:cs="Times New Roman"/>
                <w:color w:val="000000"/>
                <w:sz w:val="24"/>
                <w:szCs w:val="24"/>
              </w:rPr>
              <w:t>4</w:t>
            </w:r>
            <w:r w:rsidRPr="00B86B7B">
              <w:rPr>
                <w:rFonts w:ascii="Times New Roman" w:eastAsia="仿宋" w:hAnsi="Times New Roman" w:cs="Times New Roman"/>
                <w:color w:val="000000"/>
                <w:sz w:val="24"/>
                <w:szCs w:val="24"/>
              </w:rPr>
              <w:t>.20</w:t>
            </w:r>
          </w:p>
        </w:tc>
      </w:tr>
    </w:tbl>
    <w:p w14:paraId="70368030" w14:textId="77777777" w:rsidR="00006153" w:rsidRPr="00B86B7B" w:rsidRDefault="00AE55E7">
      <w:pPr>
        <w:outlineLvl w:val="1"/>
        <w:rPr>
          <w:rFonts w:ascii="Times New Roman" w:eastAsia="楷体" w:hAnsi="Times New Roman" w:cs="Times New Roman"/>
          <w:sz w:val="32"/>
          <w:szCs w:val="32"/>
        </w:rPr>
      </w:pPr>
      <w:bookmarkStart w:id="50" w:name="_Toc141865412"/>
      <w:bookmarkEnd w:id="49"/>
      <w:r w:rsidRPr="00B86B7B">
        <w:rPr>
          <w:rFonts w:ascii="Times New Roman" w:eastAsia="楷体" w:hAnsi="Times New Roman" w:cs="Times New Roman" w:hint="eastAsia"/>
          <w:sz w:val="32"/>
          <w:szCs w:val="32"/>
        </w:rPr>
        <w:t>（二）总体评价结论</w:t>
      </w:r>
      <w:bookmarkEnd w:id="47"/>
      <w:bookmarkEnd w:id="48"/>
      <w:bookmarkEnd w:id="50"/>
    </w:p>
    <w:p w14:paraId="75E09623" w14:textId="43D1CDCF" w:rsidR="00006153"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该项目</w:t>
      </w:r>
      <w:r w:rsidRPr="00B86B7B">
        <w:rPr>
          <w:rFonts w:ascii="Times New Roman" w:eastAsia="仿宋" w:hAnsi="Times New Roman" w:cs="Times New Roman" w:hint="eastAsia"/>
          <w:sz w:val="32"/>
          <w:szCs w:val="32"/>
        </w:rPr>
        <w:t>依据河南省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建设领导小组《关于印发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河南省市县</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平台建设方案要点</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的通知》政策文件的要求，由正数网络技术有限公司承担新乡市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平台的建设和运维工作，</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运行管理坚持围绕中心、科学高效、分级负责、统一指挥的原则。项目管理过程遵守相关法律法规规定，项目实施的人员条件、运维保障、应急机制、技术支持、等符合项目要求。</w:t>
      </w:r>
      <w:r w:rsidRPr="00B86B7B">
        <w:rPr>
          <w:rFonts w:ascii="Times New Roman" w:eastAsia="仿宋" w:hAnsi="Times New Roman" w:cs="Times New Roman"/>
          <w:sz w:val="32"/>
          <w:szCs w:val="32"/>
        </w:rPr>
        <w:t>项目的实施</w:t>
      </w:r>
      <w:r w:rsidRPr="00B86B7B">
        <w:rPr>
          <w:rFonts w:ascii="Times New Roman" w:eastAsia="仿宋" w:hAnsi="Times New Roman" w:cs="Times New Roman" w:hint="eastAsia"/>
          <w:sz w:val="32"/>
          <w:szCs w:val="32"/>
        </w:rPr>
        <w:t>基本</w:t>
      </w:r>
      <w:r w:rsidRPr="00B86B7B">
        <w:rPr>
          <w:rFonts w:ascii="Times New Roman" w:eastAsia="仿宋" w:hAnsi="Times New Roman" w:cs="Times New Roman"/>
          <w:sz w:val="32"/>
          <w:szCs w:val="32"/>
        </w:rPr>
        <w:t>规范</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有序</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有效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在决策</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过程</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产出</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效益方面基本完成了预期绩效目标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确保</w:t>
      </w:r>
      <w:r w:rsidRPr="00B86B7B">
        <w:rPr>
          <w:rFonts w:ascii="Times New Roman" w:eastAsia="仿宋" w:hAnsi="Times New Roman" w:cs="Times New Roman" w:hint="eastAsia"/>
          <w:sz w:val="32"/>
          <w:szCs w:val="32"/>
        </w:rPr>
        <w:t>项目服务期限内，结合新乡市实际需求开展业务模式创新探索，打造具有本地特色的</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平台，建立党政机关</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阅、批、办、督、反馈</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功能平台内部闭环运行的机制，有效地提高了党政机关运行效率，推动新乡市党委、政府决策科学化、业务工作协同化、监督管理一体化和重点督办高效化。</w:t>
      </w:r>
    </w:p>
    <w:p w14:paraId="62D1508B" w14:textId="1580DE86" w:rsidR="007E313A" w:rsidRPr="001359C5" w:rsidRDefault="007E313A" w:rsidP="00212A27">
      <w:pPr>
        <w:ind w:firstLineChars="200" w:firstLine="640"/>
        <w:rPr>
          <w:rFonts w:ascii="Times New Roman" w:eastAsia="仿宋" w:hAnsi="Times New Roman" w:cs="Times New Roman"/>
          <w:sz w:val="32"/>
          <w:szCs w:val="32"/>
        </w:rPr>
      </w:pPr>
      <w:r w:rsidRPr="001359C5">
        <w:rPr>
          <w:rFonts w:ascii="Times New Roman" w:eastAsia="仿宋" w:hAnsi="Times New Roman" w:cs="Times New Roman" w:hint="eastAsia"/>
          <w:sz w:val="32"/>
          <w:szCs w:val="32"/>
        </w:rPr>
        <w:t>新乡市政务服务和大数据管理局新乡市“豫正通”平台建设采购项目的购买价格</w:t>
      </w:r>
      <w:r w:rsidR="00212A27" w:rsidRPr="001359C5">
        <w:rPr>
          <w:rFonts w:ascii="Times New Roman" w:eastAsia="仿宋" w:hAnsi="Times New Roman" w:cs="Times New Roman" w:hint="eastAsia"/>
          <w:sz w:val="32"/>
          <w:szCs w:val="32"/>
        </w:rPr>
        <w:t>依据《关于印发〈“豫快办”（</w:t>
      </w:r>
      <w:r w:rsidR="00212A27" w:rsidRPr="001359C5">
        <w:rPr>
          <w:rFonts w:ascii="Times New Roman" w:eastAsia="仿宋" w:hAnsi="Times New Roman" w:cs="Times New Roman"/>
          <w:sz w:val="32"/>
          <w:szCs w:val="32"/>
        </w:rPr>
        <w:t>13710</w:t>
      </w:r>
      <w:r w:rsidR="00212A27" w:rsidRPr="001359C5">
        <w:rPr>
          <w:rFonts w:ascii="Times New Roman" w:eastAsia="仿宋" w:hAnsi="Times New Roman" w:cs="Times New Roman"/>
          <w:sz w:val="32"/>
          <w:szCs w:val="32"/>
        </w:rPr>
        <w:t>）督办平台</w:t>
      </w:r>
      <w:r w:rsidR="00212A27" w:rsidRPr="001359C5">
        <w:rPr>
          <w:rFonts w:ascii="Times New Roman" w:eastAsia="仿宋" w:hAnsi="Times New Roman" w:cs="Times New Roman"/>
          <w:sz w:val="32"/>
          <w:szCs w:val="32"/>
        </w:rPr>
        <w:t>“</w:t>
      </w:r>
      <w:r w:rsidR="00212A27" w:rsidRPr="001359C5">
        <w:rPr>
          <w:rFonts w:ascii="Times New Roman" w:eastAsia="仿宋" w:hAnsi="Times New Roman" w:cs="Times New Roman"/>
          <w:sz w:val="32"/>
          <w:szCs w:val="32"/>
        </w:rPr>
        <w:t>豫正通</w:t>
      </w:r>
      <w:r w:rsidR="00212A27" w:rsidRPr="001359C5">
        <w:rPr>
          <w:rFonts w:ascii="Times New Roman" w:eastAsia="仿宋" w:hAnsi="Times New Roman" w:cs="Times New Roman"/>
          <w:sz w:val="32"/>
          <w:szCs w:val="32"/>
        </w:rPr>
        <w:t>”</w:t>
      </w:r>
      <w:r w:rsidR="00212A27" w:rsidRPr="001359C5">
        <w:rPr>
          <w:rFonts w:ascii="Times New Roman" w:eastAsia="仿宋" w:hAnsi="Times New Roman" w:cs="Times New Roman"/>
          <w:sz w:val="32"/>
          <w:szCs w:val="32"/>
        </w:rPr>
        <w:t>（领导驾驶舱）政务数据服务平台运行管理办法（暂行）〉的通知》（豫商办〔</w:t>
      </w:r>
      <w:r w:rsidR="00212A27" w:rsidRPr="001359C5">
        <w:rPr>
          <w:rFonts w:ascii="Times New Roman" w:eastAsia="仿宋" w:hAnsi="Times New Roman" w:cs="Times New Roman"/>
          <w:sz w:val="32"/>
          <w:szCs w:val="32"/>
        </w:rPr>
        <w:t>2021</w:t>
      </w:r>
      <w:r w:rsidR="00212A27" w:rsidRPr="001359C5">
        <w:rPr>
          <w:rFonts w:ascii="Times New Roman" w:eastAsia="仿宋" w:hAnsi="Times New Roman" w:cs="Times New Roman"/>
          <w:sz w:val="32"/>
          <w:szCs w:val="32"/>
        </w:rPr>
        <w:t>〕</w:t>
      </w:r>
      <w:r w:rsidR="00212A27" w:rsidRPr="001359C5">
        <w:rPr>
          <w:rFonts w:ascii="Times New Roman" w:eastAsia="仿宋" w:hAnsi="Times New Roman" w:cs="Times New Roman"/>
          <w:sz w:val="32"/>
          <w:szCs w:val="32"/>
        </w:rPr>
        <w:t>21</w:t>
      </w:r>
      <w:r w:rsidR="00212A27" w:rsidRPr="001359C5">
        <w:rPr>
          <w:rFonts w:ascii="Times New Roman" w:eastAsia="仿宋" w:hAnsi="Times New Roman" w:cs="Times New Roman"/>
          <w:sz w:val="32"/>
          <w:szCs w:val="32"/>
        </w:rPr>
        <w:t>号）</w:t>
      </w:r>
      <w:r w:rsidR="00212A27" w:rsidRPr="001359C5">
        <w:rPr>
          <w:rFonts w:ascii="Times New Roman" w:eastAsia="仿宋" w:hAnsi="Times New Roman" w:cs="Times New Roman" w:hint="eastAsia"/>
          <w:sz w:val="32"/>
          <w:szCs w:val="32"/>
        </w:rPr>
        <w:t>确定，</w:t>
      </w:r>
      <w:r w:rsidRPr="001359C5">
        <w:rPr>
          <w:rFonts w:ascii="Times New Roman" w:eastAsia="仿宋" w:hAnsi="Times New Roman" w:cs="Times New Roman" w:hint="eastAsia"/>
          <w:sz w:val="32"/>
          <w:szCs w:val="32"/>
        </w:rPr>
        <w:t>未经过专家论证</w:t>
      </w:r>
      <w:r w:rsidRPr="001359C5">
        <w:rPr>
          <w:rFonts w:ascii="Times New Roman" w:eastAsia="仿宋" w:hAnsi="Times New Roman" w:cs="Times New Roman"/>
          <w:sz w:val="32"/>
          <w:szCs w:val="32"/>
        </w:rPr>
        <w:t>及相关的预算额度测算程序</w:t>
      </w:r>
      <w:r w:rsidR="00212A27" w:rsidRPr="001359C5">
        <w:rPr>
          <w:rFonts w:ascii="Times New Roman" w:eastAsia="仿宋" w:hAnsi="Times New Roman" w:cs="Times New Roman" w:hint="eastAsia"/>
          <w:sz w:val="32"/>
          <w:szCs w:val="32"/>
        </w:rPr>
        <w:t>，购买价格测算依据不足</w:t>
      </w:r>
      <w:r w:rsidRPr="001359C5">
        <w:rPr>
          <w:rFonts w:ascii="Times New Roman" w:eastAsia="仿宋" w:hAnsi="Times New Roman" w:cs="Times New Roman" w:hint="eastAsia"/>
          <w:sz w:val="32"/>
          <w:szCs w:val="32"/>
        </w:rPr>
        <w:t>；在服务期限内，购买主体未对承载主体的服务制定相应的考核制度；承载主体制定有服务响应制度，并按照制定的响应制度提供</w:t>
      </w:r>
      <w:r w:rsidR="003B0756" w:rsidRPr="001359C5">
        <w:rPr>
          <w:rFonts w:ascii="Times New Roman" w:eastAsia="仿宋" w:hAnsi="Times New Roman" w:cs="Times New Roman" w:hint="eastAsia"/>
          <w:sz w:val="32"/>
          <w:szCs w:val="32"/>
        </w:rPr>
        <w:t>相应</w:t>
      </w:r>
      <w:r w:rsidRPr="001359C5">
        <w:rPr>
          <w:rFonts w:ascii="Times New Roman" w:eastAsia="仿宋" w:hAnsi="Times New Roman" w:cs="Times New Roman" w:hint="eastAsia"/>
          <w:sz w:val="32"/>
          <w:szCs w:val="32"/>
        </w:rPr>
        <w:t>服务；通过购买主体对承载主体满意度的调查，购买主体对承载主体的服务</w:t>
      </w:r>
      <w:r w:rsidR="00212A27" w:rsidRPr="001359C5">
        <w:rPr>
          <w:rFonts w:ascii="Times New Roman" w:eastAsia="仿宋" w:hAnsi="Times New Roman" w:cs="Times New Roman" w:hint="eastAsia"/>
          <w:sz w:val="32"/>
          <w:szCs w:val="32"/>
        </w:rPr>
        <w:t>较为</w:t>
      </w:r>
      <w:r w:rsidRPr="001359C5">
        <w:rPr>
          <w:rFonts w:ascii="Times New Roman" w:eastAsia="仿宋" w:hAnsi="Times New Roman" w:cs="Times New Roman" w:hint="eastAsia"/>
          <w:sz w:val="32"/>
          <w:szCs w:val="32"/>
        </w:rPr>
        <w:t>满意，满意度为</w:t>
      </w:r>
      <w:r w:rsidRPr="001359C5">
        <w:rPr>
          <w:rFonts w:ascii="Times New Roman" w:eastAsia="仿宋" w:hAnsi="Times New Roman" w:cs="Times New Roman"/>
          <w:sz w:val="32"/>
          <w:szCs w:val="32"/>
        </w:rPr>
        <w:t>90.91%</w:t>
      </w:r>
      <w:r w:rsidRPr="001359C5">
        <w:rPr>
          <w:rFonts w:ascii="Times New Roman" w:eastAsia="仿宋" w:hAnsi="Times New Roman" w:cs="Times New Roman" w:hint="eastAsia"/>
          <w:sz w:val="32"/>
          <w:szCs w:val="32"/>
        </w:rPr>
        <w:t>。</w:t>
      </w:r>
    </w:p>
    <w:p w14:paraId="43ECC1B6" w14:textId="77777777" w:rsidR="00006153" w:rsidRPr="00B86B7B" w:rsidRDefault="00AE55E7">
      <w:pPr>
        <w:outlineLvl w:val="0"/>
        <w:rPr>
          <w:rFonts w:ascii="Times New Roman" w:eastAsia="黑体" w:hAnsi="Times New Roman" w:cs="Times New Roman"/>
          <w:sz w:val="32"/>
          <w:szCs w:val="32"/>
        </w:rPr>
      </w:pPr>
      <w:bookmarkStart w:id="51" w:name="_Toc141865413"/>
      <w:r w:rsidRPr="001359C5">
        <w:rPr>
          <w:rFonts w:ascii="Times New Roman" w:eastAsia="黑体" w:hAnsi="Times New Roman" w:cs="Times New Roman" w:hint="eastAsia"/>
          <w:sz w:val="32"/>
          <w:szCs w:val="32"/>
        </w:rPr>
        <w:t>四、绩效评</w:t>
      </w:r>
      <w:r w:rsidRPr="00B86B7B">
        <w:rPr>
          <w:rFonts w:ascii="Times New Roman" w:eastAsia="黑体" w:hAnsi="Times New Roman" w:cs="Times New Roman" w:hint="eastAsia"/>
          <w:sz w:val="32"/>
          <w:szCs w:val="32"/>
        </w:rPr>
        <w:t>价指标分析</w:t>
      </w:r>
      <w:bookmarkEnd w:id="51"/>
    </w:p>
    <w:p w14:paraId="6CD04CD7" w14:textId="77777777" w:rsidR="00006153" w:rsidRPr="00B86B7B" w:rsidRDefault="00AE55E7">
      <w:pPr>
        <w:outlineLvl w:val="1"/>
        <w:rPr>
          <w:rFonts w:ascii="Times New Roman" w:eastAsia="楷体" w:hAnsi="Times New Roman" w:cs="Times New Roman"/>
          <w:sz w:val="32"/>
          <w:szCs w:val="32"/>
        </w:rPr>
      </w:pPr>
      <w:bookmarkStart w:id="52" w:name="_Toc141865414"/>
      <w:r w:rsidRPr="00B86B7B">
        <w:rPr>
          <w:rFonts w:ascii="Times New Roman" w:eastAsia="楷体" w:hAnsi="Times New Roman" w:cs="Times New Roman" w:hint="eastAsia"/>
          <w:sz w:val="32"/>
          <w:szCs w:val="32"/>
        </w:rPr>
        <w:t>（一）项目决策情况</w:t>
      </w:r>
      <w:bookmarkEnd w:id="52"/>
    </w:p>
    <w:p w14:paraId="0E20B943" w14:textId="77777777" w:rsidR="00006153" w:rsidRPr="00B86B7B" w:rsidRDefault="00AE55E7">
      <w:pPr>
        <w:ind w:firstLineChars="200" w:firstLine="640"/>
        <w:rPr>
          <w:rFonts w:ascii="Times New Roman" w:hAnsi="Times New Roman" w:cs="Times New Roman"/>
        </w:rPr>
      </w:pPr>
      <w:r w:rsidRPr="00B86B7B">
        <w:rPr>
          <w:rFonts w:ascii="Times New Roman" w:eastAsia="仿宋" w:hAnsi="Times New Roman" w:cs="Times New Roman" w:hint="eastAsia"/>
          <w:sz w:val="32"/>
          <w:szCs w:val="32"/>
        </w:rPr>
        <w:t>决策指标共分为</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个三级指标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权重分为</w:t>
      </w:r>
      <w:r w:rsidRPr="00B86B7B">
        <w:rPr>
          <w:rFonts w:ascii="Times New Roman" w:eastAsia="仿宋" w:hAnsi="Times New Roman" w:cs="Times New Roman"/>
          <w:sz w:val="32"/>
          <w:szCs w:val="32"/>
        </w:rPr>
        <w:t>15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实际得分为</w:t>
      </w:r>
      <w:r w:rsidRPr="00B86B7B">
        <w:rPr>
          <w:rFonts w:ascii="Times New Roman" w:eastAsia="仿宋" w:hAnsi="Times New Roman" w:cs="Times New Roman"/>
          <w:sz w:val="32"/>
          <w:szCs w:val="32"/>
        </w:rPr>
        <w:t>11.20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得分率为</w:t>
      </w:r>
      <w:r w:rsidRPr="00B86B7B">
        <w:rPr>
          <w:rFonts w:ascii="Times New Roman" w:eastAsia="仿宋" w:hAnsi="Times New Roman" w:cs="Times New Roman"/>
          <w:sz w:val="32"/>
          <w:szCs w:val="32"/>
        </w:rPr>
        <w:t>74.67%</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具体情况如下</w:t>
      </w:r>
      <w:r w:rsidRPr="00B86B7B">
        <w:rPr>
          <w:rFonts w:ascii="Times New Roman" w:eastAsia="仿宋" w:hAnsi="Times New Roman" w:cs="Times New Roman" w:hint="eastAsia"/>
          <w:sz w:val="32"/>
          <w:szCs w:val="32"/>
        </w:rPr>
        <w:t>：</w:t>
      </w:r>
    </w:p>
    <w:p w14:paraId="186FFB36" w14:textId="618E8DE4"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4-1</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72"/>
        <w:gridCol w:w="767"/>
        <w:gridCol w:w="4426"/>
        <w:gridCol w:w="748"/>
      </w:tblGrid>
      <w:tr w:rsidR="00006153" w:rsidRPr="00B86B7B" w14:paraId="0FB49FF5" w14:textId="77777777">
        <w:trPr>
          <w:trHeight w:val="397"/>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1B04FF1E"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791" w:type="pct"/>
            <w:tcBorders>
              <w:top w:val="single" w:sz="4" w:space="0" w:color="auto"/>
              <w:left w:val="nil"/>
              <w:bottom w:val="single" w:sz="4" w:space="0" w:color="auto"/>
              <w:right w:val="single" w:sz="4" w:space="0" w:color="auto"/>
            </w:tcBorders>
            <w:shd w:val="clear" w:color="auto" w:fill="D7D7D7"/>
            <w:vAlign w:val="center"/>
          </w:tcPr>
          <w:p w14:paraId="29BBD3BA"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477" w:type="pct"/>
            <w:tcBorders>
              <w:top w:val="single" w:sz="4" w:space="0" w:color="auto"/>
              <w:left w:val="nil"/>
              <w:bottom w:val="single" w:sz="4" w:space="0" w:color="auto"/>
              <w:right w:val="single" w:sz="4" w:space="0" w:color="auto"/>
            </w:tcBorders>
            <w:shd w:val="clear" w:color="auto" w:fill="D7D7D7"/>
            <w:vAlign w:val="center"/>
          </w:tcPr>
          <w:p w14:paraId="25B65865"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2753" w:type="pct"/>
            <w:tcBorders>
              <w:top w:val="single" w:sz="4" w:space="0" w:color="auto"/>
              <w:left w:val="nil"/>
              <w:bottom w:val="single" w:sz="4" w:space="0" w:color="auto"/>
              <w:right w:val="single" w:sz="4" w:space="0" w:color="auto"/>
            </w:tcBorders>
            <w:shd w:val="clear" w:color="auto" w:fill="D7D7D7"/>
            <w:vAlign w:val="center"/>
          </w:tcPr>
          <w:p w14:paraId="5F69DBA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465" w:type="pct"/>
            <w:tcBorders>
              <w:top w:val="single" w:sz="4" w:space="0" w:color="auto"/>
              <w:left w:val="nil"/>
              <w:bottom w:val="single" w:sz="4" w:space="0" w:color="auto"/>
              <w:right w:val="single" w:sz="4" w:space="0" w:color="auto"/>
            </w:tcBorders>
            <w:shd w:val="clear" w:color="auto" w:fill="D7D7D7"/>
            <w:vAlign w:val="center"/>
          </w:tcPr>
          <w:p w14:paraId="7B1C8203"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0BE5FC92"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1F693F04"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A1</w:t>
            </w:r>
          </w:p>
          <w:p w14:paraId="23A33B1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项目</w:t>
            </w:r>
          </w:p>
          <w:p w14:paraId="481EDBDD"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立项</w:t>
            </w:r>
          </w:p>
          <w:p w14:paraId="62E58673"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r w:rsidRPr="00B86B7B">
              <w:rPr>
                <w:rFonts w:ascii="Times New Roman" w:eastAsia="仿宋" w:hAnsi="Times New Roman" w:cs="Times New Roman"/>
                <w:color w:val="000000"/>
                <w:kern w:val="0"/>
                <w:sz w:val="20"/>
                <w:szCs w:val="20"/>
              </w:rPr>
              <w:t>分</w:t>
            </w:r>
          </w:p>
        </w:tc>
        <w:tc>
          <w:tcPr>
            <w:tcW w:w="791" w:type="pct"/>
            <w:tcBorders>
              <w:top w:val="single" w:sz="4" w:space="0" w:color="auto"/>
              <w:left w:val="nil"/>
              <w:bottom w:val="single" w:sz="4" w:space="0" w:color="auto"/>
              <w:right w:val="single" w:sz="4" w:space="0" w:color="auto"/>
            </w:tcBorders>
            <w:shd w:val="clear" w:color="auto" w:fill="FFFFFF"/>
            <w:vAlign w:val="center"/>
          </w:tcPr>
          <w:p w14:paraId="1A63C97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A101</w:t>
            </w:r>
          </w:p>
          <w:p w14:paraId="01348BFD"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立项依据</w:t>
            </w:r>
          </w:p>
          <w:p w14:paraId="57EB0D66"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充分性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6F6DED80"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2</w:t>
            </w:r>
          </w:p>
        </w:tc>
        <w:tc>
          <w:tcPr>
            <w:tcW w:w="2753" w:type="pct"/>
            <w:tcBorders>
              <w:top w:val="single" w:sz="4" w:space="0" w:color="auto"/>
              <w:left w:val="nil"/>
              <w:bottom w:val="single" w:sz="4" w:space="0" w:color="auto"/>
              <w:right w:val="single" w:sz="4" w:space="0" w:color="auto"/>
            </w:tcBorders>
            <w:vAlign w:val="center"/>
          </w:tcPr>
          <w:p w14:paraId="673D3EEF"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33A44558"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项目立项符合国家</w:t>
            </w:r>
            <w:r w:rsidRPr="00B86B7B">
              <w:rPr>
                <w:rFonts w:ascii="Times New Roman" w:eastAsia="仿宋" w:hAnsi="Times New Roman" w:cs="Times New Roman" w:hint="eastAsia"/>
                <w:color w:val="000000"/>
                <w:kern w:val="0"/>
                <w:sz w:val="20"/>
                <w:szCs w:val="20"/>
              </w:rPr>
              <w:t>和河南省政府采购相关</w:t>
            </w:r>
            <w:r w:rsidRPr="00B86B7B">
              <w:rPr>
                <w:rFonts w:ascii="Times New Roman" w:eastAsia="仿宋" w:hAnsi="Times New Roman" w:cs="Times New Roman"/>
                <w:color w:val="000000"/>
                <w:kern w:val="0"/>
                <w:sz w:val="20"/>
                <w:szCs w:val="20"/>
              </w:rPr>
              <w:t>法律法规</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国民经济发展规划和相关政策</w:t>
            </w:r>
            <w:r w:rsidRPr="00B86B7B">
              <w:rPr>
                <w:rFonts w:ascii="Times New Roman" w:eastAsia="仿宋" w:hAnsi="Times New Roman" w:cs="Times New Roman" w:hint="eastAsia"/>
                <w:color w:val="000000"/>
                <w:kern w:val="0"/>
                <w:sz w:val="20"/>
                <w:szCs w:val="20"/>
              </w:rPr>
              <w:t>，在政府购买服务的目录范围内；</w:t>
            </w:r>
          </w:p>
          <w:p w14:paraId="400517BC"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项目立项与</w:t>
            </w:r>
            <w:r w:rsidRPr="00B86B7B">
              <w:rPr>
                <w:rFonts w:ascii="Times New Roman" w:eastAsia="仿宋" w:hAnsi="Times New Roman" w:cs="Times New Roman" w:hint="eastAsia"/>
                <w:color w:val="000000"/>
                <w:kern w:val="0"/>
                <w:sz w:val="20"/>
                <w:szCs w:val="20"/>
              </w:rPr>
              <w:t>新乡市政务服务和大数据管理局</w:t>
            </w:r>
            <w:r w:rsidRPr="00B86B7B">
              <w:rPr>
                <w:rFonts w:ascii="Times New Roman" w:eastAsia="仿宋" w:hAnsi="Times New Roman" w:cs="Times New Roman"/>
                <w:color w:val="000000"/>
                <w:kern w:val="0"/>
                <w:sz w:val="20"/>
                <w:szCs w:val="20"/>
              </w:rPr>
              <w:t>部门职责范围相符</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属于部门履职所需</w:t>
            </w:r>
            <w:r w:rsidRPr="00B86B7B">
              <w:rPr>
                <w:rFonts w:ascii="Times New Roman" w:eastAsia="仿宋" w:hAnsi="Times New Roman" w:cs="Times New Roman" w:hint="eastAsia"/>
                <w:color w:val="000000"/>
                <w:kern w:val="0"/>
                <w:sz w:val="20"/>
                <w:szCs w:val="20"/>
              </w:rPr>
              <w:t>；</w:t>
            </w:r>
          </w:p>
          <w:p w14:paraId="1E6C6E2D"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项目属于公共财政支持范围</w:t>
            </w:r>
            <w:r w:rsidRPr="00B86B7B">
              <w:rPr>
                <w:rFonts w:ascii="Times New Roman" w:eastAsia="仿宋" w:hAnsi="Times New Roman" w:cs="Times New Roman" w:hint="eastAsia"/>
                <w:color w:val="000000"/>
                <w:kern w:val="0"/>
                <w:sz w:val="20"/>
                <w:szCs w:val="20"/>
              </w:rPr>
              <w:t>，编制部门预算，并经过同级财政部门批准；</w:t>
            </w:r>
          </w:p>
          <w:p w14:paraId="40CB76E2" w14:textId="77777777" w:rsidR="00006153" w:rsidRPr="00B86B7B" w:rsidRDefault="00AE55E7">
            <w:pPr>
              <w:rPr>
                <w:rFonts w:ascii="Times New Roman" w:eastAsia="等线" w:hAnsi="Times New Roman" w:cs="Times New Roman"/>
                <w:szCs w:val="21"/>
              </w:rPr>
            </w:pPr>
            <w:r w:rsidRPr="00B86B7B">
              <w:rPr>
                <w:rFonts w:ascii="宋体" w:eastAsia="宋体" w:hAnsi="宋体" w:cs="宋体" w:hint="eastAsia"/>
                <w:color w:val="000000"/>
                <w:kern w:val="0"/>
                <w:sz w:val="20"/>
                <w:szCs w:val="20"/>
              </w:rPr>
              <w:t>④</w:t>
            </w:r>
            <w:r w:rsidRPr="00B86B7B">
              <w:rPr>
                <w:rFonts w:ascii="Times New Roman" w:eastAsia="仿宋" w:hAnsi="Times New Roman" w:cs="Times New Roman" w:hint="eastAsia"/>
                <w:color w:val="000000"/>
                <w:kern w:val="0"/>
                <w:sz w:val="20"/>
                <w:szCs w:val="20"/>
              </w:rPr>
              <w:t>购买主体与承载主体之间签订了相关的政府购买服务合同。</w:t>
            </w:r>
          </w:p>
        </w:tc>
        <w:tc>
          <w:tcPr>
            <w:tcW w:w="465" w:type="pct"/>
            <w:tcBorders>
              <w:top w:val="single" w:sz="4" w:space="0" w:color="auto"/>
              <w:left w:val="nil"/>
              <w:bottom w:val="single" w:sz="4" w:space="0" w:color="auto"/>
              <w:right w:val="single" w:sz="4" w:space="0" w:color="auto"/>
            </w:tcBorders>
            <w:vAlign w:val="center"/>
          </w:tcPr>
          <w:p w14:paraId="589CA154" w14:textId="77777777" w:rsidR="00006153" w:rsidRPr="00B86B7B" w:rsidRDefault="00AE55E7">
            <w:pPr>
              <w:rPr>
                <w:rFonts w:ascii="Times New Roman" w:hAnsi="Times New Roman" w:cs="Times New Roman"/>
              </w:rPr>
            </w:pPr>
            <w:r w:rsidRPr="00B86B7B">
              <w:rPr>
                <w:rFonts w:ascii="Times New Roman" w:eastAsia="仿宋" w:hAnsi="Times New Roman" w:cs="Times New Roman"/>
                <w:color w:val="000000"/>
                <w:sz w:val="20"/>
                <w:szCs w:val="20"/>
              </w:rPr>
              <w:t>1.50</w:t>
            </w:r>
          </w:p>
        </w:tc>
      </w:tr>
      <w:tr w:rsidR="00006153" w:rsidRPr="00B86B7B" w14:paraId="20DCB0E4"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117137B" w14:textId="77777777" w:rsidR="00006153" w:rsidRPr="00B86B7B" w:rsidRDefault="00006153">
            <w:pPr>
              <w:widowControl/>
              <w:jc w:val="left"/>
              <w:rPr>
                <w:rFonts w:ascii="Times New Roman" w:eastAsia="仿宋" w:hAnsi="Times New Roman" w:cs="Times New Roman"/>
                <w:color w:val="000000"/>
                <w:sz w:val="22"/>
              </w:rPr>
            </w:pPr>
          </w:p>
        </w:tc>
        <w:tc>
          <w:tcPr>
            <w:tcW w:w="791" w:type="pct"/>
            <w:tcBorders>
              <w:top w:val="single" w:sz="4" w:space="0" w:color="auto"/>
              <w:left w:val="nil"/>
              <w:bottom w:val="single" w:sz="4" w:space="0" w:color="auto"/>
              <w:right w:val="single" w:sz="4" w:space="0" w:color="auto"/>
            </w:tcBorders>
            <w:shd w:val="clear" w:color="auto" w:fill="FFFFFF"/>
            <w:vAlign w:val="center"/>
          </w:tcPr>
          <w:p w14:paraId="3D53102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A102</w:t>
            </w:r>
          </w:p>
          <w:p w14:paraId="369E8F8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立项程序</w:t>
            </w:r>
          </w:p>
          <w:p w14:paraId="7BF57AE5"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规范性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13789443"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3</w:t>
            </w:r>
          </w:p>
        </w:tc>
        <w:tc>
          <w:tcPr>
            <w:tcW w:w="2753" w:type="pct"/>
            <w:tcBorders>
              <w:top w:val="single" w:sz="4" w:space="0" w:color="auto"/>
              <w:left w:val="nil"/>
              <w:bottom w:val="single" w:sz="4" w:space="0" w:color="auto"/>
              <w:right w:val="single" w:sz="4" w:space="0" w:color="auto"/>
            </w:tcBorders>
            <w:vAlign w:val="center"/>
          </w:tcPr>
          <w:p w14:paraId="13DC8591"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0DFCBA22"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项目立项</w:t>
            </w:r>
            <w:r w:rsidRPr="00B86B7B">
              <w:rPr>
                <w:rFonts w:ascii="Times New Roman" w:eastAsia="仿宋" w:hAnsi="Times New Roman" w:cs="Times New Roman"/>
                <w:color w:val="000000"/>
                <w:kern w:val="0"/>
                <w:sz w:val="20"/>
                <w:szCs w:val="20"/>
              </w:rPr>
              <w:t>按照</w:t>
            </w:r>
            <w:r w:rsidRPr="00B86B7B">
              <w:rPr>
                <w:rFonts w:ascii="Times New Roman" w:eastAsia="仿宋" w:hAnsi="Times New Roman" w:cs="Times New Roman" w:hint="eastAsia"/>
                <w:color w:val="000000"/>
                <w:kern w:val="0"/>
                <w:sz w:val="20"/>
                <w:szCs w:val="20"/>
              </w:rPr>
              <w:t>政府采购</w:t>
            </w:r>
            <w:r w:rsidRPr="00B86B7B">
              <w:rPr>
                <w:rFonts w:ascii="Times New Roman" w:eastAsia="仿宋" w:hAnsi="Times New Roman" w:cs="Times New Roman"/>
                <w:color w:val="000000"/>
                <w:kern w:val="0"/>
                <w:sz w:val="20"/>
                <w:szCs w:val="20"/>
              </w:rPr>
              <w:t>规定的程序</w:t>
            </w:r>
            <w:r w:rsidRPr="00B86B7B">
              <w:rPr>
                <w:rFonts w:ascii="Times New Roman" w:eastAsia="仿宋" w:hAnsi="Times New Roman" w:cs="Times New Roman" w:hint="eastAsia"/>
                <w:color w:val="000000"/>
                <w:kern w:val="0"/>
                <w:sz w:val="20"/>
                <w:szCs w:val="20"/>
              </w:rPr>
              <w:t>；</w:t>
            </w:r>
          </w:p>
          <w:p w14:paraId="337D7581"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rPr>
              <w:t>项目相关批复</w:t>
            </w:r>
            <w:r w:rsidRPr="00B86B7B">
              <w:rPr>
                <w:rFonts w:ascii="Times New Roman" w:eastAsia="仿宋" w:hAnsi="Times New Roman" w:cs="Times New Roman"/>
              </w:rPr>
              <w:t>文件</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材料符合相关要求</w:t>
            </w:r>
            <w:r w:rsidRPr="00B86B7B">
              <w:rPr>
                <w:rFonts w:ascii="Times New Roman" w:eastAsia="仿宋" w:hAnsi="Times New Roman" w:cs="Times New Roman" w:hint="eastAsia"/>
                <w:color w:val="000000"/>
                <w:kern w:val="0"/>
                <w:sz w:val="20"/>
                <w:szCs w:val="20"/>
              </w:rPr>
              <w:t>；</w:t>
            </w:r>
          </w:p>
          <w:p w14:paraId="6F11B6D1" w14:textId="77777777" w:rsidR="00006153" w:rsidRPr="00B86B7B" w:rsidRDefault="00AE55E7">
            <w:pPr>
              <w:rPr>
                <w:rFonts w:ascii="Times New Roman" w:eastAsia="等线" w:hAnsi="Times New Roman" w:cs="Times New Roman"/>
                <w:szCs w:val="21"/>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事前经过必要的可行性分析</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专家论证</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风险评估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绩效评估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集体决策</w:t>
            </w:r>
            <w:r w:rsidRPr="00B86B7B">
              <w:rPr>
                <w:rFonts w:ascii="Times New Roman" w:eastAsia="仿宋" w:hAnsi="Times New Roman" w:cs="Times New Roman" w:hint="eastAsia"/>
                <w:color w:val="000000"/>
                <w:kern w:val="0"/>
                <w:sz w:val="20"/>
                <w:szCs w:val="20"/>
              </w:rPr>
              <w:t>等。</w:t>
            </w:r>
          </w:p>
        </w:tc>
        <w:tc>
          <w:tcPr>
            <w:tcW w:w="465" w:type="pct"/>
            <w:tcBorders>
              <w:top w:val="single" w:sz="4" w:space="0" w:color="auto"/>
              <w:left w:val="nil"/>
              <w:bottom w:val="single" w:sz="4" w:space="0" w:color="auto"/>
              <w:right w:val="single" w:sz="4" w:space="0" w:color="auto"/>
            </w:tcBorders>
            <w:vAlign w:val="center"/>
          </w:tcPr>
          <w:p w14:paraId="159F71C8"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3.00</w:t>
            </w:r>
          </w:p>
        </w:tc>
      </w:tr>
    </w:tbl>
    <w:p w14:paraId="4D7AED40"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A101—</w:t>
      </w:r>
      <w:r w:rsidRPr="00B86B7B">
        <w:rPr>
          <w:rFonts w:ascii="Times New Roman" w:eastAsia="仿宋" w:hAnsi="Times New Roman" w:cs="Times New Roman" w:hint="eastAsia"/>
          <w:b/>
          <w:bCs/>
          <w:sz w:val="32"/>
          <w:szCs w:val="32"/>
        </w:rPr>
        <w:t>立项依据充分性</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依据国务院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关于在线政务服务的若干规定》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国务院令第</w:t>
      </w:r>
      <w:r w:rsidRPr="00B86B7B">
        <w:rPr>
          <w:rFonts w:ascii="Times New Roman" w:eastAsia="仿宋" w:hAnsi="Times New Roman" w:cs="Times New Roman"/>
          <w:sz w:val="32"/>
          <w:szCs w:val="32"/>
        </w:rPr>
        <w:t>716</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和河南省商务厅</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关于印发〈</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豫快办</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13710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督办平台</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领导驾驶舱</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政务数据服务平台运行管理办法</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暂行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〉的通知》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豫商办〔</w:t>
      </w:r>
      <w:r w:rsidRPr="00B86B7B">
        <w:rPr>
          <w:rFonts w:ascii="Times New Roman" w:eastAsia="仿宋" w:hAnsi="Times New Roman" w:cs="Times New Roman"/>
          <w:sz w:val="32"/>
          <w:szCs w:val="32"/>
        </w:rPr>
        <w:t>2021</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21</w:t>
      </w:r>
      <w:r w:rsidRPr="00B86B7B">
        <w:rPr>
          <w:rFonts w:ascii="Times New Roman" w:eastAsia="仿宋" w:hAnsi="Times New Roman" w:cs="Times New Roman"/>
          <w:sz w:val="32"/>
          <w:szCs w:val="32"/>
        </w:rPr>
        <w:t>号</w:t>
      </w:r>
      <w:r w:rsidRPr="00B86B7B">
        <w:rPr>
          <w:rFonts w:ascii="Times New Roman" w:eastAsia="仿宋" w:hAnsi="Times New Roman" w:cs="Times New Roman" w:hint="eastAsia"/>
          <w:sz w:val="32"/>
          <w:szCs w:val="32"/>
        </w:rPr>
        <w:t>），项目立项符合国家法律法规、国民经济发展规划和相关政策，在政府购买服务目录内，属于软件开发服务目录，符合评价要点①，得</w:t>
      </w:r>
      <w:r w:rsidRPr="00B86B7B">
        <w:rPr>
          <w:rFonts w:ascii="Times New Roman" w:eastAsia="仿宋" w:hAnsi="Times New Roman" w:cs="Times New Roman"/>
          <w:sz w:val="32"/>
          <w:szCs w:val="32"/>
        </w:rPr>
        <w:t>0.50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根据新乡市政务服务和大数据管理局部门职责的范围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项目立项符合主管单位部门职责范围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0.50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项目未提供部门预算</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不符合评价要点</w:t>
      </w:r>
      <w:r w:rsidRPr="00B86B7B">
        <w:rPr>
          <w:rFonts w:ascii="宋体" w:eastAsia="宋体" w:hAnsi="宋体" w:cs="宋体" w:hint="eastAsia"/>
          <w:sz w:val="32"/>
          <w:szCs w:val="32"/>
        </w:rPr>
        <w:t>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购买主体与承载主体之间签订了政府购买服务合同</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④</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0.50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；四项合计得分为</w:t>
      </w:r>
      <w:r w:rsidRPr="00B86B7B">
        <w:rPr>
          <w:rFonts w:ascii="Times New Roman" w:eastAsia="仿宋" w:hAnsi="Times New Roman" w:cs="Times New Roman"/>
          <w:sz w:val="32"/>
          <w:szCs w:val="32"/>
        </w:rPr>
        <w:t>1.50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7FEC8298"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A102—</w:t>
      </w:r>
      <w:r w:rsidRPr="00B86B7B">
        <w:rPr>
          <w:rFonts w:ascii="Times New Roman" w:eastAsia="仿宋" w:hAnsi="Times New Roman" w:cs="Times New Roman"/>
          <w:b/>
          <w:bCs/>
          <w:sz w:val="32"/>
          <w:szCs w:val="32"/>
        </w:rPr>
        <w:t>立项程序规范性</w:t>
      </w:r>
      <w:r w:rsidRPr="00B86B7B">
        <w:rPr>
          <w:rFonts w:ascii="Times New Roman" w:eastAsia="仿宋" w:hAnsi="Times New Roman" w:cs="Times New Roman" w:hint="eastAsia"/>
          <w:sz w:val="32"/>
          <w:szCs w:val="32"/>
        </w:rPr>
        <w:t>：根据河南省“豫正通”建设领导小组办公室《关于印发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sz w:val="32"/>
          <w:szCs w:val="32"/>
        </w:rPr>
        <w:t>河南省市县</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豫正通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平台建设方案要点</w:t>
      </w:r>
      <w:r w:rsidRPr="00B86B7B">
        <w:rPr>
          <w:rFonts w:ascii="Times New Roman" w:eastAsia="仿宋" w:hAnsi="Times New Roman" w:cs="Times New Roman"/>
          <w:sz w:val="32"/>
          <w:szCs w:val="32"/>
        </w:rPr>
        <w:t>&gt;</w:t>
      </w:r>
      <w:r w:rsidRPr="00B86B7B">
        <w:rPr>
          <w:rFonts w:ascii="Times New Roman" w:eastAsia="仿宋" w:hAnsi="Times New Roman" w:cs="Times New Roman"/>
          <w:sz w:val="32"/>
          <w:szCs w:val="32"/>
        </w:rPr>
        <w:t>的通知》文件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新乡市</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豫正通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平台建设项目的采购根据上述文件指示</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通过单一来源采购的方式进行购买服务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符合政府采购规定的程序</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①</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0.90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大数据局</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平台建设批复》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项目实施单位相关批复文件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材料符合相关要求</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0.90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项目进行了事前绩效评估</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1.20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；三项合计得分为</w:t>
      </w:r>
      <w:r w:rsidRPr="00B86B7B">
        <w:rPr>
          <w:rFonts w:ascii="Times New Roman" w:eastAsia="仿宋" w:hAnsi="Times New Roman" w:cs="Times New Roman"/>
          <w:sz w:val="32"/>
          <w:szCs w:val="32"/>
        </w:rPr>
        <w:t>3.00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2F5AF2F6" w14:textId="01038D59"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4-2</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62"/>
        <w:gridCol w:w="1127"/>
        <w:gridCol w:w="3962"/>
        <w:gridCol w:w="961"/>
      </w:tblGrid>
      <w:tr w:rsidR="00006153" w:rsidRPr="00B86B7B" w14:paraId="502193DF"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4F279704"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723" w:type="pct"/>
            <w:tcBorders>
              <w:top w:val="single" w:sz="4" w:space="0" w:color="auto"/>
              <w:left w:val="nil"/>
              <w:bottom w:val="single" w:sz="4" w:space="0" w:color="auto"/>
              <w:right w:val="single" w:sz="4" w:space="0" w:color="auto"/>
            </w:tcBorders>
            <w:shd w:val="clear" w:color="auto" w:fill="D7D7D7"/>
            <w:vAlign w:val="center"/>
          </w:tcPr>
          <w:p w14:paraId="3CD95184"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701" w:type="pct"/>
            <w:tcBorders>
              <w:top w:val="single" w:sz="4" w:space="0" w:color="auto"/>
              <w:left w:val="nil"/>
              <w:bottom w:val="single" w:sz="4" w:space="0" w:color="auto"/>
              <w:right w:val="single" w:sz="4" w:space="0" w:color="auto"/>
            </w:tcBorders>
            <w:shd w:val="clear" w:color="auto" w:fill="D7D7D7"/>
            <w:vAlign w:val="center"/>
          </w:tcPr>
          <w:p w14:paraId="7818FF5B"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2464" w:type="pct"/>
            <w:tcBorders>
              <w:top w:val="single" w:sz="4" w:space="0" w:color="auto"/>
              <w:left w:val="nil"/>
              <w:bottom w:val="single" w:sz="4" w:space="0" w:color="auto"/>
              <w:right w:val="single" w:sz="4" w:space="0" w:color="auto"/>
            </w:tcBorders>
            <w:shd w:val="clear" w:color="auto" w:fill="D7D7D7"/>
            <w:vAlign w:val="center"/>
          </w:tcPr>
          <w:p w14:paraId="72092E0E"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6538D3C8"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54CB9230"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3332A14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A2</w:t>
            </w:r>
          </w:p>
          <w:p w14:paraId="38624E1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绩效</w:t>
            </w:r>
          </w:p>
          <w:p w14:paraId="2E5B1A7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目标</w:t>
            </w:r>
          </w:p>
          <w:p w14:paraId="0180B2A6" w14:textId="638E1CB3" w:rsidR="00006153" w:rsidRPr="00330223" w:rsidRDefault="00AE55E7" w:rsidP="00330223">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r w:rsidRPr="00B86B7B">
              <w:rPr>
                <w:rFonts w:ascii="Times New Roman" w:eastAsia="仿宋" w:hAnsi="Times New Roman" w:cs="Times New Roman"/>
                <w:color w:val="000000"/>
                <w:kern w:val="0"/>
                <w:sz w:val="20"/>
                <w:szCs w:val="20"/>
              </w:rPr>
              <w:t>分</w:t>
            </w:r>
          </w:p>
        </w:tc>
        <w:tc>
          <w:tcPr>
            <w:tcW w:w="723" w:type="pct"/>
            <w:tcBorders>
              <w:top w:val="single" w:sz="4" w:space="0" w:color="auto"/>
              <w:left w:val="nil"/>
              <w:bottom w:val="single" w:sz="4" w:space="0" w:color="auto"/>
              <w:right w:val="single" w:sz="4" w:space="0" w:color="auto"/>
            </w:tcBorders>
            <w:shd w:val="clear" w:color="auto" w:fill="FFFFFF"/>
            <w:vAlign w:val="center"/>
          </w:tcPr>
          <w:p w14:paraId="41524C2B" w14:textId="77777777" w:rsidR="00006153" w:rsidRPr="00B86B7B" w:rsidRDefault="00AE55E7" w:rsidP="00330223">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A201</w:t>
            </w:r>
          </w:p>
          <w:p w14:paraId="0D40DA81" w14:textId="77777777" w:rsidR="00006153" w:rsidRPr="00B86B7B" w:rsidRDefault="00AE55E7" w:rsidP="00330223">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绩效目标</w:t>
            </w:r>
          </w:p>
          <w:p w14:paraId="0C0B2D61" w14:textId="77777777" w:rsidR="00006153" w:rsidRPr="00B86B7B" w:rsidRDefault="00AE55E7" w:rsidP="00330223">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合理性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23D8A3A7"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2</w:t>
            </w:r>
          </w:p>
        </w:tc>
        <w:tc>
          <w:tcPr>
            <w:tcW w:w="2464" w:type="pct"/>
            <w:tcBorders>
              <w:top w:val="single" w:sz="4" w:space="0" w:color="auto"/>
              <w:left w:val="nil"/>
              <w:bottom w:val="single" w:sz="4" w:space="0" w:color="auto"/>
              <w:right w:val="single" w:sz="4" w:space="0" w:color="auto"/>
            </w:tcBorders>
            <w:vAlign w:val="center"/>
          </w:tcPr>
          <w:p w14:paraId="490B0719"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471C2438"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项目</w:t>
            </w:r>
            <w:r w:rsidRPr="00B86B7B">
              <w:rPr>
                <w:rFonts w:ascii="Times New Roman" w:eastAsia="仿宋" w:hAnsi="Times New Roman" w:cs="Times New Roman" w:hint="eastAsia"/>
                <w:color w:val="000000"/>
                <w:kern w:val="0"/>
                <w:sz w:val="20"/>
                <w:szCs w:val="20"/>
              </w:rPr>
              <w:t>设有</w:t>
            </w:r>
            <w:r w:rsidRPr="00B86B7B">
              <w:rPr>
                <w:rFonts w:ascii="Times New Roman" w:eastAsia="仿宋" w:hAnsi="Times New Roman" w:cs="Times New Roman"/>
                <w:color w:val="000000"/>
                <w:kern w:val="0"/>
                <w:sz w:val="20"/>
                <w:szCs w:val="20"/>
              </w:rPr>
              <w:t>绩效目标</w:t>
            </w:r>
            <w:r w:rsidRPr="00B86B7B">
              <w:rPr>
                <w:rFonts w:ascii="Times New Roman" w:eastAsia="仿宋" w:hAnsi="Times New Roman" w:cs="Times New Roman" w:hint="eastAsia"/>
                <w:color w:val="000000"/>
                <w:kern w:val="0"/>
                <w:sz w:val="20"/>
                <w:szCs w:val="20"/>
              </w:rPr>
              <w:t>；</w:t>
            </w:r>
          </w:p>
          <w:p w14:paraId="1DA665E4"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项目绩效目标与实际工作内容具有相关性</w:t>
            </w:r>
            <w:r w:rsidRPr="00B86B7B">
              <w:rPr>
                <w:rFonts w:ascii="Times New Roman" w:eastAsia="仿宋" w:hAnsi="Times New Roman" w:cs="Times New Roman" w:hint="eastAsia"/>
                <w:color w:val="000000"/>
                <w:kern w:val="0"/>
                <w:sz w:val="20"/>
                <w:szCs w:val="20"/>
              </w:rPr>
              <w:t>；</w:t>
            </w:r>
          </w:p>
          <w:p w14:paraId="139FA4BD"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项目预期产出效益和效果符合正常的业绩水平</w:t>
            </w:r>
            <w:r w:rsidRPr="00B86B7B">
              <w:rPr>
                <w:rFonts w:ascii="Times New Roman" w:eastAsia="仿宋" w:hAnsi="Times New Roman" w:cs="Times New Roman" w:hint="eastAsia"/>
                <w:color w:val="000000"/>
                <w:kern w:val="0"/>
                <w:sz w:val="20"/>
                <w:szCs w:val="20"/>
              </w:rPr>
              <w:t>；</w:t>
            </w:r>
          </w:p>
          <w:p w14:paraId="6E7F9005" w14:textId="77777777" w:rsidR="00006153" w:rsidRPr="00B86B7B" w:rsidRDefault="00AE55E7" w:rsidP="00334712">
            <w:pPr>
              <w:rPr>
                <w:rFonts w:ascii="Times New Roman" w:eastAsia="仿宋" w:hAnsi="Times New Roman" w:cs="Times New Roman"/>
                <w:sz w:val="22"/>
              </w:rPr>
            </w:pPr>
            <w:r w:rsidRPr="00B86B7B">
              <w:rPr>
                <w:rFonts w:ascii="宋体" w:eastAsia="宋体" w:hAnsi="宋体" w:cs="宋体" w:hint="eastAsia"/>
                <w:color w:val="000000"/>
                <w:kern w:val="0"/>
                <w:sz w:val="20"/>
                <w:szCs w:val="20"/>
              </w:rPr>
              <w:t>④</w:t>
            </w:r>
            <w:r w:rsidRPr="00B86B7B">
              <w:rPr>
                <w:rFonts w:ascii="Times New Roman" w:eastAsia="仿宋" w:hAnsi="Times New Roman" w:cs="Times New Roman"/>
                <w:color w:val="000000"/>
                <w:kern w:val="0"/>
                <w:sz w:val="20"/>
                <w:szCs w:val="20"/>
              </w:rPr>
              <w:t>与预算确定的项目资金量相匹配</w:t>
            </w:r>
            <w:r w:rsidRPr="00B86B7B">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2EC4F3D9"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2.00</w:t>
            </w:r>
          </w:p>
        </w:tc>
      </w:tr>
      <w:tr w:rsidR="00006153" w:rsidRPr="00B86B7B" w14:paraId="0C6B32B9"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20B42AC8" w14:textId="77777777" w:rsidR="00006153" w:rsidRPr="00B86B7B" w:rsidRDefault="00006153">
            <w:pPr>
              <w:widowControl/>
              <w:jc w:val="left"/>
              <w:rPr>
                <w:rFonts w:ascii="Times New Roman" w:eastAsia="仿宋" w:hAnsi="Times New Roman" w:cs="Times New Roman"/>
                <w:color w:val="000000"/>
                <w:sz w:val="22"/>
              </w:rPr>
            </w:pPr>
          </w:p>
        </w:tc>
        <w:tc>
          <w:tcPr>
            <w:tcW w:w="723" w:type="pct"/>
            <w:tcBorders>
              <w:top w:val="single" w:sz="4" w:space="0" w:color="auto"/>
              <w:left w:val="nil"/>
              <w:bottom w:val="single" w:sz="4" w:space="0" w:color="auto"/>
              <w:right w:val="single" w:sz="4" w:space="0" w:color="auto"/>
            </w:tcBorders>
            <w:shd w:val="clear" w:color="auto" w:fill="FFFFFF"/>
            <w:vAlign w:val="center"/>
          </w:tcPr>
          <w:p w14:paraId="3ADA1159" w14:textId="77777777" w:rsidR="00006153" w:rsidRPr="00B86B7B" w:rsidRDefault="00AE55E7" w:rsidP="00330223">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A202</w:t>
            </w:r>
          </w:p>
          <w:p w14:paraId="5AD8633D" w14:textId="77777777" w:rsidR="00006153" w:rsidRPr="00B86B7B" w:rsidRDefault="00AE55E7" w:rsidP="00330223">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绩效指标</w:t>
            </w:r>
          </w:p>
          <w:p w14:paraId="3A64082E" w14:textId="77777777" w:rsidR="00006153" w:rsidRPr="00B86B7B" w:rsidRDefault="00AE55E7" w:rsidP="00330223">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明确性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2A9AB191"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3</w:t>
            </w:r>
          </w:p>
        </w:tc>
        <w:tc>
          <w:tcPr>
            <w:tcW w:w="2464" w:type="pct"/>
            <w:tcBorders>
              <w:top w:val="single" w:sz="4" w:space="0" w:color="auto"/>
              <w:left w:val="nil"/>
              <w:bottom w:val="single" w:sz="4" w:space="0" w:color="auto"/>
              <w:right w:val="single" w:sz="4" w:space="0" w:color="auto"/>
            </w:tcBorders>
            <w:vAlign w:val="center"/>
          </w:tcPr>
          <w:p w14:paraId="0B9ACDE3"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4CD93882"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将项目绩效目标细化分解为具体的绩效指标</w:t>
            </w:r>
            <w:r w:rsidRPr="00B86B7B">
              <w:rPr>
                <w:rFonts w:ascii="Times New Roman" w:eastAsia="仿宋" w:hAnsi="Times New Roman" w:cs="Times New Roman" w:hint="eastAsia"/>
                <w:color w:val="000000"/>
                <w:kern w:val="0"/>
                <w:sz w:val="20"/>
                <w:szCs w:val="20"/>
              </w:rPr>
              <w:t>，</w:t>
            </w:r>
            <w:proofErr w:type="gramStart"/>
            <w:r w:rsidRPr="00B86B7B">
              <w:rPr>
                <w:rFonts w:ascii="Times New Roman" w:eastAsia="仿宋" w:hAnsi="Times New Roman" w:cs="Times New Roman" w:hint="eastAsia"/>
                <w:color w:val="000000"/>
                <w:kern w:val="0"/>
                <w:sz w:val="20"/>
                <w:szCs w:val="20"/>
              </w:rPr>
              <w:t>且指标</w:t>
            </w:r>
            <w:proofErr w:type="gramEnd"/>
            <w:r w:rsidRPr="00B86B7B">
              <w:rPr>
                <w:rFonts w:ascii="Times New Roman" w:eastAsia="仿宋" w:hAnsi="Times New Roman" w:cs="Times New Roman" w:hint="eastAsia"/>
                <w:color w:val="000000"/>
                <w:kern w:val="0"/>
                <w:sz w:val="20"/>
                <w:szCs w:val="20"/>
              </w:rPr>
              <w:t>设置完整；</w:t>
            </w:r>
          </w:p>
          <w:p w14:paraId="4459B229" w14:textId="77777777" w:rsidR="00006153" w:rsidRPr="00B86B7B" w:rsidRDefault="00AE55E7" w:rsidP="00334712">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通过清晰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可衡量的指标</w:t>
            </w:r>
            <w:proofErr w:type="gramStart"/>
            <w:r w:rsidRPr="00B86B7B">
              <w:rPr>
                <w:rFonts w:ascii="Times New Roman" w:eastAsia="仿宋" w:hAnsi="Times New Roman" w:cs="Times New Roman"/>
                <w:color w:val="000000"/>
                <w:kern w:val="0"/>
                <w:sz w:val="20"/>
                <w:szCs w:val="20"/>
              </w:rPr>
              <w:t>值予以</w:t>
            </w:r>
            <w:proofErr w:type="gramEnd"/>
            <w:r w:rsidRPr="00B86B7B">
              <w:rPr>
                <w:rFonts w:ascii="Times New Roman" w:eastAsia="仿宋" w:hAnsi="Times New Roman" w:cs="Times New Roman"/>
                <w:color w:val="000000"/>
                <w:kern w:val="0"/>
                <w:sz w:val="20"/>
                <w:szCs w:val="20"/>
              </w:rPr>
              <w:t>体现</w:t>
            </w:r>
            <w:r w:rsidRPr="00B86B7B">
              <w:rPr>
                <w:rFonts w:ascii="Times New Roman" w:eastAsia="仿宋" w:hAnsi="Times New Roman" w:cs="Times New Roman" w:hint="eastAsia"/>
                <w:color w:val="000000"/>
                <w:kern w:val="0"/>
                <w:sz w:val="20"/>
                <w:szCs w:val="20"/>
              </w:rPr>
              <w:t>；</w:t>
            </w:r>
          </w:p>
          <w:p w14:paraId="4014AE0E" w14:textId="77777777" w:rsidR="00006153" w:rsidRPr="00B86B7B" w:rsidRDefault="00AE55E7" w:rsidP="00334712">
            <w:pPr>
              <w:rPr>
                <w:rFonts w:ascii="Times New Roman" w:eastAsia="仿宋" w:hAnsi="Times New Roman" w:cs="Times New Roman"/>
                <w:sz w:val="22"/>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与项目目标任务数</w:t>
            </w:r>
            <w:r w:rsidRPr="00B86B7B">
              <w:rPr>
                <w:rFonts w:ascii="Times New Roman" w:eastAsia="仿宋" w:hAnsi="Times New Roman" w:cs="Times New Roman" w:hint="eastAsia"/>
                <w:color w:val="000000"/>
                <w:kern w:val="0"/>
                <w:sz w:val="20"/>
                <w:szCs w:val="20"/>
              </w:rPr>
              <w:t>或</w:t>
            </w:r>
            <w:r w:rsidRPr="00B86B7B">
              <w:rPr>
                <w:rFonts w:ascii="Times New Roman" w:eastAsia="仿宋" w:hAnsi="Times New Roman" w:cs="Times New Roman"/>
                <w:color w:val="000000"/>
                <w:kern w:val="0"/>
                <w:sz w:val="20"/>
                <w:szCs w:val="20"/>
              </w:rPr>
              <w:t>计划数相对应</w:t>
            </w:r>
            <w:r w:rsidRPr="00B86B7B">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74661CC9"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1.20</w:t>
            </w:r>
          </w:p>
        </w:tc>
      </w:tr>
    </w:tbl>
    <w:p w14:paraId="0785A5AC" w14:textId="5D5DE3D4"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A201—</w:t>
      </w:r>
      <w:r w:rsidRPr="00B86B7B">
        <w:rPr>
          <w:rFonts w:ascii="Times New Roman" w:eastAsia="仿宋" w:hAnsi="Times New Roman" w:cs="Times New Roman"/>
          <w:b/>
          <w:bCs/>
          <w:sz w:val="32"/>
          <w:szCs w:val="32"/>
        </w:rPr>
        <w:t>绩效目标合理性</w:t>
      </w:r>
      <w:r w:rsidRPr="00B86B7B">
        <w:rPr>
          <w:rFonts w:ascii="Times New Roman" w:eastAsia="仿宋" w:hAnsi="Times New Roman" w:cs="Times New Roman" w:hint="eastAsia"/>
          <w:b/>
          <w:bCs/>
          <w:sz w:val="32"/>
          <w:szCs w:val="32"/>
        </w:rPr>
        <w:t>：</w:t>
      </w:r>
      <w:r w:rsidRPr="00B86B7B">
        <w:rPr>
          <w:rFonts w:ascii="Times New Roman" w:eastAsia="仿宋" w:hAnsi="Times New Roman" w:cs="Times New Roman"/>
          <w:sz w:val="32"/>
          <w:szCs w:val="32"/>
        </w:rPr>
        <w:t>项目实施单位设立绩效目标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①</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0.80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平台建设采购项目绩效目标表</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该项目绩效指标设置与项目实施单位实际工作内容具有相关性</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符合要点</w:t>
      </w:r>
      <w:r w:rsidRPr="00B86B7B">
        <w:rPr>
          <w:rFonts w:ascii="宋体" w:eastAsia="宋体" w:hAnsi="宋体" w:cs="宋体" w:hint="eastAsia"/>
          <w:sz w:val="32"/>
          <w:szCs w:val="32"/>
        </w:rPr>
        <w:t>②</w:t>
      </w:r>
      <w:r w:rsidR="00334712">
        <w:rPr>
          <w:rFonts w:ascii="宋体" w:eastAsia="宋体" w:hAnsi="宋体" w:cs="宋体"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0.40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依据项目实施单位提供资料与现场访谈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平台建设采购项目在</w:t>
      </w:r>
      <w:r w:rsidRPr="00B86B7B">
        <w:rPr>
          <w:rFonts w:ascii="Times New Roman" w:eastAsia="仿宋" w:hAnsi="Times New Roman" w:cs="Times New Roman"/>
          <w:sz w:val="32"/>
          <w:szCs w:val="32"/>
        </w:rPr>
        <w:t>2022</w:t>
      </w:r>
      <w:r w:rsidRPr="00B86B7B">
        <w:rPr>
          <w:rFonts w:ascii="Times New Roman" w:eastAsia="仿宋" w:hAnsi="Times New Roman" w:cs="Times New Roman"/>
          <w:sz w:val="32"/>
          <w:szCs w:val="32"/>
        </w:rPr>
        <w:t>年已经完成了招标采购工作</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达到了项目预期产出效益和效果</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③</w:t>
      </w:r>
      <w:r w:rsidR="00334712">
        <w:rPr>
          <w:rFonts w:ascii="宋体" w:eastAsia="宋体" w:hAnsi="宋体" w:cs="宋体"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0.40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平台建设采购项目绩效目标表</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该项目绩效指标设置与预算确定的项目资金量相匹配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符合要点</w:t>
      </w:r>
      <w:r w:rsidRPr="00B86B7B">
        <w:rPr>
          <w:rFonts w:ascii="宋体" w:eastAsia="宋体" w:hAnsi="宋体" w:cs="宋体" w:hint="eastAsia"/>
          <w:sz w:val="32"/>
          <w:szCs w:val="32"/>
        </w:rPr>
        <w:t>④</w:t>
      </w:r>
      <w:r w:rsidR="00334712">
        <w:rPr>
          <w:rFonts w:ascii="宋体" w:eastAsia="宋体" w:hAnsi="宋体" w:cs="宋体"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0.40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；四项合计得</w:t>
      </w:r>
      <w:r w:rsidRPr="00B86B7B">
        <w:rPr>
          <w:rFonts w:ascii="Times New Roman" w:eastAsia="仿宋" w:hAnsi="Times New Roman" w:cs="Times New Roman"/>
          <w:sz w:val="32"/>
          <w:szCs w:val="32"/>
        </w:rPr>
        <w:t>2.00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535D8D92" w14:textId="75FA2643" w:rsidR="00006153" w:rsidRPr="00334712" w:rsidRDefault="00AE55E7" w:rsidP="00334712">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A202—</w:t>
      </w:r>
      <w:r w:rsidRPr="00B86B7B">
        <w:rPr>
          <w:rFonts w:ascii="Times New Roman" w:eastAsia="仿宋" w:hAnsi="Times New Roman" w:cs="Times New Roman"/>
          <w:b/>
          <w:bCs/>
          <w:sz w:val="32"/>
          <w:szCs w:val="32"/>
        </w:rPr>
        <w:t>绩效指标明确性</w:t>
      </w:r>
      <w:r w:rsidRPr="00B86B7B">
        <w:rPr>
          <w:rFonts w:ascii="Times New Roman" w:eastAsia="仿宋" w:hAnsi="Times New Roman" w:cs="Times New Roman" w:hint="eastAsia"/>
          <w:b/>
          <w:bCs/>
          <w:sz w:val="32"/>
          <w:szCs w:val="32"/>
        </w:rPr>
        <w:t>：</w:t>
      </w:r>
      <w:r w:rsidRPr="00B86B7B">
        <w:rPr>
          <w:rFonts w:ascii="Times New Roman" w:eastAsia="仿宋" w:hAnsi="Times New Roman" w:cs="Times New Roman"/>
          <w:sz w:val="32"/>
          <w:szCs w:val="32"/>
        </w:rPr>
        <w:t>通过新乡市政务服务和大数据管理局新乡市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平台建设采购项目绩效目标表</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项目绩效目标细化分解为具体的绩效指标</w:t>
      </w:r>
      <w:r w:rsidRPr="00B86B7B">
        <w:rPr>
          <w:rFonts w:ascii="Times New Roman" w:eastAsia="仿宋" w:hAnsi="Times New Roman" w:cs="Times New Roman" w:hint="eastAsia"/>
          <w:sz w:val="32"/>
          <w:szCs w:val="32"/>
        </w:rPr>
        <w:t>，</w:t>
      </w:r>
      <w:proofErr w:type="gramStart"/>
      <w:r w:rsidRPr="00B86B7B">
        <w:rPr>
          <w:rFonts w:ascii="Times New Roman" w:eastAsia="仿宋" w:hAnsi="Times New Roman" w:cs="Times New Roman"/>
          <w:sz w:val="32"/>
          <w:szCs w:val="32"/>
        </w:rPr>
        <w:t>且指标</w:t>
      </w:r>
      <w:proofErr w:type="gramEnd"/>
      <w:r w:rsidRPr="00B86B7B">
        <w:rPr>
          <w:rFonts w:ascii="Times New Roman" w:eastAsia="仿宋" w:hAnsi="Times New Roman" w:cs="Times New Roman"/>
          <w:sz w:val="32"/>
          <w:szCs w:val="32"/>
        </w:rPr>
        <w:t>设置完整</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①</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1.20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设置的社会效益</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可持续性影响类指标的指标均为定性指标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可衡量行不高</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不符合评价要点</w:t>
      </w:r>
      <w:r w:rsidRPr="00B86B7B">
        <w:rPr>
          <w:rFonts w:ascii="宋体" w:eastAsia="宋体" w:hAnsi="宋体" w:cs="宋体" w:hint="eastAsia"/>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指标表中设置的数量指标的指标值与项目预期目标任务数和计划数有差距</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对应性不强</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不符合评价要点</w:t>
      </w:r>
      <w:r w:rsidRPr="00B86B7B">
        <w:rPr>
          <w:rFonts w:ascii="宋体" w:eastAsia="宋体" w:hAnsi="宋体" w:cs="宋体" w:hint="eastAsia"/>
          <w:sz w:val="32"/>
          <w:szCs w:val="32"/>
        </w:rPr>
        <w:t>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；三项合计得</w:t>
      </w:r>
      <w:r w:rsidRPr="00B86B7B">
        <w:rPr>
          <w:rFonts w:ascii="Times New Roman" w:eastAsia="仿宋" w:hAnsi="Times New Roman" w:cs="Times New Roman"/>
          <w:sz w:val="32"/>
          <w:szCs w:val="32"/>
        </w:rPr>
        <w:t>1.20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470CFE5E" w14:textId="34E64576"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4-3</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35"/>
        <w:gridCol w:w="1150"/>
        <w:gridCol w:w="3867"/>
        <w:gridCol w:w="961"/>
      </w:tblGrid>
      <w:tr w:rsidR="00006153" w:rsidRPr="00B86B7B" w14:paraId="717BBEFD"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58873E4E"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768" w:type="pct"/>
            <w:tcBorders>
              <w:top w:val="single" w:sz="4" w:space="0" w:color="auto"/>
              <w:left w:val="nil"/>
              <w:bottom w:val="single" w:sz="4" w:space="0" w:color="auto"/>
              <w:right w:val="single" w:sz="4" w:space="0" w:color="auto"/>
            </w:tcBorders>
            <w:shd w:val="clear" w:color="auto" w:fill="D7D7D7"/>
            <w:vAlign w:val="center"/>
          </w:tcPr>
          <w:p w14:paraId="576E0E3A"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715" w:type="pct"/>
            <w:tcBorders>
              <w:top w:val="single" w:sz="4" w:space="0" w:color="auto"/>
              <w:left w:val="nil"/>
              <w:bottom w:val="single" w:sz="4" w:space="0" w:color="auto"/>
              <w:right w:val="single" w:sz="4" w:space="0" w:color="auto"/>
            </w:tcBorders>
            <w:shd w:val="clear" w:color="auto" w:fill="D7D7D7"/>
            <w:vAlign w:val="center"/>
          </w:tcPr>
          <w:p w14:paraId="3424A362"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2405" w:type="pct"/>
            <w:tcBorders>
              <w:top w:val="single" w:sz="4" w:space="0" w:color="auto"/>
              <w:left w:val="nil"/>
              <w:bottom w:val="single" w:sz="4" w:space="0" w:color="auto"/>
              <w:right w:val="single" w:sz="4" w:space="0" w:color="auto"/>
            </w:tcBorders>
            <w:shd w:val="clear" w:color="auto" w:fill="D7D7D7"/>
            <w:vAlign w:val="center"/>
          </w:tcPr>
          <w:p w14:paraId="7C9CB80C"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234D8F36"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3E7C710B" w14:textId="77777777">
        <w:trPr>
          <w:trHeight w:val="397"/>
          <w:jc w:val="center"/>
        </w:trPr>
        <w:tc>
          <w:tcPr>
            <w:tcW w:w="514" w:type="pct"/>
            <w:vMerge w:val="restart"/>
            <w:tcBorders>
              <w:top w:val="nil"/>
              <w:left w:val="single" w:sz="4" w:space="0" w:color="auto"/>
              <w:bottom w:val="single" w:sz="4" w:space="0" w:color="auto"/>
              <w:right w:val="single" w:sz="4" w:space="0" w:color="auto"/>
            </w:tcBorders>
            <w:vAlign w:val="center"/>
          </w:tcPr>
          <w:p w14:paraId="335AEED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A3</w:t>
            </w:r>
          </w:p>
          <w:p w14:paraId="42897C8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w:t>
            </w:r>
          </w:p>
          <w:p w14:paraId="2F7C343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投入</w:t>
            </w:r>
          </w:p>
          <w:p w14:paraId="4AED1480"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r w:rsidRPr="00B86B7B">
              <w:rPr>
                <w:rFonts w:ascii="Times New Roman" w:eastAsia="仿宋" w:hAnsi="Times New Roman" w:cs="Times New Roman"/>
                <w:color w:val="000000"/>
                <w:kern w:val="0"/>
                <w:sz w:val="20"/>
                <w:szCs w:val="20"/>
              </w:rPr>
              <w:t>分</w:t>
            </w:r>
          </w:p>
        </w:tc>
        <w:tc>
          <w:tcPr>
            <w:tcW w:w="768" w:type="pct"/>
            <w:tcBorders>
              <w:top w:val="single" w:sz="4" w:space="0" w:color="auto"/>
              <w:left w:val="nil"/>
              <w:bottom w:val="single" w:sz="4" w:space="0" w:color="auto"/>
              <w:right w:val="single" w:sz="4" w:space="0" w:color="auto"/>
            </w:tcBorders>
            <w:vAlign w:val="center"/>
          </w:tcPr>
          <w:p w14:paraId="0438548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A301</w:t>
            </w:r>
          </w:p>
          <w:p w14:paraId="000EC92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预算编制</w:t>
            </w:r>
          </w:p>
          <w:p w14:paraId="5248CE44" w14:textId="77777777" w:rsidR="00006153" w:rsidRPr="00B86B7B" w:rsidRDefault="00AE55E7">
            <w:pPr>
              <w:ind w:firstLineChars="100" w:firstLine="200"/>
              <w:rPr>
                <w:rFonts w:ascii="Times New Roman" w:eastAsia="仿宋" w:hAnsi="Times New Roman" w:cs="Times New Roman"/>
                <w:b/>
                <w:bCs/>
                <w:color w:val="000000"/>
                <w:sz w:val="22"/>
              </w:rPr>
            </w:pPr>
            <w:r w:rsidRPr="00B86B7B">
              <w:rPr>
                <w:rFonts w:ascii="Times New Roman" w:eastAsia="仿宋" w:hAnsi="Times New Roman" w:cs="Times New Roman"/>
                <w:color w:val="000000"/>
                <w:kern w:val="0"/>
                <w:sz w:val="20"/>
                <w:szCs w:val="20"/>
              </w:rPr>
              <w:t>科学性</w:t>
            </w:r>
          </w:p>
        </w:tc>
        <w:tc>
          <w:tcPr>
            <w:tcW w:w="715" w:type="pct"/>
            <w:tcBorders>
              <w:top w:val="single" w:sz="4" w:space="0" w:color="auto"/>
              <w:left w:val="nil"/>
              <w:bottom w:val="single" w:sz="4" w:space="0" w:color="auto"/>
              <w:right w:val="single" w:sz="4" w:space="0" w:color="auto"/>
            </w:tcBorders>
            <w:vAlign w:val="center"/>
          </w:tcPr>
          <w:p w14:paraId="4E1DD76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sz w:val="20"/>
                <w:szCs w:val="20"/>
              </w:rPr>
              <w:t>3</w:t>
            </w:r>
          </w:p>
        </w:tc>
        <w:tc>
          <w:tcPr>
            <w:tcW w:w="2405" w:type="pct"/>
            <w:tcBorders>
              <w:top w:val="single" w:sz="4" w:space="0" w:color="auto"/>
              <w:left w:val="nil"/>
              <w:bottom w:val="single" w:sz="4" w:space="0" w:color="auto"/>
              <w:right w:val="single" w:sz="4" w:space="0" w:color="auto"/>
            </w:tcBorders>
            <w:vAlign w:val="center"/>
          </w:tcPr>
          <w:p w14:paraId="69DD6395"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6D422ACF"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预算编制经过科学论证</w:t>
            </w:r>
            <w:r w:rsidRPr="00B86B7B">
              <w:rPr>
                <w:rFonts w:ascii="Times New Roman" w:eastAsia="仿宋" w:hAnsi="Times New Roman" w:cs="Times New Roman" w:hint="eastAsia"/>
                <w:color w:val="000000"/>
                <w:kern w:val="0"/>
                <w:sz w:val="20"/>
                <w:szCs w:val="20"/>
              </w:rPr>
              <w:t>；</w:t>
            </w:r>
          </w:p>
          <w:p w14:paraId="1E7145AE"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预算内容与项目内容</w:t>
            </w:r>
            <w:r w:rsidRPr="00B86B7B">
              <w:rPr>
                <w:rFonts w:ascii="Times New Roman" w:eastAsia="仿宋" w:hAnsi="Times New Roman" w:cs="Times New Roman" w:hint="eastAsia"/>
                <w:color w:val="000000"/>
                <w:kern w:val="0"/>
                <w:sz w:val="20"/>
                <w:szCs w:val="20"/>
              </w:rPr>
              <w:t>相</w:t>
            </w:r>
            <w:r w:rsidRPr="00B86B7B">
              <w:rPr>
                <w:rFonts w:ascii="Times New Roman" w:eastAsia="仿宋" w:hAnsi="Times New Roman" w:cs="Times New Roman"/>
                <w:color w:val="000000"/>
                <w:kern w:val="0"/>
                <w:sz w:val="20"/>
                <w:szCs w:val="20"/>
              </w:rPr>
              <w:t>匹配</w:t>
            </w:r>
            <w:r w:rsidRPr="00B86B7B">
              <w:rPr>
                <w:rFonts w:ascii="Times New Roman" w:eastAsia="仿宋" w:hAnsi="Times New Roman" w:cs="Times New Roman" w:hint="eastAsia"/>
                <w:color w:val="000000"/>
                <w:kern w:val="0"/>
                <w:sz w:val="20"/>
                <w:szCs w:val="20"/>
              </w:rPr>
              <w:t>；</w:t>
            </w:r>
          </w:p>
          <w:p w14:paraId="7A8AEF10"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预算额度测算依据充分</w:t>
            </w:r>
            <w:r w:rsidRPr="00B86B7B">
              <w:rPr>
                <w:rFonts w:ascii="Times New Roman" w:eastAsia="仿宋" w:hAnsi="Times New Roman" w:cs="Times New Roman" w:hint="eastAsia"/>
                <w:color w:val="000000"/>
                <w:kern w:val="0"/>
                <w:sz w:val="20"/>
                <w:szCs w:val="20"/>
              </w:rPr>
              <w:t>，</w:t>
            </w:r>
            <w:proofErr w:type="gramStart"/>
            <w:r w:rsidRPr="00B86B7B">
              <w:rPr>
                <w:rFonts w:ascii="Times New Roman" w:eastAsia="仿宋" w:hAnsi="Times New Roman" w:cs="Times New Roman"/>
                <w:color w:val="000000"/>
                <w:kern w:val="0"/>
                <w:sz w:val="20"/>
                <w:szCs w:val="20"/>
              </w:rPr>
              <w:t>且按照</w:t>
            </w:r>
            <w:proofErr w:type="gramEnd"/>
            <w:r w:rsidRPr="00B86B7B">
              <w:rPr>
                <w:rFonts w:ascii="Times New Roman" w:eastAsia="仿宋" w:hAnsi="Times New Roman" w:cs="Times New Roman"/>
                <w:color w:val="000000"/>
                <w:kern w:val="0"/>
                <w:sz w:val="20"/>
                <w:szCs w:val="20"/>
              </w:rPr>
              <w:t>标准编制</w:t>
            </w:r>
            <w:r w:rsidRPr="00B86B7B">
              <w:rPr>
                <w:rFonts w:ascii="Times New Roman" w:eastAsia="仿宋" w:hAnsi="Times New Roman" w:cs="Times New Roman" w:hint="eastAsia"/>
                <w:color w:val="000000"/>
                <w:kern w:val="0"/>
                <w:sz w:val="20"/>
                <w:szCs w:val="20"/>
              </w:rPr>
              <w:t>；</w:t>
            </w:r>
          </w:p>
          <w:p w14:paraId="3F022443" w14:textId="77777777" w:rsidR="00006153" w:rsidRPr="00B86B7B" w:rsidRDefault="00AE55E7">
            <w:pPr>
              <w:rPr>
                <w:rFonts w:ascii="Times New Roman" w:eastAsia="仿宋" w:hAnsi="Times New Roman" w:cs="Times New Roman"/>
                <w:b/>
                <w:bCs/>
                <w:color w:val="000000"/>
                <w:sz w:val="22"/>
              </w:rPr>
            </w:pPr>
            <w:r w:rsidRPr="00B86B7B">
              <w:rPr>
                <w:rFonts w:ascii="宋体" w:eastAsia="宋体" w:hAnsi="宋体" w:cs="宋体" w:hint="eastAsia"/>
                <w:color w:val="000000"/>
                <w:kern w:val="0"/>
                <w:sz w:val="20"/>
                <w:szCs w:val="20"/>
              </w:rPr>
              <w:t>④</w:t>
            </w:r>
            <w:r w:rsidRPr="00B86B7B">
              <w:rPr>
                <w:rFonts w:ascii="Times New Roman" w:eastAsia="仿宋" w:hAnsi="Times New Roman" w:cs="Times New Roman"/>
                <w:color w:val="000000"/>
                <w:kern w:val="0"/>
                <w:sz w:val="20"/>
                <w:szCs w:val="20"/>
              </w:rPr>
              <w:t>预算确定的项目投资额或资金量与工作任务相匹配</w:t>
            </w:r>
            <w:r w:rsidRPr="00B86B7B">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5035E419"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sz w:val="20"/>
                <w:szCs w:val="20"/>
              </w:rPr>
              <w:t>1.50</w:t>
            </w:r>
          </w:p>
        </w:tc>
      </w:tr>
      <w:tr w:rsidR="00006153" w:rsidRPr="00B86B7B" w14:paraId="537E84DC"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709844B" w14:textId="77777777" w:rsidR="00006153" w:rsidRPr="00B86B7B" w:rsidRDefault="00006153">
            <w:pPr>
              <w:widowControl/>
              <w:jc w:val="left"/>
              <w:rPr>
                <w:rFonts w:ascii="Times New Roman" w:eastAsia="仿宋" w:hAnsi="Times New Roman" w:cs="Times New Roman"/>
                <w:b/>
                <w:bCs/>
                <w:color w:val="000000"/>
                <w:sz w:val="22"/>
              </w:rPr>
            </w:pPr>
          </w:p>
        </w:tc>
        <w:tc>
          <w:tcPr>
            <w:tcW w:w="768" w:type="pct"/>
            <w:tcBorders>
              <w:top w:val="single" w:sz="4" w:space="0" w:color="auto"/>
              <w:left w:val="nil"/>
              <w:bottom w:val="single" w:sz="4" w:space="0" w:color="auto"/>
              <w:right w:val="single" w:sz="4" w:space="0" w:color="auto"/>
            </w:tcBorders>
            <w:vAlign w:val="center"/>
          </w:tcPr>
          <w:p w14:paraId="53250E2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A302</w:t>
            </w:r>
          </w:p>
          <w:p w14:paraId="4F9CF75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资金分配</w:t>
            </w:r>
          </w:p>
          <w:p w14:paraId="53CA74AA" w14:textId="77777777" w:rsidR="00006153" w:rsidRPr="00B86B7B" w:rsidRDefault="00AE55E7">
            <w:pPr>
              <w:ind w:firstLineChars="100" w:firstLine="200"/>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合理性</w:t>
            </w:r>
          </w:p>
        </w:tc>
        <w:tc>
          <w:tcPr>
            <w:tcW w:w="715" w:type="pct"/>
            <w:tcBorders>
              <w:top w:val="single" w:sz="4" w:space="0" w:color="auto"/>
              <w:left w:val="nil"/>
              <w:bottom w:val="single" w:sz="4" w:space="0" w:color="auto"/>
              <w:right w:val="single" w:sz="4" w:space="0" w:color="auto"/>
            </w:tcBorders>
            <w:vAlign w:val="center"/>
          </w:tcPr>
          <w:p w14:paraId="18EA7B59"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color w:val="000000"/>
                <w:kern w:val="0"/>
                <w:sz w:val="20"/>
                <w:szCs w:val="20"/>
              </w:rPr>
              <w:t>2</w:t>
            </w:r>
          </w:p>
        </w:tc>
        <w:tc>
          <w:tcPr>
            <w:tcW w:w="2405" w:type="pct"/>
            <w:tcBorders>
              <w:top w:val="single" w:sz="4" w:space="0" w:color="auto"/>
              <w:left w:val="nil"/>
              <w:bottom w:val="single" w:sz="4" w:space="0" w:color="auto"/>
              <w:right w:val="single" w:sz="4" w:space="0" w:color="auto"/>
            </w:tcBorders>
            <w:vAlign w:val="center"/>
          </w:tcPr>
          <w:p w14:paraId="768AB3C9"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42201789" w14:textId="77777777" w:rsidR="00006153" w:rsidRPr="00B86B7B" w:rsidRDefault="00AE55E7">
            <w:pPr>
              <w:widowControl/>
              <w:jc w:val="left"/>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预算资金分配依据充分</w:t>
            </w:r>
            <w:r w:rsidRPr="00B86B7B">
              <w:rPr>
                <w:rFonts w:ascii="Times New Roman" w:eastAsia="仿宋" w:hAnsi="Times New Roman" w:cs="Times New Roman" w:hint="eastAsia"/>
                <w:color w:val="000000"/>
                <w:kern w:val="0"/>
                <w:sz w:val="20"/>
                <w:szCs w:val="20"/>
              </w:rPr>
              <w:t>；</w:t>
            </w:r>
          </w:p>
          <w:p w14:paraId="6433C3CD" w14:textId="77777777" w:rsidR="00006153" w:rsidRPr="00B86B7B" w:rsidRDefault="00AE55E7">
            <w:pPr>
              <w:rPr>
                <w:rFonts w:ascii="Times New Roman" w:eastAsia="仿宋" w:hAnsi="Times New Roman" w:cs="Times New Roman"/>
                <w:color w:val="000000"/>
                <w:sz w:val="22"/>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资金分配额度合理</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与项目单位或地方实际相适应</w:t>
            </w:r>
            <w:r w:rsidRPr="00B86B7B">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30EB71EE"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color w:val="000000"/>
                <w:sz w:val="20"/>
                <w:szCs w:val="20"/>
              </w:rPr>
              <w:t>2.00</w:t>
            </w:r>
          </w:p>
        </w:tc>
      </w:tr>
    </w:tbl>
    <w:p w14:paraId="37BBDE1D"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A301—</w:t>
      </w:r>
      <w:r w:rsidRPr="00B86B7B">
        <w:rPr>
          <w:rFonts w:ascii="Times New Roman" w:eastAsia="仿宋" w:hAnsi="Times New Roman" w:cs="Times New Roman"/>
          <w:b/>
          <w:bCs/>
          <w:sz w:val="32"/>
          <w:szCs w:val="32"/>
        </w:rPr>
        <w:t>预算编制科学性</w:t>
      </w:r>
      <w:r w:rsidRPr="00B86B7B">
        <w:rPr>
          <w:rFonts w:ascii="Times New Roman" w:eastAsia="仿宋" w:hAnsi="Times New Roman" w:cs="Times New Roman" w:hint="eastAsia"/>
          <w:b/>
          <w:bCs/>
          <w:sz w:val="32"/>
          <w:szCs w:val="32"/>
        </w:rPr>
        <w:t>：</w:t>
      </w:r>
      <w:r w:rsidRPr="00B86B7B">
        <w:rPr>
          <w:rFonts w:ascii="Times New Roman" w:eastAsia="仿宋" w:hAnsi="Times New Roman" w:cs="Times New Roman" w:hint="eastAsia"/>
          <w:sz w:val="32"/>
          <w:szCs w:val="32"/>
        </w:rPr>
        <w:t>通过查看项目主管单位提交资料与相关访谈，新乡市政务服务和大数据管理局新乡市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平台建设采购项目的预算编制未经过专家论证，不符合评价要点</w:t>
      </w:r>
      <w:r w:rsidRPr="00B86B7B">
        <w:rPr>
          <w:rFonts w:ascii="宋体" w:eastAsia="宋体" w:hAnsi="宋体" w:cs="宋体" w:hint="eastAsia"/>
          <w:sz w:val="32"/>
          <w:szCs w:val="32"/>
        </w:rPr>
        <w:t>①</w:t>
      </w:r>
      <w:r w:rsidRPr="00B86B7B">
        <w:rPr>
          <w:rFonts w:ascii="Times New Roman" w:eastAsia="仿宋" w:hAnsi="Times New Roman" w:cs="Times New Roman" w:hint="eastAsia"/>
          <w:sz w:val="32"/>
          <w:szCs w:val="32"/>
        </w:rPr>
        <w:t>，得</w:t>
      </w:r>
      <w:r w:rsidRPr="00B86B7B">
        <w:rPr>
          <w:rFonts w:ascii="Times New Roman" w:eastAsia="仿宋" w:hAnsi="Times New Roman" w:cs="Times New Roman"/>
          <w:sz w:val="32"/>
          <w:szCs w:val="32"/>
        </w:rPr>
        <w:t>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依据项目预算资金下达文件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项目预算内容与项目内容相匹配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0.75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项目的预算未</w:t>
      </w:r>
      <w:r w:rsidRPr="00B86B7B">
        <w:rPr>
          <w:rFonts w:ascii="Times New Roman" w:eastAsia="仿宋" w:hAnsi="Times New Roman" w:cs="Times New Roman" w:hint="eastAsia"/>
          <w:sz w:val="32"/>
          <w:szCs w:val="32"/>
        </w:rPr>
        <w:t>经过</w:t>
      </w:r>
      <w:proofErr w:type="gramStart"/>
      <w:r w:rsidRPr="00B86B7B">
        <w:rPr>
          <w:rFonts w:ascii="Times New Roman" w:eastAsia="仿宋" w:hAnsi="Times New Roman" w:cs="Times New Roman"/>
          <w:sz w:val="32"/>
          <w:szCs w:val="32"/>
        </w:rPr>
        <w:t>独立第三</w:t>
      </w:r>
      <w:proofErr w:type="gramEnd"/>
      <w:r w:rsidRPr="00B86B7B">
        <w:rPr>
          <w:rFonts w:ascii="Times New Roman" w:eastAsia="仿宋" w:hAnsi="Times New Roman" w:cs="Times New Roman"/>
          <w:sz w:val="32"/>
          <w:szCs w:val="32"/>
        </w:rPr>
        <w:t>方的审计及相关的预算额度测算程序</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不符合评价要点</w:t>
      </w:r>
      <w:r w:rsidRPr="00B86B7B">
        <w:rPr>
          <w:rFonts w:ascii="宋体" w:eastAsia="宋体" w:hAnsi="宋体" w:cs="宋体" w:hint="eastAsia"/>
          <w:sz w:val="32"/>
          <w:szCs w:val="32"/>
        </w:rPr>
        <w:t>③</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依据项目预算申请与批复文件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项目预算确定的项目投资额或资金量与工作任务相匹配</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hint="eastAsia"/>
          <w:sz w:val="32"/>
          <w:szCs w:val="32"/>
        </w:rPr>
        <w:t>④</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0.75</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；四项合计得</w:t>
      </w:r>
      <w:r w:rsidRPr="00B86B7B">
        <w:rPr>
          <w:rFonts w:ascii="Times New Roman" w:eastAsia="仿宋" w:hAnsi="Times New Roman" w:cs="Times New Roman"/>
          <w:sz w:val="32"/>
          <w:szCs w:val="32"/>
        </w:rPr>
        <w:t>1.50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3D44D17B"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A302—</w:t>
      </w:r>
      <w:r w:rsidRPr="00B86B7B">
        <w:rPr>
          <w:rFonts w:ascii="Times New Roman" w:eastAsia="仿宋" w:hAnsi="Times New Roman" w:cs="Times New Roman"/>
          <w:b/>
          <w:bCs/>
          <w:sz w:val="32"/>
          <w:szCs w:val="32"/>
        </w:rPr>
        <w:t>资金分配合理性</w:t>
      </w:r>
      <w:r w:rsidRPr="00B86B7B">
        <w:rPr>
          <w:rFonts w:ascii="Times New Roman" w:eastAsia="仿宋" w:hAnsi="Times New Roman" w:cs="Times New Roman" w:hint="eastAsia"/>
          <w:b/>
          <w:bCs/>
          <w:sz w:val="32"/>
          <w:szCs w:val="32"/>
        </w:rPr>
        <w:t>：</w:t>
      </w:r>
      <w:r w:rsidRPr="00B86B7B">
        <w:rPr>
          <w:rFonts w:ascii="Times New Roman" w:eastAsia="仿宋" w:hAnsi="Times New Roman" w:cs="Times New Roman" w:hint="eastAsia"/>
          <w:sz w:val="32"/>
          <w:szCs w:val="32"/>
        </w:rPr>
        <w:t>项目单位预算资金分配依据《大数据局</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平台建设批复》等相关文件资料，符合评价要点</w:t>
      </w:r>
      <w:r w:rsidRPr="00B86B7B">
        <w:rPr>
          <w:rFonts w:ascii="宋体" w:eastAsia="宋体" w:hAnsi="宋体" w:cs="宋体" w:hint="eastAsia"/>
          <w:sz w:val="32"/>
          <w:szCs w:val="32"/>
        </w:rPr>
        <w:t>①</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1.00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；资金分配额度与新乡市政务服务和大数据管理局新乡市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平台建设采购项目的预期租赁计划相符，符合评价要点</w:t>
      </w:r>
      <w:r w:rsidRPr="00B86B7B">
        <w:rPr>
          <w:rFonts w:ascii="宋体" w:eastAsia="宋体" w:hAnsi="宋体" w:cs="宋体" w:hint="eastAsia"/>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1.00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；该指标得</w:t>
      </w:r>
      <w:r w:rsidRPr="00B86B7B">
        <w:rPr>
          <w:rFonts w:ascii="Times New Roman" w:eastAsia="仿宋" w:hAnsi="Times New Roman" w:cs="Times New Roman"/>
          <w:sz w:val="32"/>
          <w:szCs w:val="32"/>
        </w:rPr>
        <w:t>2.00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14253873" w14:textId="77777777" w:rsidR="00006153" w:rsidRPr="00B86B7B" w:rsidRDefault="00AE55E7">
      <w:pPr>
        <w:outlineLvl w:val="1"/>
        <w:rPr>
          <w:rFonts w:ascii="Times New Roman" w:eastAsia="楷体" w:hAnsi="Times New Roman" w:cs="Times New Roman"/>
          <w:sz w:val="32"/>
          <w:szCs w:val="32"/>
        </w:rPr>
      </w:pPr>
      <w:bookmarkStart w:id="53" w:name="_Toc141865415"/>
      <w:r w:rsidRPr="00B86B7B">
        <w:rPr>
          <w:rFonts w:ascii="Times New Roman" w:eastAsia="楷体" w:hAnsi="Times New Roman" w:cs="Times New Roman" w:hint="eastAsia"/>
          <w:sz w:val="32"/>
          <w:szCs w:val="32"/>
        </w:rPr>
        <w:t>（二）项目过程情况</w:t>
      </w:r>
      <w:bookmarkEnd w:id="53"/>
    </w:p>
    <w:p w14:paraId="72F3424E" w14:textId="7565733A" w:rsidR="00006153" w:rsidRPr="00B86B7B" w:rsidRDefault="00AE55E7">
      <w:pPr>
        <w:spacing w:line="360" w:lineRule="auto"/>
        <w:ind w:firstLineChars="200" w:firstLine="640"/>
        <w:rPr>
          <w:rFonts w:ascii="Times New Roman" w:eastAsia="仿宋" w:hAnsi="Times New Roman" w:cs="Times New Roman"/>
          <w:bCs/>
          <w:sz w:val="32"/>
          <w:szCs w:val="32"/>
        </w:rPr>
      </w:pPr>
      <w:r w:rsidRPr="00B86B7B">
        <w:rPr>
          <w:rFonts w:ascii="Times New Roman" w:eastAsia="仿宋" w:hAnsi="Times New Roman" w:cs="Times New Roman" w:hint="eastAsia"/>
          <w:bCs/>
          <w:sz w:val="32"/>
          <w:szCs w:val="32"/>
        </w:rPr>
        <w:t>过程指标共分为</w:t>
      </w:r>
      <w:r w:rsidRPr="00B86B7B">
        <w:rPr>
          <w:rFonts w:ascii="Times New Roman" w:eastAsia="仿宋" w:hAnsi="Times New Roman" w:cs="Times New Roman"/>
          <w:bCs/>
          <w:sz w:val="32"/>
          <w:szCs w:val="32"/>
        </w:rPr>
        <w:t>2</w:t>
      </w:r>
      <w:r w:rsidRPr="00B86B7B">
        <w:rPr>
          <w:rFonts w:ascii="Times New Roman" w:eastAsia="仿宋" w:hAnsi="Times New Roman" w:cs="Times New Roman"/>
          <w:bCs/>
          <w:sz w:val="32"/>
          <w:szCs w:val="32"/>
        </w:rPr>
        <w:t>个二级指标</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6</w:t>
      </w:r>
      <w:r w:rsidRPr="00B86B7B">
        <w:rPr>
          <w:rFonts w:ascii="Times New Roman" w:eastAsia="仿宋" w:hAnsi="Times New Roman" w:cs="Times New Roman"/>
          <w:bCs/>
          <w:sz w:val="32"/>
          <w:szCs w:val="32"/>
        </w:rPr>
        <w:t>个三级指标</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权重分为</w:t>
      </w:r>
      <w:r w:rsidRPr="00B86B7B">
        <w:rPr>
          <w:rFonts w:ascii="Times New Roman" w:eastAsia="仿宋" w:hAnsi="Times New Roman" w:cs="Times New Roman"/>
          <w:bCs/>
          <w:sz w:val="32"/>
          <w:szCs w:val="32"/>
        </w:rPr>
        <w:t>25</w:t>
      </w:r>
      <w:r w:rsidRPr="00B86B7B">
        <w:rPr>
          <w:rFonts w:ascii="Times New Roman" w:eastAsia="仿宋" w:hAnsi="Times New Roman" w:cs="Times New Roman"/>
          <w:bCs/>
          <w:sz w:val="32"/>
          <w:szCs w:val="32"/>
        </w:rPr>
        <w:t>分</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实际得分为</w:t>
      </w:r>
      <w:r w:rsidR="0097282E" w:rsidRPr="00B86B7B">
        <w:rPr>
          <w:rFonts w:ascii="Times New Roman" w:eastAsia="仿宋" w:hAnsi="Times New Roman" w:cs="Times New Roman"/>
          <w:bCs/>
          <w:sz w:val="32"/>
          <w:szCs w:val="32"/>
        </w:rPr>
        <w:t>13</w:t>
      </w:r>
      <w:r w:rsidRPr="00B86B7B">
        <w:rPr>
          <w:rFonts w:ascii="Times New Roman" w:eastAsia="仿宋" w:hAnsi="Times New Roman" w:cs="Times New Roman"/>
          <w:bCs/>
          <w:sz w:val="32"/>
          <w:szCs w:val="32"/>
        </w:rPr>
        <w:t>.00</w:t>
      </w:r>
      <w:r w:rsidRPr="00B86B7B">
        <w:rPr>
          <w:rFonts w:ascii="Times New Roman" w:eastAsia="仿宋" w:hAnsi="Times New Roman" w:cs="Times New Roman"/>
          <w:bCs/>
          <w:sz w:val="32"/>
          <w:szCs w:val="32"/>
        </w:rPr>
        <w:t>分</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得分率为</w:t>
      </w:r>
      <w:r w:rsidR="0097282E" w:rsidRPr="00B86B7B">
        <w:rPr>
          <w:rFonts w:ascii="Times New Roman" w:eastAsia="仿宋" w:hAnsi="Times New Roman" w:cs="Times New Roman"/>
          <w:bCs/>
          <w:sz w:val="32"/>
          <w:szCs w:val="32"/>
        </w:rPr>
        <w:t>52</w:t>
      </w:r>
      <w:r w:rsidRPr="00B86B7B">
        <w:rPr>
          <w:rFonts w:ascii="Times New Roman" w:eastAsia="仿宋" w:hAnsi="Times New Roman" w:cs="Times New Roman"/>
          <w:bCs/>
          <w:sz w:val="32"/>
          <w:szCs w:val="32"/>
        </w:rPr>
        <w:t>.00%</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具体情况如下</w:t>
      </w:r>
      <w:r w:rsidRPr="00B86B7B">
        <w:rPr>
          <w:rFonts w:ascii="Times New Roman" w:eastAsia="仿宋" w:hAnsi="Times New Roman" w:cs="Times New Roman" w:hint="eastAsia"/>
          <w:bCs/>
          <w:sz w:val="32"/>
          <w:szCs w:val="32"/>
        </w:rPr>
        <w:t>：</w:t>
      </w:r>
    </w:p>
    <w:p w14:paraId="7943A2D1" w14:textId="00523BC5" w:rsidR="00006153" w:rsidRPr="00B86B7B" w:rsidRDefault="00AE55E7">
      <w:pPr>
        <w:adjustRightInd w:val="0"/>
        <w:snapToGrid w:val="0"/>
        <w:spacing w:line="58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4-4</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7"/>
        <w:gridCol w:w="1029"/>
        <w:gridCol w:w="919"/>
        <w:gridCol w:w="4214"/>
        <w:gridCol w:w="716"/>
      </w:tblGrid>
      <w:tr w:rsidR="00006153" w:rsidRPr="00B86B7B" w14:paraId="10F8572F" w14:textId="77777777">
        <w:trPr>
          <w:trHeight w:val="397"/>
          <w:jc w:val="center"/>
        </w:trPr>
        <w:tc>
          <w:tcPr>
            <w:tcW w:w="947" w:type="dxa"/>
            <w:tcBorders>
              <w:top w:val="single" w:sz="4" w:space="0" w:color="auto"/>
              <w:left w:val="single" w:sz="4" w:space="0" w:color="auto"/>
              <w:bottom w:val="single" w:sz="4" w:space="0" w:color="auto"/>
              <w:right w:val="single" w:sz="4" w:space="0" w:color="auto"/>
            </w:tcBorders>
            <w:shd w:val="clear" w:color="auto" w:fill="D7D7D7"/>
            <w:vAlign w:val="center"/>
          </w:tcPr>
          <w:p w14:paraId="32CA2F20"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1029" w:type="dxa"/>
            <w:tcBorders>
              <w:top w:val="single" w:sz="4" w:space="0" w:color="auto"/>
              <w:left w:val="nil"/>
              <w:bottom w:val="single" w:sz="4" w:space="0" w:color="auto"/>
              <w:right w:val="single" w:sz="4" w:space="0" w:color="auto"/>
            </w:tcBorders>
            <w:shd w:val="clear" w:color="auto" w:fill="D7D7D7"/>
            <w:vAlign w:val="center"/>
          </w:tcPr>
          <w:p w14:paraId="117EBA91"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919" w:type="dxa"/>
            <w:tcBorders>
              <w:top w:val="single" w:sz="4" w:space="0" w:color="auto"/>
              <w:left w:val="nil"/>
              <w:bottom w:val="single" w:sz="4" w:space="0" w:color="auto"/>
              <w:right w:val="single" w:sz="4" w:space="0" w:color="auto"/>
            </w:tcBorders>
            <w:shd w:val="clear" w:color="auto" w:fill="D7D7D7"/>
            <w:vAlign w:val="center"/>
          </w:tcPr>
          <w:p w14:paraId="45C7FB48"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4214" w:type="dxa"/>
            <w:tcBorders>
              <w:top w:val="single" w:sz="4" w:space="0" w:color="auto"/>
              <w:left w:val="nil"/>
              <w:bottom w:val="single" w:sz="4" w:space="0" w:color="auto"/>
              <w:right w:val="single" w:sz="4" w:space="0" w:color="auto"/>
            </w:tcBorders>
            <w:shd w:val="clear" w:color="auto" w:fill="D7D7D7"/>
            <w:vAlign w:val="center"/>
          </w:tcPr>
          <w:p w14:paraId="23FFD23F"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716" w:type="dxa"/>
            <w:tcBorders>
              <w:top w:val="single" w:sz="4" w:space="0" w:color="auto"/>
              <w:left w:val="nil"/>
              <w:bottom w:val="single" w:sz="4" w:space="0" w:color="auto"/>
              <w:right w:val="single" w:sz="4" w:space="0" w:color="auto"/>
            </w:tcBorders>
            <w:shd w:val="clear" w:color="auto" w:fill="D7D7D7"/>
            <w:vAlign w:val="center"/>
          </w:tcPr>
          <w:p w14:paraId="2831939B"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05F51C2B" w14:textId="77777777">
        <w:trPr>
          <w:trHeight w:val="397"/>
          <w:jc w:val="center"/>
        </w:trPr>
        <w:tc>
          <w:tcPr>
            <w:tcW w:w="947" w:type="dxa"/>
            <w:vMerge w:val="restart"/>
            <w:tcBorders>
              <w:top w:val="nil"/>
              <w:left w:val="single" w:sz="4" w:space="0" w:color="auto"/>
              <w:bottom w:val="single" w:sz="4" w:space="0" w:color="auto"/>
              <w:right w:val="single" w:sz="4" w:space="0" w:color="auto"/>
            </w:tcBorders>
            <w:shd w:val="clear" w:color="auto" w:fill="FFFFFF"/>
            <w:vAlign w:val="center"/>
          </w:tcPr>
          <w:p w14:paraId="2235708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B1</w:t>
            </w:r>
          </w:p>
          <w:p w14:paraId="772BC03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w:t>
            </w:r>
          </w:p>
          <w:p w14:paraId="6478F20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管理</w:t>
            </w:r>
          </w:p>
          <w:p w14:paraId="0EE9519B"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4</w:t>
            </w:r>
            <w:r w:rsidRPr="00B86B7B">
              <w:rPr>
                <w:rFonts w:ascii="Times New Roman" w:eastAsia="仿宋" w:hAnsi="Times New Roman" w:cs="Times New Roman"/>
                <w:color w:val="000000"/>
                <w:kern w:val="0"/>
                <w:sz w:val="20"/>
                <w:szCs w:val="20"/>
              </w:rPr>
              <w:t>分</w:t>
            </w:r>
          </w:p>
        </w:tc>
        <w:tc>
          <w:tcPr>
            <w:tcW w:w="1029" w:type="dxa"/>
            <w:tcBorders>
              <w:top w:val="single" w:sz="4" w:space="0" w:color="auto"/>
              <w:left w:val="nil"/>
              <w:bottom w:val="single" w:sz="4" w:space="0" w:color="auto"/>
              <w:right w:val="single" w:sz="4" w:space="0" w:color="auto"/>
            </w:tcBorders>
            <w:shd w:val="clear" w:color="auto" w:fill="FFFFFF"/>
            <w:vAlign w:val="center"/>
          </w:tcPr>
          <w:p w14:paraId="27EC6C1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B101</w:t>
            </w:r>
          </w:p>
          <w:p w14:paraId="33FBA4D1" w14:textId="77777777" w:rsidR="00006153" w:rsidRPr="00B86B7B" w:rsidRDefault="00AE55E7">
            <w:pPr>
              <w:jc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资金</w:t>
            </w:r>
          </w:p>
          <w:p w14:paraId="57EEC66F"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hint="eastAsia"/>
                <w:color w:val="000000"/>
                <w:kern w:val="0"/>
                <w:sz w:val="20"/>
                <w:szCs w:val="20"/>
              </w:rPr>
              <w:t>到位率</w:t>
            </w:r>
          </w:p>
        </w:tc>
        <w:tc>
          <w:tcPr>
            <w:tcW w:w="919" w:type="dxa"/>
            <w:tcBorders>
              <w:top w:val="single" w:sz="4" w:space="0" w:color="auto"/>
              <w:left w:val="nil"/>
              <w:bottom w:val="single" w:sz="4" w:space="0" w:color="auto"/>
              <w:right w:val="single" w:sz="4" w:space="0" w:color="auto"/>
            </w:tcBorders>
            <w:shd w:val="clear" w:color="auto" w:fill="FFFFFF"/>
            <w:vAlign w:val="center"/>
          </w:tcPr>
          <w:p w14:paraId="7E3F685D"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2</w:t>
            </w:r>
          </w:p>
        </w:tc>
        <w:tc>
          <w:tcPr>
            <w:tcW w:w="4214" w:type="dxa"/>
            <w:tcBorders>
              <w:top w:val="single" w:sz="4" w:space="0" w:color="auto"/>
              <w:left w:val="nil"/>
              <w:bottom w:val="single" w:sz="4" w:space="0" w:color="auto"/>
              <w:right w:val="single" w:sz="4" w:space="0" w:color="auto"/>
            </w:tcBorders>
            <w:vAlign w:val="center"/>
          </w:tcPr>
          <w:p w14:paraId="6193A20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77BBFC9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资金到位率</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color w:val="000000"/>
                <w:kern w:val="0"/>
                <w:sz w:val="20"/>
                <w:szCs w:val="20"/>
              </w:rPr>
              <w:t>预算资金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×100%</w:t>
            </w:r>
          </w:p>
          <w:p w14:paraId="01D7594D"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截止到</w:t>
            </w:r>
            <w:r w:rsidRPr="00B86B7B">
              <w:rPr>
                <w:rFonts w:ascii="Times New Roman" w:eastAsia="仿宋" w:hAnsi="Times New Roman" w:cs="Times New Roman"/>
                <w:color w:val="000000"/>
                <w:kern w:val="0"/>
                <w:sz w:val="20"/>
                <w:szCs w:val="20"/>
              </w:rPr>
              <w:t>2022</w:t>
            </w:r>
            <w:r w:rsidRPr="00B86B7B">
              <w:rPr>
                <w:rFonts w:ascii="Times New Roman" w:eastAsia="仿宋" w:hAnsi="Times New Roman" w:cs="Times New Roman"/>
                <w:color w:val="000000"/>
                <w:kern w:val="0"/>
                <w:sz w:val="20"/>
                <w:szCs w:val="20"/>
              </w:rPr>
              <w:t>年</w:t>
            </w:r>
            <w:r w:rsidRPr="00B86B7B">
              <w:rPr>
                <w:rFonts w:ascii="Times New Roman" w:eastAsia="仿宋" w:hAnsi="Times New Roman" w:cs="Times New Roman"/>
                <w:color w:val="000000"/>
                <w:kern w:val="0"/>
                <w:sz w:val="20"/>
                <w:szCs w:val="20"/>
              </w:rPr>
              <w:t>12</w:t>
            </w:r>
            <w:r w:rsidRPr="00B86B7B">
              <w:rPr>
                <w:rFonts w:ascii="Times New Roman" w:eastAsia="仿宋" w:hAnsi="Times New Roman" w:cs="Times New Roman"/>
                <w:color w:val="000000"/>
                <w:kern w:val="0"/>
                <w:sz w:val="20"/>
                <w:szCs w:val="20"/>
              </w:rPr>
              <w:t>月底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实际拨付的项目资金</w:t>
            </w:r>
            <w:r w:rsidRPr="00B86B7B">
              <w:rPr>
                <w:rFonts w:ascii="Times New Roman" w:eastAsia="仿宋" w:hAnsi="Times New Roman" w:cs="Times New Roman" w:hint="eastAsia"/>
                <w:color w:val="000000"/>
                <w:kern w:val="0"/>
                <w:sz w:val="20"/>
                <w:szCs w:val="20"/>
              </w:rPr>
              <w:t>。</w:t>
            </w:r>
          </w:p>
          <w:p w14:paraId="3D898410" w14:textId="77777777" w:rsidR="00006153" w:rsidRPr="00B86B7B" w:rsidRDefault="00AE55E7">
            <w:pP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预算资金</w:t>
            </w:r>
            <w:r w:rsidRPr="00B86B7B">
              <w:rPr>
                <w:rFonts w:ascii="Times New Roman" w:eastAsia="仿宋" w:hAnsi="Times New Roman" w:cs="Times New Roman" w:hint="eastAsia"/>
                <w:color w:val="000000"/>
                <w:kern w:val="0"/>
                <w:sz w:val="20"/>
                <w:szCs w:val="20"/>
              </w:rPr>
              <w:t>：项目</w:t>
            </w:r>
            <w:r w:rsidRPr="00B86B7B">
              <w:rPr>
                <w:rFonts w:ascii="Times New Roman" w:eastAsia="仿宋" w:hAnsi="Times New Roman" w:cs="Times New Roman"/>
                <w:color w:val="000000"/>
                <w:kern w:val="0"/>
                <w:sz w:val="20"/>
                <w:szCs w:val="20"/>
              </w:rPr>
              <w:t>预算安排的资金</w:t>
            </w:r>
            <w:r w:rsidRPr="00B86B7B">
              <w:rPr>
                <w:rFonts w:ascii="Times New Roman" w:eastAsia="仿宋" w:hAnsi="Times New Roman" w:cs="Times New Roman" w:hint="eastAsia"/>
                <w:color w:val="000000"/>
                <w:kern w:val="0"/>
                <w:sz w:val="20"/>
                <w:szCs w:val="20"/>
              </w:rPr>
              <w:t>。</w:t>
            </w:r>
          </w:p>
        </w:tc>
        <w:tc>
          <w:tcPr>
            <w:tcW w:w="716" w:type="dxa"/>
            <w:tcBorders>
              <w:top w:val="single" w:sz="4" w:space="0" w:color="auto"/>
              <w:left w:val="nil"/>
              <w:bottom w:val="single" w:sz="4" w:space="0" w:color="auto"/>
              <w:right w:val="single" w:sz="4" w:space="0" w:color="auto"/>
            </w:tcBorders>
            <w:vAlign w:val="center"/>
          </w:tcPr>
          <w:p w14:paraId="5F9C3048" w14:textId="1AAC903B" w:rsidR="00006153" w:rsidRPr="00B86B7B" w:rsidRDefault="0097282E">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1</w:t>
            </w:r>
            <w:r w:rsidR="00AE55E7" w:rsidRPr="00B86B7B">
              <w:rPr>
                <w:rFonts w:ascii="Times New Roman" w:eastAsia="仿宋" w:hAnsi="Times New Roman" w:cs="Times New Roman"/>
                <w:color w:val="000000"/>
                <w:sz w:val="20"/>
                <w:szCs w:val="20"/>
              </w:rPr>
              <w:t>.00</w:t>
            </w:r>
          </w:p>
        </w:tc>
      </w:tr>
      <w:tr w:rsidR="00006153" w:rsidRPr="00B86B7B" w14:paraId="46C793CA" w14:textId="77777777">
        <w:trPr>
          <w:trHeight w:val="699"/>
          <w:jc w:val="center"/>
        </w:trPr>
        <w:tc>
          <w:tcPr>
            <w:tcW w:w="947" w:type="dxa"/>
            <w:vMerge/>
            <w:tcBorders>
              <w:top w:val="nil"/>
              <w:left w:val="single" w:sz="4" w:space="0" w:color="auto"/>
              <w:bottom w:val="single" w:sz="4" w:space="0" w:color="auto"/>
              <w:right w:val="single" w:sz="4" w:space="0" w:color="auto"/>
            </w:tcBorders>
            <w:vAlign w:val="center"/>
          </w:tcPr>
          <w:p w14:paraId="27464137" w14:textId="77777777" w:rsidR="00006153" w:rsidRPr="00B86B7B" w:rsidRDefault="00006153">
            <w:pPr>
              <w:widowControl/>
              <w:jc w:val="left"/>
              <w:rPr>
                <w:rFonts w:ascii="Times New Roman" w:eastAsia="仿宋" w:hAnsi="Times New Roman" w:cs="Times New Roman"/>
                <w:color w:val="000000"/>
                <w:sz w:val="22"/>
              </w:rPr>
            </w:pPr>
          </w:p>
        </w:tc>
        <w:tc>
          <w:tcPr>
            <w:tcW w:w="1029" w:type="dxa"/>
            <w:tcBorders>
              <w:top w:val="single" w:sz="4" w:space="0" w:color="auto"/>
              <w:left w:val="nil"/>
              <w:bottom w:val="single" w:sz="4" w:space="0" w:color="auto"/>
              <w:right w:val="single" w:sz="4" w:space="0" w:color="auto"/>
            </w:tcBorders>
            <w:shd w:val="clear" w:color="auto" w:fill="FFFFFF"/>
            <w:vAlign w:val="center"/>
          </w:tcPr>
          <w:p w14:paraId="4D40992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B102</w:t>
            </w:r>
          </w:p>
          <w:p w14:paraId="4240FDAF" w14:textId="77777777" w:rsidR="00006153" w:rsidRPr="00B86B7B" w:rsidRDefault="00AE55E7">
            <w:pPr>
              <w:jc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预算</w:t>
            </w:r>
          </w:p>
          <w:p w14:paraId="5250EE1A"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hint="eastAsia"/>
                <w:color w:val="000000"/>
                <w:kern w:val="0"/>
                <w:sz w:val="20"/>
                <w:szCs w:val="20"/>
              </w:rPr>
              <w:t>执行率</w:t>
            </w:r>
          </w:p>
        </w:tc>
        <w:tc>
          <w:tcPr>
            <w:tcW w:w="919" w:type="dxa"/>
            <w:tcBorders>
              <w:top w:val="single" w:sz="4" w:space="0" w:color="auto"/>
              <w:left w:val="nil"/>
              <w:bottom w:val="single" w:sz="4" w:space="0" w:color="auto"/>
              <w:right w:val="single" w:sz="4" w:space="0" w:color="auto"/>
            </w:tcBorders>
            <w:shd w:val="clear" w:color="auto" w:fill="FFFFFF"/>
            <w:vAlign w:val="center"/>
          </w:tcPr>
          <w:p w14:paraId="05CB38E3"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2</w:t>
            </w:r>
          </w:p>
        </w:tc>
        <w:tc>
          <w:tcPr>
            <w:tcW w:w="4214" w:type="dxa"/>
            <w:tcBorders>
              <w:top w:val="single" w:sz="4" w:space="0" w:color="auto"/>
              <w:left w:val="nil"/>
              <w:bottom w:val="single" w:sz="4" w:space="0" w:color="auto"/>
              <w:right w:val="single" w:sz="4" w:space="0" w:color="auto"/>
            </w:tcBorders>
            <w:vAlign w:val="center"/>
          </w:tcPr>
          <w:p w14:paraId="6051FCFB"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446322F1"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预算执行率</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实际支付资金</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×100%</w:t>
            </w:r>
          </w:p>
          <w:p w14:paraId="2A4057C3"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实际</w:t>
            </w:r>
            <w:r w:rsidRPr="00B86B7B">
              <w:rPr>
                <w:rFonts w:ascii="Times New Roman" w:eastAsia="仿宋" w:hAnsi="Times New Roman" w:cs="Times New Roman" w:hint="eastAsia"/>
                <w:color w:val="000000"/>
                <w:kern w:val="0"/>
                <w:sz w:val="20"/>
                <w:szCs w:val="20"/>
              </w:rPr>
              <w:t>支付</w:t>
            </w:r>
            <w:r w:rsidRPr="00B86B7B">
              <w:rPr>
                <w:rFonts w:ascii="Times New Roman" w:eastAsia="仿宋" w:hAnsi="Times New Roman" w:cs="Times New Roman"/>
                <w:color w:val="000000"/>
                <w:kern w:val="0"/>
                <w:sz w:val="20"/>
                <w:szCs w:val="20"/>
              </w:rPr>
              <w:t>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截止到</w:t>
            </w:r>
            <w:r w:rsidRPr="00B86B7B">
              <w:rPr>
                <w:rFonts w:ascii="Times New Roman" w:eastAsia="仿宋" w:hAnsi="Times New Roman" w:cs="Times New Roman"/>
                <w:color w:val="000000"/>
                <w:kern w:val="0"/>
                <w:sz w:val="20"/>
                <w:szCs w:val="20"/>
              </w:rPr>
              <w:t>2022</w:t>
            </w:r>
            <w:r w:rsidRPr="00B86B7B">
              <w:rPr>
                <w:rFonts w:ascii="Times New Roman" w:eastAsia="仿宋" w:hAnsi="Times New Roman" w:cs="Times New Roman"/>
                <w:color w:val="000000"/>
                <w:kern w:val="0"/>
                <w:sz w:val="20"/>
                <w:szCs w:val="20"/>
              </w:rPr>
              <w:t>年</w:t>
            </w:r>
            <w:r w:rsidRPr="00B86B7B">
              <w:rPr>
                <w:rFonts w:ascii="Times New Roman" w:eastAsia="仿宋" w:hAnsi="Times New Roman" w:cs="Times New Roman"/>
                <w:color w:val="000000"/>
                <w:kern w:val="0"/>
                <w:sz w:val="20"/>
                <w:szCs w:val="20"/>
              </w:rPr>
              <w:t>12</w:t>
            </w:r>
            <w:r w:rsidRPr="00B86B7B">
              <w:rPr>
                <w:rFonts w:ascii="Times New Roman" w:eastAsia="仿宋" w:hAnsi="Times New Roman" w:cs="Times New Roman"/>
                <w:color w:val="000000"/>
                <w:kern w:val="0"/>
                <w:sz w:val="20"/>
                <w:szCs w:val="20"/>
              </w:rPr>
              <w:t>月底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实际支付的项目资金</w:t>
            </w:r>
            <w:r w:rsidRPr="00B86B7B">
              <w:rPr>
                <w:rFonts w:ascii="Times New Roman" w:eastAsia="仿宋" w:hAnsi="Times New Roman" w:cs="Times New Roman" w:hint="eastAsia"/>
                <w:color w:val="000000"/>
                <w:kern w:val="0"/>
                <w:sz w:val="20"/>
                <w:szCs w:val="20"/>
              </w:rPr>
              <w:t>。</w:t>
            </w:r>
          </w:p>
          <w:p w14:paraId="01739003" w14:textId="77777777" w:rsidR="00006153" w:rsidRPr="00B86B7B" w:rsidRDefault="00AE55E7">
            <w:pPr>
              <w:rPr>
                <w:rFonts w:ascii="Times New Roman" w:eastAsia="仿宋" w:hAnsi="Times New Roman" w:cs="Times New Roman"/>
                <w:sz w:val="22"/>
              </w:rPr>
            </w:pP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截止到</w:t>
            </w:r>
            <w:r w:rsidRPr="00B86B7B">
              <w:rPr>
                <w:rFonts w:ascii="Times New Roman" w:eastAsia="仿宋" w:hAnsi="Times New Roman" w:cs="Times New Roman"/>
                <w:color w:val="000000"/>
                <w:kern w:val="0"/>
                <w:sz w:val="20"/>
                <w:szCs w:val="20"/>
              </w:rPr>
              <w:t>2022</w:t>
            </w:r>
            <w:r w:rsidRPr="00B86B7B">
              <w:rPr>
                <w:rFonts w:ascii="Times New Roman" w:eastAsia="仿宋" w:hAnsi="Times New Roman" w:cs="Times New Roman"/>
                <w:color w:val="000000"/>
                <w:kern w:val="0"/>
                <w:sz w:val="20"/>
                <w:szCs w:val="20"/>
              </w:rPr>
              <w:t>年</w:t>
            </w:r>
            <w:r w:rsidRPr="00B86B7B">
              <w:rPr>
                <w:rFonts w:ascii="Times New Roman" w:eastAsia="仿宋" w:hAnsi="Times New Roman" w:cs="Times New Roman"/>
                <w:color w:val="000000"/>
                <w:kern w:val="0"/>
                <w:sz w:val="20"/>
                <w:szCs w:val="20"/>
              </w:rPr>
              <w:t>12</w:t>
            </w:r>
            <w:r w:rsidRPr="00B86B7B">
              <w:rPr>
                <w:rFonts w:ascii="Times New Roman" w:eastAsia="仿宋" w:hAnsi="Times New Roman" w:cs="Times New Roman"/>
                <w:color w:val="000000"/>
                <w:kern w:val="0"/>
                <w:sz w:val="20"/>
                <w:szCs w:val="20"/>
              </w:rPr>
              <w:t>月底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实际拨付的项目资金</w:t>
            </w:r>
            <w:r w:rsidRPr="00B86B7B">
              <w:rPr>
                <w:rFonts w:ascii="Times New Roman" w:eastAsia="仿宋" w:hAnsi="Times New Roman" w:cs="Times New Roman" w:hint="eastAsia"/>
                <w:color w:val="000000"/>
                <w:kern w:val="0"/>
                <w:sz w:val="20"/>
                <w:szCs w:val="20"/>
              </w:rPr>
              <w:t>。</w:t>
            </w:r>
          </w:p>
        </w:tc>
        <w:tc>
          <w:tcPr>
            <w:tcW w:w="716" w:type="dxa"/>
            <w:tcBorders>
              <w:top w:val="single" w:sz="4" w:space="0" w:color="auto"/>
              <w:left w:val="nil"/>
              <w:bottom w:val="single" w:sz="4" w:space="0" w:color="auto"/>
              <w:right w:val="single" w:sz="4" w:space="0" w:color="auto"/>
            </w:tcBorders>
            <w:vAlign w:val="center"/>
          </w:tcPr>
          <w:p w14:paraId="49687118" w14:textId="70064361" w:rsidR="00006153" w:rsidRPr="00B86B7B" w:rsidRDefault="0097282E">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1</w:t>
            </w:r>
            <w:r w:rsidR="00AE55E7" w:rsidRPr="00B86B7B">
              <w:rPr>
                <w:rFonts w:ascii="Times New Roman" w:eastAsia="仿宋" w:hAnsi="Times New Roman" w:cs="Times New Roman"/>
                <w:color w:val="000000"/>
                <w:sz w:val="20"/>
                <w:szCs w:val="20"/>
              </w:rPr>
              <w:t>.00</w:t>
            </w:r>
          </w:p>
        </w:tc>
      </w:tr>
    </w:tbl>
    <w:p w14:paraId="717D8B2A" w14:textId="5FB6A976" w:rsidR="00006153" w:rsidRPr="00B86B7B" w:rsidRDefault="00AE55E7">
      <w:pPr>
        <w:spacing w:line="360" w:lineRule="auto"/>
        <w:ind w:firstLineChars="200" w:firstLine="643"/>
        <w:rPr>
          <w:rFonts w:ascii="Times New Roman" w:eastAsia="仿宋" w:hAnsi="Times New Roman" w:cs="Times New Roman"/>
          <w:bCs/>
          <w:sz w:val="32"/>
          <w:szCs w:val="32"/>
        </w:rPr>
      </w:pPr>
      <w:r w:rsidRPr="00B86B7B">
        <w:rPr>
          <w:rFonts w:ascii="Times New Roman" w:eastAsia="仿宋" w:hAnsi="Times New Roman" w:cs="Times New Roman"/>
          <w:b/>
          <w:sz w:val="32"/>
          <w:szCs w:val="32"/>
        </w:rPr>
        <w:t>B101—</w:t>
      </w:r>
      <w:r w:rsidRPr="00B86B7B">
        <w:rPr>
          <w:rFonts w:ascii="Times New Roman" w:eastAsia="仿宋" w:hAnsi="Times New Roman" w:cs="Times New Roman"/>
          <w:b/>
          <w:sz w:val="32"/>
          <w:szCs w:val="32"/>
        </w:rPr>
        <w:t>资金到位率</w:t>
      </w:r>
      <w:r w:rsidRPr="00B86B7B">
        <w:rPr>
          <w:rFonts w:ascii="Times New Roman" w:eastAsia="仿宋" w:hAnsi="Times New Roman" w:cs="Times New Roman" w:hint="eastAsia"/>
          <w:b/>
          <w:sz w:val="32"/>
          <w:szCs w:val="32"/>
        </w:rPr>
        <w:t>：</w:t>
      </w:r>
      <w:r w:rsidR="0097282E" w:rsidRPr="00B86B7B">
        <w:rPr>
          <w:rFonts w:ascii="Times New Roman" w:eastAsia="仿宋" w:hAnsi="Times New Roman" w:cs="Times New Roman" w:hint="eastAsia"/>
          <w:bCs/>
          <w:sz w:val="32"/>
          <w:szCs w:val="32"/>
        </w:rPr>
        <w:t>依据项目实施单位提供资料《关于新乡市政务服务和大数据管理局新乡市“豫正通”平台建设采购项目的情况说明》，新乡市政务服务和大数据管理局新乡市“豫正通”平台建设采购项目的预算资金调整到了</w:t>
      </w:r>
      <w:r w:rsidR="0097282E" w:rsidRPr="00B86B7B">
        <w:rPr>
          <w:rFonts w:ascii="Times New Roman" w:eastAsia="仿宋" w:hAnsi="Times New Roman" w:cs="Times New Roman"/>
          <w:bCs/>
          <w:sz w:val="32"/>
          <w:szCs w:val="32"/>
        </w:rPr>
        <w:t>2023</w:t>
      </w:r>
      <w:r w:rsidR="0097282E" w:rsidRPr="00B86B7B">
        <w:rPr>
          <w:rFonts w:ascii="Times New Roman" w:eastAsia="仿宋" w:hAnsi="Times New Roman" w:cs="Times New Roman"/>
          <w:bCs/>
          <w:sz w:val="32"/>
          <w:szCs w:val="32"/>
        </w:rPr>
        <w:t>年，截止</w:t>
      </w:r>
      <w:r w:rsidR="0097282E" w:rsidRPr="00B86B7B">
        <w:rPr>
          <w:rFonts w:ascii="Times New Roman" w:eastAsia="仿宋" w:hAnsi="Times New Roman" w:cs="Times New Roman"/>
          <w:bCs/>
          <w:sz w:val="32"/>
          <w:szCs w:val="32"/>
        </w:rPr>
        <w:t>2023</w:t>
      </w:r>
      <w:r w:rsidR="0097282E" w:rsidRPr="00B86B7B">
        <w:rPr>
          <w:rFonts w:ascii="Times New Roman" w:eastAsia="仿宋" w:hAnsi="Times New Roman" w:cs="Times New Roman"/>
          <w:bCs/>
          <w:sz w:val="32"/>
          <w:szCs w:val="32"/>
        </w:rPr>
        <w:t>年</w:t>
      </w:r>
      <w:r w:rsidR="0097282E" w:rsidRPr="00B86B7B">
        <w:rPr>
          <w:rFonts w:ascii="Times New Roman" w:eastAsia="仿宋" w:hAnsi="Times New Roman" w:cs="Times New Roman"/>
          <w:bCs/>
          <w:sz w:val="32"/>
          <w:szCs w:val="32"/>
        </w:rPr>
        <w:t>7</w:t>
      </w:r>
      <w:r w:rsidR="0097282E" w:rsidRPr="00B86B7B">
        <w:rPr>
          <w:rFonts w:ascii="Times New Roman" w:eastAsia="仿宋" w:hAnsi="Times New Roman" w:cs="Times New Roman"/>
          <w:bCs/>
          <w:sz w:val="32"/>
          <w:szCs w:val="32"/>
        </w:rPr>
        <w:t>月</w:t>
      </w:r>
      <w:r w:rsidR="0097282E" w:rsidRPr="00B86B7B">
        <w:rPr>
          <w:rFonts w:ascii="Times New Roman" w:eastAsia="仿宋" w:hAnsi="Times New Roman" w:cs="Times New Roman"/>
          <w:bCs/>
          <w:sz w:val="32"/>
          <w:szCs w:val="32"/>
        </w:rPr>
        <w:t>31</w:t>
      </w:r>
      <w:r w:rsidR="0097282E" w:rsidRPr="00B86B7B">
        <w:rPr>
          <w:rFonts w:ascii="Times New Roman" w:eastAsia="仿宋" w:hAnsi="Times New Roman" w:cs="Times New Roman"/>
          <w:bCs/>
          <w:sz w:val="32"/>
          <w:szCs w:val="32"/>
        </w:rPr>
        <w:t>日，项目预算资金尚未拨付，根据评分标准，酌情扣除一定分数，项目资金到位率指标得</w:t>
      </w:r>
      <w:r w:rsidR="0097282E" w:rsidRPr="00B86B7B">
        <w:rPr>
          <w:rFonts w:ascii="Times New Roman" w:eastAsia="仿宋" w:hAnsi="Times New Roman" w:cs="Times New Roman"/>
          <w:bCs/>
          <w:sz w:val="32"/>
          <w:szCs w:val="32"/>
        </w:rPr>
        <w:t>1.00</w:t>
      </w:r>
      <w:r w:rsidR="0097282E" w:rsidRPr="00B86B7B">
        <w:rPr>
          <w:rFonts w:ascii="Times New Roman" w:eastAsia="仿宋" w:hAnsi="Times New Roman" w:cs="Times New Roman"/>
          <w:bCs/>
          <w:sz w:val="32"/>
          <w:szCs w:val="32"/>
        </w:rPr>
        <w:t>分。</w:t>
      </w:r>
    </w:p>
    <w:p w14:paraId="7850C1D7" w14:textId="7FE09EE0" w:rsidR="00006153" w:rsidRPr="00B86B7B" w:rsidRDefault="00AE55E7">
      <w:pPr>
        <w:spacing w:line="360" w:lineRule="auto"/>
        <w:ind w:firstLineChars="200" w:firstLine="643"/>
        <w:rPr>
          <w:rFonts w:ascii="Times New Roman" w:eastAsia="仿宋" w:hAnsi="Times New Roman" w:cs="Times New Roman"/>
          <w:bCs/>
          <w:sz w:val="32"/>
          <w:szCs w:val="32"/>
        </w:rPr>
      </w:pPr>
      <w:r w:rsidRPr="00B86B7B">
        <w:rPr>
          <w:rFonts w:ascii="Times New Roman" w:eastAsia="仿宋" w:hAnsi="Times New Roman" w:cs="Times New Roman"/>
          <w:b/>
          <w:sz w:val="32"/>
          <w:szCs w:val="32"/>
        </w:rPr>
        <w:t>B102—</w:t>
      </w:r>
      <w:r w:rsidRPr="00B86B7B">
        <w:rPr>
          <w:rFonts w:ascii="Times New Roman" w:eastAsia="仿宋" w:hAnsi="Times New Roman" w:cs="Times New Roman"/>
          <w:b/>
          <w:sz w:val="32"/>
          <w:szCs w:val="32"/>
        </w:rPr>
        <w:t>预算执行率</w:t>
      </w:r>
      <w:r w:rsidRPr="00B86B7B">
        <w:rPr>
          <w:rFonts w:ascii="Times New Roman" w:eastAsia="仿宋" w:hAnsi="Times New Roman" w:cs="Times New Roman" w:hint="eastAsia"/>
          <w:b/>
          <w:sz w:val="32"/>
          <w:szCs w:val="32"/>
        </w:rPr>
        <w:t>：</w:t>
      </w:r>
      <w:r w:rsidR="0097282E" w:rsidRPr="00B86B7B">
        <w:rPr>
          <w:rFonts w:ascii="Times New Roman" w:eastAsia="仿宋" w:hAnsi="Times New Roman" w:cs="Times New Roman" w:hint="eastAsia"/>
          <w:bCs/>
          <w:sz w:val="32"/>
          <w:szCs w:val="32"/>
        </w:rPr>
        <w:t>依据项目实施单位提供资料《关于新乡市政务服务和大数据管理局新乡市“豫正通”平台建设采购项目的情况说明》新乡市政务服务和大数据管理局新乡市“豫正通”平台建设采购项目的预算资金调整到了</w:t>
      </w:r>
      <w:r w:rsidR="0097282E" w:rsidRPr="00B86B7B">
        <w:rPr>
          <w:rFonts w:ascii="Times New Roman" w:eastAsia="仿宋" w:hAnsi="Times New Roman" w:cs="Times New Roman"/>
          <w:bCs/>
          <w:sz w:val="32"/>
          <w:szCs w:val="32"/>
        </w:rPr>
        <w:t>2023</w:t>
      </w:r>
      <w:r w:rsidR="0097282E" w:rsidRPr="00B86B7B">
        <w:rPr>
          <w:rFonts w:ascii="Times New Roman" w:eastAsia="仿宋" w:hAnsi="Times New Roman" w:cs="Times New Roman"/>
          <w:bCs/>
          <w:sz w:val="32"/>
          <w:szCs w:val="32"/>
        </w:rPr>
        <w:t>年，截止</w:t>
      </w:r>
      <w:r w:rsidR="0097282E" w:rsidRPr="00B86B7B">
        <w:rPr>
          <w:rFonts w:ascii="Times New Roman" w:eastAsia="仿宋" w:hAnsi="Times New Roman" w:cs="Times New Roman"/>
          <w:bCs/>
          <w:sz w:val="32"/>
          <w:szCs w:val="32"/>
        </w:rPr>
        <w:t>2023</w:t>
      </w:r>
      <w:r w:rsidR="0097282E" w:rsidRPr="00B86B7B">
        <w:rPr>
          <w:rFonts w:ascii="Times New Roman" w:eastAsia="仿宋" w:hAnsi="Times New Roman" w:cs="Times New Roman"/>
          <w:bCs/>
          <w:sz w:val="32"/>
          <w:szCs w:val="32"/>
        </w:rPr>
        <w:t>年</w:t>
      </w:r>
      <w:r w:rsidR="0097282E" w:rsidRPr="00B86B7B">
        <w:rPr>
          <w:rFonts w:ascii="Times New Roman" w:eastAsia="仿宋" w:hAnsi="Times New Roman" w:cs="Times New Roman"/>
          <w:bCs/>
          <w:sz w:val="32"/>
          <w:szCs w:val="32"/>
        </w:rPr>
        <w:t>7</w:t>
      </w:r>
      <w:r w:rsidR="0097282E" w:rsidRPr="00B86B7B">
        <w:rPr>
          <w:rFonts w:ascii="Times New Roman" w:eastAsia="仿宋" w:hAnsi="Times New Roman" w:cs="Times New Roman"/>
          <w:bCs/>
          <w:sz w:val="32"/>
          <w:szCs w:val="32"/>
        </w:rPr>
        <w:t>月</w:t>
      </w:r>
      <w:r w:rsidR="0097282E" w:rsidRPr="00B86B7B">
        <w:rPr>
          <w:rFonts w:ascii="Times New Roman" w:eastAsia="仿宋" w:hAnsi="Times New Roman" w:cs="Times New Roman"/>
          <w:bCs/>
          <w:sz w:val="32"/>
          <w:szCs w:val="32"/>
        </w:rPr>
        <w:t>31</w:t>
      </w:r>
      <w:r w:rsidR="0097282E" w:rsidRPr="00B86B7B">
        <w:rPr>
          <w:rFonts w:ascii="Times New Roman" w:eastAsia="仿宋" w:hAnsi="Times New Roman" w:cs="Times New Roman"/>
          <w:bCs/>
          <w:sz w:val="32"/>
          <w:szCs w:val="32"/>
        </w:rPr>
        <w:t>日，项目资金并未实际支出，根据评分标准，酌情扣除一定分数，项目资金到位率指标得</w:t>
      </w:r>
      <w:r w:rsidR="0097282E" w:rsidRPr="00B86B7B">
        <w:rPr>
          <w:rFonts w:ascii="Times New Roman" w:eastAsia="仿宋" w:hAnsi="Times New Roman" w:cs="Times New Roman"/>
          <w:bCs/>
          <w:sz w:val="32"/>
          <w:szCs w:val="32"/>
        </w:rPr>
        <w:t>1.00</w:t>
      </w:r>
      <w:r w:rsidR="0097282E" w:rsidRPr="00B86B7B">
        <w:rPr>
          <w:rFonts w:ascii="Times New Roman" w:eastAsia="仿宋" w:hAnsi="Times New Roman" w:cs="Times New Roman"/>
          <w:bCs/>
          <w:sz w:val="32"/>
          <w:szCs w:val="32"/>
        </w:rPr>
        <w:t>分。</w:t>
      </w:r>
    </w:p>
    <w:p w14:paraId="4D295169" w14:textId="6DCB9D07"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4-5</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过程指标评分结果汇总表</w:t>
      </w:r>
    </w:p>
    <w:tbl>
      <w:tblPr>
        <w:tblW w:w="4716" w:type="pct"/>
        <w:jc w:val="center"/>
        <w:tblLook w:val="04A0" w:firstRow="1" w:lastRow="0" w:firstColumn="1" w:lastColumn="0" w:noHBand="0" w:noVBand="1"/>
      </w:tblPr>
      <w:tblGrid>
        <w:gridCol w:w="692"/>
        <w:gridCol w:w="1227"/>
        <w:gridCol w:w="889"/>
        <w:gridCol w:w="3989"/>
        <w:gridCol w:w="1028"/>
      </w:tblGrid>
      <w:tr w:rsidR="00006153" w:rsidRPr="00B86B7B" w14:paraId="5866C7D5" w14:textId="77777777">
        <w:trPr>
          <w:trHeight w:val="397"/>
          <w:tblHeader/>
          <w:jc w:val="center"/>
        </w:trPr>
        <w:tc>
          <w:tcPr>
            <w:tcW w:w="442" w:type="pct"/>
            <w:tcBorders>
              <w:top w:val="single" w:sz="4" w:space="0" w:color="auto"/>
              <w:left w:val="single" w:sz="4" w:space="0" w:color="auto"/>
              <w:bottom w:val="single" w:sz="4" w:space="0" w:color="auto"/>
              <w:right w:val="single" w:sz="4" w:space="0" w:color="auto"/>
            </w:tcBorders>
            <w:shd w:val="clear" w:color="auto" w:fill="D7D7D7"/>
            <w:vAlign w:val="center"/>
          </w:tcPr>
          <w:p w14:paraId="4525102C"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784" w:type="pct"/>
            <w:tcBorders>
              <w:top w:val="single" w:sz="4" w:space="0" w:color="auto"/>
              <w:left w:val="nil"/>
              <w:bottom w:val="single" w:sz="4" w:space="0" w:color="auto"/>
              <w:right w:val="single" w:sz="4" w:space="0" w:color="auto"/>
            </w:tcBorders>
            <w:shd w:val="clear" w:color="auto" w:fill="D7D7D7"/>
            <w:vAlign w:val="center"/>
          </w:tcPr>
          <w:p w14:paraId="39EA3875"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568" w:type="pct"/>
            <w:tcBorders>
              <w:top w:val="single" w:sz="4" w:space="0" w:color="auto"/>
              <w:left w:val="nil"/>
              <w:bottom w:val="single" w:sz="4" w:space="0" w:color="auto"/>
              <w:right w:val="single" w:sz="4" w:space="0" w:color="auto"/>
            </w:tcBorders>
            <w:shd w:val="clear" w:color="auto" w:fill="D7D7D7"/>
            <w:vAlign w:val="center"/>
          </w:tcPr>
          <w:p w14:paraId="6984BD7D"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2549" w:type="pct"/>
            <w:tcBorders>
              <w:top w:val="single" w:sz="4" w:space="0" w:color="auto"/>
              <w:left w:val="nil"/>
              <w:bottom w:val="single" w:sz="4" w:space="0" w:color="auto"/>
              <w:right w:val="single" w:sz="4" w:space="0" w:color="auto"/>
            </w:tcBorders>
            <w:shd w:val="clear" w:color="auto" w:fill="D7D7D7"/>
            <w:vAlign w:val="center"/>
          </w:tcPr>
          <w:p w14:paraId="24664E36"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657" w:type="pct"/>
            <w:tcBorders>
              <w:top w:val="single" w:sz="4" w:space="0" w:color="auto"/>
              <w:left w:val="nil"/>
              <w:bottom w:val="single" w:sz="4" w:space="0" w:color="auto"/>
              <w:right w:val="single" w:sz="4" w:space="0" w:color="auto"/>
            </w:tcBorders>
            <w:shd w:val="clear" w:color="auto" w:fill="D7D7D7"/>
            <w:vAlign w:val="center"/>
          </w:tcPr>
          <w:p w14:paraId="03D33361"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62DF8C71" w14:textId="77777777">
        <w:trPr>
          <w:trHeight w:val="397"/>
          <w:jc w:val="center"/>
        </w:trPr>
        <w:tc>
          <w:tcPr>
            <w:tcW w:w="442" w:type="pct"/>
            <w:vMerge w:val="restart"/>
            <w:tcBorders>
              <w:top w:val="nil"/>
              <w:left w:val="single" w:sz="4" w:space="0" w:color="auto"/>
              <w:right w:val="single" w:sz="4" w:space="0" w:color="auto"/>
            </w:tcBorders>
            <w:vAlign w:val="center"/>
          </w:tcPr>
          <w:p w14:paraId="7A0D2E0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w:t>
            </w:r>
          </w:p>
          <w:p w14:paraId="66AC128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组织</w:t>
            </w:r>
          </w:p>
          <w:p w14:paraId="7250415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实施</w:t>
            </w:r>
          </w:p>
          <w:p w14:paraId="0BE6FD66"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21</w:t>
            </w:r>
            <w:r w:rsidRPr="00B86B7B">
              <w:rPr>
                <w:rFonts w:ascii="Times New Roman" w:eastAsia="仿宋" w:hAnsi="Times New Roman" w:cs="Times New Roman"/>
                <w:color w:val="000000"/>
                <w:kern w:val="0"/>
                <w:sz w:val="20"/>
                <w:szCs w:val="20"/>
              </w:rPr>
              <w:t>分</w:t>
            </w:r>
          </w:p>
        </w:tc>
        <w:tc>
          <w:tcPr>
            <w:tcW w:w="784" w:type="pct"/>
            <w:tcBorders>
              <w:top w:val="single" w:sz="4" w:space="0" w:color="auto"/>
              <w:left w:val="nil"/>
              <w:bottom w:val="single" w:sz="4" w:space="0" w:color="auto"/>
              <w:right w:val="single" w:sz="4" w:space="0" w:color="auto"/>
            </w:tcBorders>
            <w:vAlign w:val="center"/>
          </w:tcPr>
          <w:p w14:paraId="3793E96D"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B201</w:t>
            </w:r>
          </w:p>
          <w:p w14:paraId="406EDD5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管理制度</w:t>
            </w:r>
          </w:p>
          <w:p w14:paraId="782EAEF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kern w:val="0"/>
                <w:sz w:val="20"/>
                <w:szCs w:val="20"/>
              </w:rPr>
              <w:t>健全性</w:t>
            </w:r>
          </w:p>
        </w:tc>
        <w:tc>
          <w:tcPr>
            <w:tcW w:w="568" w:type="pct"/>
            <w:tcBorders>
              <w:top w:val="single" w:sz="4" w:space="0" w:color="auto"/>
              <w:left w:val="nil"/>
              <w:bottom w:val="single" w:sz="4" w:space="0" w:color="auto"/>
              <w:right w:val="single" w:sz="4" w:space="0" w:color="auto"/>
            </w:tcBorders>
            <w:vAlign w:val="center"/>
          </w:tcPr>
          <w:p w14:paraId="31FB41CD"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kern w:val="0"/>
                <w:sz w:val="20"/>
                <w:szCs w:val="20"/>
              </w:rPr>
              <w:t>5</w:t>
            </w:r>
          </w:p>
        </w:tc>
        <w:tc>
          <w:tcPr>
            <w:tcW w:w="2549" w:type="pct"/>
            <w:tcBorders>
              <w:top w:val="single" w:sz="4" w:space="0" w:color="auto"/>
              <w:left w:val="nil"/>
              <w:bottom w:val="single" w:sz="4" w:space="0" w:color="auto"/>
              <w:right w:val="single" w:sz="4" w:space="0" w:color="auto"/>
            </w:tcBorders>
            <w:vAlign w:val="center"/>
          </w:tcPr>
          <w:p w14:paraId="0F1829E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2D0CEB0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是否已制定或具有相应的政府采购</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财务和业务管理制度</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制度应包括</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kern w:val="0"/>
                <w:sz w:val="20"/>
                <w:szCs w:val="20"/>
              </w:rPr>
              <w:t>第一</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color w:val="000000"/>
                <w:kern w:val="0"/>
                <w:sz w:val="20"/>
                <w:szCs w:val="20"/>
              </w:rPr>
              <w:t>政府采购</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第二</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业务或项目管理类制度</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第三</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财务与预算类管理制度三类制度</w:t>
            </w:r>
            <w:r w:rsidRPr="00B86B7B">
              <w:rPr>
                <w:rFonts w:ascii="Times New Roman" w:eastAsia="仿宋" w:hAnsi="Times New Roman" w:cs="Times New Roman" w:hint="eastAsia"/>
                <w:kern w:val="0"/>
                <w:sz w:val="20"/>
                <w:szCs w:val="20"/>
              </w:rPr>
              <w:t>，第四、信息公开制度</w:t>
            </w:r>
            <w:r w:rsidRPr="00B86B7B">
              <w:rPr>
                <w:rFonts w:ascii="Times New Roman" w:eastAsia="仿宋" w:hAnsi="Times New Roman" w:cs="Times New Roman" w:hint="eastAsia"/>
                <w:color w:val="000000"/>
                <w:kern w:val="0"/>
                <w:sz w:val="20"/>
                <w:szCs w:val="20"/>
              </w:rPr>
              <w:t>）；</w:t>
            </w:r>
          </w:p>
          <w:p w14:paraId="63A1FA8F" w14:textId="77777777" w:rsidR="00006153" w:rsidRPr="00B86B7B" w:rsidRDefault="00AE55E7">
            <w:pPr>
              <w:rPr>
                <w:rFonts w:ascii="Times New Roman" w:eastAsia="仿宋" w:hAnsi="Times New Roman" w:cs="Times New Roman"/>
                <w:b/>
                <w:bCs/>
                <w:color w:val="000000"/>
                <w:sz w:val="22"/>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政府采购</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财务</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业务管理</w:t>
            </w:r>
            <w:r w:rsidRPr="00B86B7B">
              <w:rPr>
                <w:rFonts w:ascii="Times New Roman" w:eastAsia="仿宋" w:hAnsi="Times New Roman" w:cs="Times New Roman" w:hint="eastAsia"/>
                <w:color w:val="000000"/>
                <w:kern w:val="0"/>
                <w:sz w:val="20"/>
                <w:szCs w:val="20"/>
              </w:rPr>
              <w:t>和信息公开</w:t>
            </w:r>
            <w:r w:rsidRPr="00B86B7B">
              <w:rPr>
                <w:rFonts w:ascii="Times New Roman" w:eastAsia="仿宋" w:hAnsi="Times New Roman" w:cs="Times New Roman"/>
                <w:color w:val="000000"/>
                <w:kern w:val="0"/>
                <w:sz w:val="20"/>
                <w:szCs w:val="20"/>
              </w:rPr>
              <w:t>制度是否合法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合</w:t>
            </w:r>
            <w:proofErr w:type="gramStart"/>
            <w:r w:rsidRPr="00B86B7B">
              <w:rPr>
                <w:rFonts w:ascii="Times New Roman" w:eastAsia="仿宋" w:hAnsi="Times New Roman" w:cs="Times New Roman"/>
                <w:color w:val="000000"/>
                <w:kern w:val="0"/>
                <w:sz w:val="20"/>
                <w:szCs w:val="20"/>
              </w:rPr>
              <w:t>规</w:t>
            </w:r>
            <w:proofErr w:type="gramEnd"/>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完整</w:t>
            </w:r>
            <w:r w:rsidRPr="00B86B7B">
              <w:rPr>
                <w:rFonts w:ascii="Times New Roman" w:eastAsia="仿宋" w:hAnsi="Times New Roman" w:cs="Times New Roman" w:hint="eastAsia"/>
                <w:color w:val="000000"/>
                <w:kern w:val="0"/>
                <w:sz w:val="20"/>
                <w:szCs w:val="20"/>
              </w:rPr>
              <w:t>。</w:t>
            </w:r>
          </w:p>
        </w:tc>
        <w:tc>
          <w:tcPr>
            <w:tcW w:w="657" w:type="pct"/>
            <w:tcBorders>
              <w:top w:val="single" w:sz="4" w:space="0" w:color="auto"/>
              <w:left w:val="nil"/>
              <w:bottom w:val="single" w:sz="4" w:space="0" w:color="auto"/>
              <w:right w:val="single" w:sz="4" w:space="0" w:color="auto"/>
            </w:tcBorders>
            <w:vAlign w:val="center"/>
          </w:tcPr>
          <w:p w14:paraId="58161990" w14:textId="00B2D03E" w:rsidR="00006153" w:rsidRPr="00B86B7B" w:rsidRDefault="0097282E">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sz w:val="20"/>
                <w:szCs w:val="20"/>
              </w:rPr>
              <w:t>3</w:t>
            </w:r>
            <w:r w:rsidR="00AE55E7" w:rsidRPr="00B86B7B">
              <w:rPr>
                <w:rFonts w:ascii="Times New Roman" w:eastAsia="仿宋" w:hAnsi="Times New Roman" w:cs="Times New Roman"/>
                <w:color w:val="000000"/>
                <w:sz w:val="20"/>
                <w:szCs w:val="20"/>
              </w:rPr>
              <w:t>.00</w:t>
            </w:r>
          </w:p>
        </w:tc>
      </w:tr>
      <w:tr w:rsidR="00006153" w:rsidRPr="00B86B7B" w14:paraId="2F59F525" w14:textId="77777777">
        <w:trPr>
          <w:trHeight w:val="397"/>
          <w:jc w:val="center"/>
        </w:trPr>
        <w:tc>
          <w:tcPr>
            <w:tcW w:w="0" w:type="auto"/>
            <w:vMerge/>
            <w:tcBorders>
              <w:left w:val="single" w:sz="4" w:space="0" w:color="auto"/>
              <w:right w:val="single" w:sz="4" w:space="0" w:color="auto"/>
            </w:tcBorders>
            <w:vAlign w:val="center"/>
          </w:tcPr>
          <w:p w14:paraId="351BB0CE" w14:textId="77777777" w:rsidR="00006153" w:rsidRPr="00B86B7B" w:rsidRDefault="00006153">
            <w:pPr>
              <w:widowControl/>
              <w:jc w:val="left"/>
              <w:rPr>
                <w:rFonts w:ascii="Times New Roman" w:eastAsia="仿宋" w:hAnsi="Times New Roman"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025A9BF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B202</w:t>
            </w:r>
          </w:p>
          <w:p w14:paraId="691D1C8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制度执行</w:t>
            </w:r>
          </w:p>
          <w:p w14:paraId="1CDB644C"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kern w:val="0"/>
                <w:sz w:val="20"/>
                <w:szCs w:val="20"/>
              </w:rPr>
              <w:t>有效性</w:t>
            </w:r>
          </w:p>
        </w:tc>
        <w:tc>
          <w:tcPr>
            <w:tcW w:w="568" w:type="pct"/>
            <w:tcBorders>
              <w:top w:val="single" w:sz="4" w:space="0" w:color="auto"/>
              <w:left w:val="nil"/>
              <w:bottom w:val="single" w:sz="4" w:space="0" w:color="auto"/>
              <w:right w:val="single" w:sz="4" w:space="0" w:color="auto"/>
            </w:tcBorders>
            <w:vAlign w:val="center"/>
          </w:tcPr>
          <w:p w14:paraId="27A38383"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kern w:val="0"/>
                <w:sz w:val="20"/>
                <w:szCs w:val="20"/>
              </w:rPr>
              <w:t>4</w:t>
            </w:r>
          </w:p>
        </w:tc>
        <w:tc>
          <w:tcPr>
            <w:tcW w:w="2549" w:type="pct"/>
            <w:tcBorders>
              <w:top w:val="single" w:sz="4" w:space="0" w:color="auto"/>
              <w:left w:val="nil"/>
              <w:bottom w:val="single" w:sz="4" w:space="0" w:color="auto"/>
              <w:right w:val="single" w:sz="4" w:space="0" w:color="auto"/>
            </w:tcBorders>
            <w:vAlign w:val="center"/>
          </w:tcPr>
          <w:p w14:paraId="46F91281" w14:textId="77777777" w:rsidR="00006153" w:rsidRPr="00B86B7B" w:rsidRDefault="00AE55E7">
            <w:pPr>
              <w:textAlignment w:val="center"/>
              <w:rPr>
                <w:rFonts w:ascii="Times New Roman" w:eastAsia="仿宋" w:hAnsi="Times New Roman" w:cs="Times New Roman"/>
                <w:sz w:val="20"/>
                <w:szCs w:val="20"/>
              </w:rPr>
            </w:pPr>
            <w:r w:rsidRPr="00B86B7B">
              <w:rPr>
                <w:rFonts w:ascii="Times New Roman" w:eastAsia="仿宋" w:hAnsi="Times New Roman" w:cs="Times New Roman" w:hint="eastAsia"/>
                <w:sz w:val="20"/>
                <w:szCs w:val="20"/>
              </w:rPr>
              <w:t>评价要点：</w:t>
            </w:r>
          </w:p>
          <w:p w14:paraId="5C47B781"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sz w:val="20"/>
                <w:szCs w:val="20"/>
              </w:rPr>
              <w:t>①</w:t>
            </w:r>
            <w:r w:rsidRPr="00B86B7B">
              <w:rPr>
                <w:rFonts w:ascii="Times New Roman" w:eastAsia="仿宋" w:hAnsi="Times New Roman" w:cs="Times New Roman" w:hint="eastAsia"/>
                <w:sz w:val="20"/>
                <w:szCs w:val="20"/>
              </w:rPr>
              <w:t>遵守相关法律法规和业务管理规定；</w:t>
            </w:r>
          </w:p>
          <w:p w14:paraId="4657A522"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sz w:val="20"/>
                <w:szCs w:val="20"/>
              </w:rPr>
              <w:t>②</w:t>
            </w:r>
            <w:r w:rsidRPr="00B86B7B">
              <w:rPr>
                <w:rFonts w:ascii="Times New Roman" w:eastAsia="仿宋" w:hAnsi="Times New Roman" w:cs="Times New Roman" w:hint="eastAsia"/>
                <w:sz w:val="20"/>
                <w:szCs w:val="20"/>
              </w:rPr>
              <w:t>项目进度或支出调整有完备的报批手续；</w:t>
            </w:r>
          </w:p>
          <w:p w14:paraId="2B66D7F4"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sz w:val="20"/>
                <w:szCs w:val="20"/>
              </w:rPr>
              <w:t>③</w:t>
            </w:r>
            <w:r w:rsidRPr="00B86B7B">
              <w:rPr>
                <w:rFonts w:ascii="Times New Roman" w:eastAsia="仿宋" w:hAnsi="Times New Roman" w:cs="Times New Roman" w:hint="eastAsia"/>
                <w:sz w:val="20"/>
                <w:szCs w:val="20"/>
              </w:rPr>
              <w:t>项目招投标文件、中标通知书、合同、验收报告、技术鉴定等资料齐全并及时归档；</w:t>
            </w:r>
          </w:p>
          <w:p w14:paraId="237773E0" w14:textId="77777777" w:rsidR="00006153" w:rsidRPr="00B86B7B" w:rsidRDefault="00AE55E7">
            <w:pPr>
              <w:rPr>
                <w:rFonts w:ascii="Times New Roman" w:eastAsia="仿宋" w:hAnsi="Times New Roman" w:cs="Times New Roman"/>
                <w:b/>
                <w:bCs/>
                <w:color w:val="000000"/>
                <w:sz w:val="22"/>
              </w:rPr>
            </w:pPr>
            <w:r w:rsidRPr="00B86B7B">
              <w:rPr>
                <w:rFonts w:ascii="宋体" w:eastAsia="宋体" w:hAnsi="宋体" w:cs="宋体" w:hint="eastAsia"/>
                <w:sz w:val="20"/>
                <w:szCs w:val="20"/>
              </w:rPr>
              <w:t>④</w:t>
            </w:r>
            <w:r w:rsidRPr="00B86B7B">
              <w:rPr>
                <w:rFonts w:ascii="Times New Roman" w:eastAsia="仿宋" w:hAnsi="Times New Roman" w:cs="Times New Roman" w:hint="eastAsia"/>
                <w:sz w:val="20"/>
                <w:szCs w:val="20"/>
              </w:rPr>
              <w:t>项目实施的财务决算、审计报告、竣工验收备案等落实到位。</w:t>
            </w:r>
          </w:p>
        </w:tc>
        <w:tc>
          <w:tcPr>
            <w:tcW w:w="657" w:type="pct"/>
            <w:tcBorders>
              <w:top w:val="single" w:sz="4" w:space="0" w:color="auto"/>
              <w:left w:val="nil"/>
              <w:bottom w:val="single" w:sz="4" w:space="0" w:color="auto"/>
              <w:right w:val="single" w:sz="4" w:space="0" w:color="auto"/>
            </w:tcBorders>
            <w:vAlign w:val="center"/>
          </w:tcPr>
          <w:p w14:paraId="38A50FBF"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sz w:val="20"/>
                <w:szCs w:val="20"/>
              </w:rPr>
              <w:t>2.00</w:t>
            </w:r>
          </w:p>
        </w:tc>
      </w:tr>
      <w:tr w:rsidR="00006153" w:rsidRPr="00B86B7B" w14:paraId="25DB222C" w14:textId="77777777">
        <w:trPr>
          <w:trHeight w:val="397"/>
          <w:jc w:val="center"/>
        </w:trPr>
        <w:tc>
          <w:tcPr>
            <w:tcW w:w="0" w:type="auto"/>
            <w:vMerge/>
            <w:tcBorders>
              <w:left w:val="single" w:sz="4" w:space="0" w:color="auto"/>
              <w:right w:val="single" w:sz="4" w:space="0" w:color="auto"/>
            </w:tcBorders>
            <w:vAlign w:val="center"/>
          </w:tcPr>
          <w:p w14:paraId="291E4F5B" w14:textId="77777777" w:rsidR="00006153" w:rsidRPr="00B86B7B" w:rsidRDefault="00006153">
            <w:pPr>
              <w:widowControl/>
              <w:jc w:val="left"/>
              <w:rPr>
                <w:rFonts w:ascii="Times New Roman" w:eastAsia="仿宋" w:hAnsi="Times New Roman"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0AD7116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B203</w:t>
            </w:r>
          </w:p>
          <w:p w14:paraId="77C370D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组织实施过程的规范性</w:t>
            </w:r>
          </w:p>
        </w:tc>
        <w:tc>
          <w:tcPr>
            <w:tcW w:w="568" w:type="pct"/>
            <w:tcBorders>
              <w:top w:val="single" w:sz="4" w:space="0" w:color="auto"/>
              <w:left w:val="nil"/>
              <w:bottom w:val="single" w:sz="4" w:space="0" w:color="auto"/>
              <w:right w:val="single" w:sz="4" w:space="0" w:color="auto"/>
            </w:tcBorders>
            <w:vAlign w:val="center"/>
          </w:tcPr>
          <w:p w14:paraId="1FCD9CF6" w14:textId="77777777" w:rsidR="00006153" w:rsidRPr="00B86B7B" w:rsidRDefault="00AE55E7">
            <w:pPr>
              <w:jc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6</w:t>
            </w:r>
          </w:p>
        </w:tc>
        <w:tc>
          <w:tcPr>
            <w:tcW w:w="2549" w:type="pct"/>
            <w:tcBorders>
              <w:top w:val="single" w:sz="4" w:space="0" w:color="auto"/>
              <w:left w:val="nil"/>
              <w:bottom w:val="single" w:sz="4" w:space="0" w:color="auto"/>
              <w:right w:val="single" w:sz="4" w:space="0" w:color="auto"/>
            </w:tcBorders>
            <w:vAlign w:val="center"/>
          </w:tcPr>
          <w:p w14:paraId="2E0B58B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04574C09"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政府采购过程严格按照国家相关法律法规的相关规定；</w:t>
            </w:r>
          </w:p>
          <w:p w14:paraId="240CA9C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项目服务的管理绩效以及采购内容符合服务市场需求和法律法规要求；</w:t>
            </w:r>
          </w:p>
          <w:p w14:paraId="14DAB740"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hint="eastAsia"/>
                <w:color w:val="000000"/>
                <w:kern w:val="0"/>
                <w:sz w:val="20"/>
                <w:szCs w:val="20"/>
              </w:rPr>
              <w:t>采购过程高效、公正，采购方式符合采购法规要求。</w:t>
            </w:r>
          </w:p>
        </w:tc>
        <w:tc>
          <w:tcPr>
            <w:tcW w:w="657" w:type="pct"/>
            <w:tcBorders>
              <w:top w:val="single" w:sz="4" w:space="0" w:color="auto"/>
              <w:left w:val="nil"/>
              <w:bottom w:val="single" w:sz="4" w:space="0" w:color="auto"/>
              <w:right w:val="single" w:sz="4" w:space="0" w:color="auto"/>
            </w:tcBorders>
            <w:vAlign w:val="center"/>
          </w:tcPr>
          <w:p w14:paraId="25B4D84F"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4.00</w:t>
            </w:r>
          </w:p>
        </w:tc>
      </w:tr>
      <w:tr w:rsidR="00006153" w:rsidRPr="00B86B7B" w14:paraId="1EE55BEB" w14:textId="77777777">
        <w:trPr>
          <w:trHeight w:val="397"/>
          <w:jc w:val="center"/>
        </w:trPr>
        <w:tc>
          <w:tcPr>
            <w:tcW w:w="0" w:type="auto"/>
            <w:vMerge/>
            <w:tcBorders>
              <w:left w:val="single" w:sz="4" w:space="0" w:color="auto"/>
              <w:bottom w:val="single" w:sz="4" w:space="0" w:color="auto"/>
              <w:right w:val="single" w:sz="4" w:space="0" w:color="auto"/>
            </w:tcBorders>
            <w:vAlign w:val="center"/>
          </w:tcPr>
          <w:p w14:paraId="62BAB2CC" w14:textId="77777777" w:rsidR="00006153" w:rsidRPr="00B86B7B" w:rsidRDefault="00006153">
            <w:pPr>
              <w:widowControl/>
              <w:jc w:val="left"/>
              <w:rPr>
                <w:rFonts w:ascii="Times New Roman" w:eastAsia="仿宋" w:hAnsi="Times New Roman"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2F6A1A8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B204</w:t>
            </w:r>
          </w:p>
          <w:p w14:paraId="1488351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对项目采购及实施过程的监管机制</w:t>
            </w:r>
          </w:p>
        </w:tc>
        <w:tc>
          <w:tcPr>
            <w:tcW w:w="568" w:type="pct"/>
            <w:tcBorders>
              <w:top w:val="single" w:sz="4" w:space="0" w:color="auto"/>
              <w:left w:val="nil"/>
              <w:bottom w:val="single" w:sz="4" w:space="0" w:color="auto"/>
              <w:right w:val="single" w:sz="4" w:space="0" w:color="auto"/>
            </w:tcBorders>
            <w:vAlign w:val="center"/>
          </w:tcPr>
          <w:p w14:paraId="48686AFF" w14:textId="77777777" w:rsidR="00006153" w:rsidRPr="00B86B7B" w:rsidRDefault="00AE55E7">
            <w:pPr>
              <w:jc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6</w:t>
            </w:r>
          </w:p>
        </w:tc>
        <w:tc>
          <w:tcPr>
            <w:tcW w:w="2549" w:type="pct"/>
            <w:tcBorders>
              <w:top w:val="single" w:sz="4" w:space="0" w:color="auto"/>
              <w:left w:val="nil"/>
              <w:bottom w:val="single" w:sz="4" w:space="0" w:color="auto"/>
              <w:right w:val="single" w:sz="4" w:space="0" w:color="auto"/>
            </w:tcBorders>
            <w:vAlign w:val="center"/>
          </w:tcPr>
          <w:p w14:paraId="68DD9DB6"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18F85099"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项目主管单位对政府采购服务过程全程监管且监管过程真实有效；</w:t>
            </w:r>
          </w:p>
          <w:p w14:paraId="0938AC44"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项目主管单位对项目购买的服务实施过程进行全程监管且监管过程真实有效；</w:t>
            </w:r>
          </w:p>
          <w:p w14:paraId="5E356665"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hint="eastAsia"/>
                <w:color w:val="000000"/>
                <w:kern w:val="0"/>
                <w:sz w:val="20"/>
                <w:szCs w:val="20"/>
              </w:rPr>
              <w:t>购买主体对项目开展绩效自评并报送同级财政部门</w:t>
            </w:r>
          </w:p>
        </w:tc>
        <w:tc>
          <w:tcPr>
            <w:tcW w:w="657" w:type="pct"/>
            <w:tcBorders>
              <w:top w:val="single" w:sz="4" w:space="0" w:color="auto"/>
              <w:left w:val="nil"/>
              <w:bottom w:val="single" w:sz="4" w:space="0" w:color="auto"/>
              <w:right w:val="single" w:sz="4" w:space="0" w:color="auto"/>
            </w:tcBorders>
            <w:vAlign w:val="center"/>
          </w:tcPr>
          <w:p w14:paraId="41A62BA6"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2.00</w:t>
            </w:r>
          </w:p>
        </w:tc>
      </w:tr>
    </w:tbl>
    <w:p w14:paraId="60040D54" w14:textId="78039060" w:rsidR="00006153" w:rsidRPr="00B86B7B" w:rsidRDefault="00AE55E7">
      <w:pPr>
        <w:spacing w:line="360" w:lineRule="auto"/>
        <w:ind w:firstLineChars="200" w:firstLine="643"/>
        <w:rPr>
          <w:rFonts w:ascii="Times New Roman" w:eastAsia="仿宋" w:hAnsi="Times New Roman" w:cs="Times New Roman"/>
          <w:bCs/>
          <w:sz w:val="32"/>
          <w:szCs w:val="32"/>
        </w:rPr>
      </w:pPr>
      <w:r w:rsidRPr="00B86B7B">
        <w:rPr>
          <w:rFonts w:ascii="Times New Roman" w:eastAsia="仿宋" w:hAnsi="Times New Roman" w:cs="Times New Roman"/>
          <w:b/>
          <w:sz w:val="32"/>
          <w:szCs w:val="32"/>
        </w:rPr>
        <w:t>B201</w:t>
      </w:r>
      <w:proofErr w:type="gramStart"/>
      <w:r w:rsidRPr="00B86B7B">
        <w:rPr>
          <w:rFonts w:ascii="Times New Roman" w:eastAsia="仿宋" w:hAnsi="Times New Roman" w:cs="Times New Roman"/>
          <w:b/>
          <w:sz w:val="32"/>
          <w:szCs w:val="32"/>
        </w:rPr>
        <w:t>—</w:t>
      </w:r>
      <w:r w:rsidRPr="00B86B7B">
        <w:rPr>
          <w:rFonts w:ascii="Times New Roman" w:eastAsia="仿宋" w:hAnsi="Times New Roman" w:cs="Times New Roman"/>
          <w:b/>
          <w:sz w:val="32"/>
          <w:szCs w:val="32"/>
        </w:rPr>
        <w:t>管理</w:t>
      </w:r>
      <w:proofErr w:type="gramEnd"/>
      <w:r w:rsidRPr="00B86B7B">
        <w:rPr>
          <w:rFonts w:ascii="Times New Roman" w:eastAsia="仿宋" w:hAnsi="Times New Roman" w:cs="Times New Roman"/>
          <w:b/>
          <w:sz w:val="32"/>
          <w:szCs w:val="32"/>
        </w:rPr>
        <w:t>制度健全性</w:t>
      </w:r>
      <w:r w:rsidRPr="00B86B7B">
        <w:rPr>
          <w:rFonts w:ascii="Times New Roman" w:eastAsia="仿宋" w:hAnsi="Times New Roman" w:cs="Times New Roman" w:hint="eastAsia"/>
          <w:b/>
          <w:sz w:val="32"/>
          <w:szCs w:val="32"/>
        </w:rPr>
        <w:t>：</w:t>
      </w:r>
      <w:r w:rsidR="0097282E" w:rsidRPr="00B86B7B">
        <w:rPr>
          <w:rFonts w:ascii="Times New Roman" w:eastAsia="仿宋" w:hAnsi="Times New Roman" w:cs="Times New Roman" w:hint="eastAsia"/>
          <w:bCs/>
          <w:sz w:val="32"/>
          <w:szCs w:val="32"/>
        </w:rPr>
        <w:t>依据项目单位提供的相关资料，项目单位制定了政府采购制度财务与预算类管理制度和信息公开制度三类制度，未制定业务或项目管理类制度，根据评分标准，得</w:t>
      </w:r>
      <w:r w:rsidR="0097282E" w:rsidRPr="00B86B7B">
        <w:rPr>
          <w:rFonts w:ascii="Times New Roman" w:eastAsia="仿宋" w:hAnsi="Times New Roman" w:cs="Times New Roman"/>
          <w:bCs/>
          <w:sz w:val="32"/>
          <w:szCs w:val="32"/>
        </w:rPr>
        <w:t>3.00</w:t>
      </w:r>
      <w:r w:rsidR="0097282E" w:rsidRPr="00B86B7B">
        <w:rPr>
          <w:rFonts w:ascii="Times New Roman" w:eastAsia="仿宋" w:hAnsi="Times New Roman" w:cs="Times New Roman"/>
          <w:bCs/>
          <w:sz w:val="32"/>
          <w:szCs w:val="32"/>
        </w:rPr>
        <w:t>分。</w:t>
      </w:r>
    </w:p>
    <w:p w14:paraId="168029E2" w14:textId="5329F9BE" w:rsidR="00006153" w:rsidRPr="00B86B7B" w:rsidRDefault="00AE55E7" w:rsidP="0097282E">
      <w:pPr>
        <w:spacing w:line="360" w:lineRule="auto"/>
        <w:ind w:firstLineChars="200" w:firstLine="643"/>
        <w:rPr>
          <w:rFonts w:ascii="Times New Roman" w:eastAsia="仿宋" w:hAnsi="Times New Roman" w:cs="Times New Roman"/>
          <w:bCs/>
          <w:sz w:val="32"/>
          <w:szCs w:val="32"/>
        </w:rPr>
      </w:pPr>
      <w:r w:rsidRPr="00B86B7B">
        <w:rPr>
          <w:rFonts w:ascii="Times New Roman" w:eastAsia="仿宋" w:hAnsi="Times New Roman" w:cs="Times New Roman"/>
          <w:b/>
          <w:sz w:val="32"/>
          <w:szCs w:val="32"/>
        </w:rPr>
        <w:t>B202</w:t>
      </w:r>
      <w:proofErr w:type="gramStart"/>
      <w:r w:rsidRPr="00B86B7B">
        <w:rPr>
          <w:rFonts w:ascii="Times New Roman" w:eastAsia="仿宋" w:hAnsi="Times New Roman" w:cs="Times New Roman"/>
          <w:b/>
          <w:sz w:val="32"/>
          <w:szCs w:val="32"/>
        </w:rPr>
        <w:t>—</w:t>
      </w:r>
      <w:r w:rsidRPr="00B86B7B">
        <w:rPr>
          <w:rFonts w:ascii="Times New Roman" w:eastAsia="仿宋" w:hAnsi="Times New Roman" w:cs="Times New Roman"/>
          <w:b/>
          <w:sz w:val="32"/>
          <w:szCs w:val="32"/>
        </w:rPr>
        <w:t>制度</w:t>
      </w:r>
      <w:proofErr w:type="gramEnd"/>
      <w:r w:rsidRPr="00B86B7B">
        <w:rPr>
          <w:rFonts w:ascii="Times New Roman" w:eastAsia="仿宋" w:hAnsi="Times New Roman" w:cs="Times New Roman"/>
          <w:b/>
          <w:sz w:val="32"/>
          <w:szCs w:val="32"/>
        </w:rPr>
        <w:t>执行有效性</w:t>
      </w:r>
      <w:r w:rsidRPr="00B86B7B">
        <w:rPr>
          <w:rFonts w:ascii="Times New Roman" w:eastAsia="仿宋" w:hAnsi="Times New Roman" w:cs="Times New Roman" w:hint="eastAsia"/>
          <w:b/>
          <w:sz w:val="32"/>
          <w:szCs w:val="32"/>
        </w:rPr>
        <w:t>：</w:t>
      </w:r>
      <w:r w:rsidRPr="00B86B7B">
        <w:rPr>
          <w:rFonts w:ascii="Times New Roman" w:eastAsia="仿宋" w:hAnsi="Times New Roman" w:cs="Times New Roman" w:hint="eastAsia"/>
          <w:bCs/>
          <w:sz w:val="32"/>
          <w:szCs w:val="32"/>
        </w:rPr>
        <w:t>根据现场调查项目相关实施的情况，项目实施过程中，遵守相关法律法规和相关管理规定，符合评价要点</w:t>
      </w:r>
      <w:r w:rsidRPr="00B86B7B">
        <w:rPr>
          <w:rFonts w:ascii="宋体" w:eastAsia="宋体" w:hAnsi="宋体" w:cs="宋体" w:hint="eastAsia"/>
          <w:bCs/>
          <w:sz w:val="32"/>
          <w:szCs w:val="32"/>
        </w:rPr>
        <w:t>①</w:t>
      </w:r>
      <w:r w:rsidRPr="00B86B7B">
        <w:rPr>
          <w:rFonts w:ascii="Times New Roman" w:eastAsia="仿宋" w:hAnsi="Times New Roman" w:cs="Times New Roman" w:hint="eastAsia"/>
          <w:bCs/>
          <w:sz w:val="32"/>
          <w:szCs w:val="32"/>
        </w:rPr>
        <w:t>，得</w:t>
      </w:r>
      <w:r w:rsidRPr="00B86B7B">
        <w:rPr>
          <w:rFonts w:ascii="Times New Roman" w:eastAsia="仿宋" w:hAnsi="Times New Roman" w:cs="Times New Roman"/>
          <w:bCs/>
          <w:sz w:val="32"/>
          <w:szCs w:val="32"/>
        </w:rPr>
        <w:t>1.00</w:t>
      </w:r>
      <w:r w:rsidRPr="00B86B7B">
        <w:rPr>
          <w:rFonts w:ascii="Times New Roman" w:eastAsia="仿宋" w:hAnsi="Times New Roman" w:cs="Times New Roman"/>
          <w:bCs/>
          <w:sz w:val="32"/>
          <w:szCs w:val="32"/>
        </w:rPr>
        <w:t>分</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项目实施进度等过程具有完备的报批手续</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符合评价要点</w:t>
      </w:r>
      <w:r w:rsidRPr="00B86B7B">
        <w:rPr>
          <w:rFonts w:ascii="宋体" w:eastAsia="宋体" w:hAnsi="宋体" w:cs="宋体" w:hint="eastAsia"/>
          <w:bCs/>
          <w:sz w:val="32"/>
          <w:szCs w:val="32"/>
        </w:rPr>
        <w:t>②</w:t>
      </w:r>
      <w:r w:rsidRPr="00B86B7B">
        <w:rPr>
          <w:rFonts w:ascii="Times New Roman" w:eastAsia="仿宋" w:hAnsi="Times New Roman" w:cs="Times New Roman" w:hint="eastAsia"/>
          <w:bCs/>
          <w:sz w:val="32"/>
          <w:szCs w:val="32"/>
        </w:rPr>
        <w:t>，</w:t>
      </w:r>
      <w:r w:rsidRPr="00B86B7B">
        <w:rPr>
          <w:rFonts w:ascii="Times New Roman" w:eastAsia="仿宋" w:hAnsi="Times New Roman" w:cs="Times New Roman"/>
          <w:bCs/>
          <w:sz w:val="32"/>
          <w:szCs w:val="32"/>
        </w:rPr>
        <w:t>得</w:t>
      </w:r>
      <w:r w:rsidRPr="00B86B7B">
        <w:rPr>
          <w:rFonts w:ascii="Times New Roman" w:eastAsia="仿宋" w:hAnsi="Times New Roman" w:cs="Times New Roman"/>
          <w:bCs/>
          <w:sz w:val="32"/>
          <w:szCs w:val="32"/>
        </w:rPr>
        <w:t>1.00</w:t>
      </w:r>
      <w:r w:rsidRPr="00B86B7B">
        <w:rPr>
          <w:rFonts w:ascii="Times New Roman" w:eastAsia="仿宋" w:hAnsi="Times New Roman" w:cs="Times New Roman"/>
          <w:bCs/>
          <w:sz w:val="32"/>
          <w:szCs w:val="32"/>
        </w:rPr>
        <w:t>分</w:t>
      </w:r>
      <w:r w:rsidRPr="00B86B7B">
        <w:rPr>
          <w:rFonts w:ascii="Times New Roman" w:eastAsia="仿宋" w:hAnsi="Times New Roman" w:cs="Times New Roman" w:hint="eastAsia"/>
          <w:bCs/>
          <w:sz w:val="32"/>
          <w:szCs w:val="32"/>
        </w:rPr>
        <w:t>；</w:t>
      </w:r>
      <w:r w:rsidR="0097282E" w:rsidRPr="00B86B7B">
        <w:rPr>
          <w:rFonts w:ascii="Times New Roman" w:eastAsia="仿宋" w:hAnsi="Times New Roman" w:cs="Times New Roman" w:hint="eastAsia"/>
          <w:bCs/>
          <w:sz w:val="32"/>
          <w:szCs w:val="32"/>
        </w:rPr>
        <w:t>项目通过单一来源采购的方式进行招投标，但仅有《单一来源专家评审意见》及《新乡市市直政府采购申报表》，缺少相关的采购申请、主管预算单位的申请等单一来源采购的相关文件，不符合评价要点③，得</w:t>
      </w:r>
      <w:r w:rsidR="0097282E" w:rsidRPr="00B86B7B">
        <w:rPr>
          <w:rFonts w:ascii="Times New Roman" w:eastAsia="仿宋" w:hAnsi="Times New Roman" w:cs="Times New Roman"/>
          <w:bCs/>
          <w:sz w:val="32"/>
          <w:szCs w:val="32"/>
        </w:rPr>
        <w:t>0.00</w:t>
      </w:r>
      <w:r w:rsidR="0097282E" w:rsidRPr="00B86B7B">
        <w:rPr>
          <w:rFonts w:ascii="Times New Roman" w:eastAsia="仿宋" w:hAnsi="Times New Roman" w:cs="Times New Roman"/>
          <w:bCs/>
          <w:sz w:val="32"/>
          <w:szCs w:val="32"/>
        </w:rPr>
        <w:t>分；项目实施过程中，未实施财务决算、验收等过程，不符合评价要点</w:t>
      </w:r>
      <w:r w:rsidR="0097282E" w:rsidRPr="00B86B7B">
        <w:rPr>
          <w:rFonts w:ascii="宋体" w:eastAsia="宋体" w:hAnsi="宋体" w:cs="宋体" w:hint="eastAsia"/>
          <w:bCs/>
          <w:sz w:val="32"/>
          <w:szCs w:val="32"/>
        </w:rPr>
        <w:t>④</w:t>
      </w:r>
      <w:r w:rsidR="0097282E" w:rsidRPr="00B86B7B">
        <w:rPr>
          <w:rFonts w:ascii="Times New Roman" w:eastAsia="仿宋" w:hAnsi="Times New Roman" w:cs="Times New Roman"/>
          <w:bCs/>
          <w:sz w:val="32"/>
          <w:szCs w:val="32"/>
        </w:rPr>
        <w:t>，得</w:t>
      </w:r>
      <w:r w:rsidR="0097282E" w:rsidRPr="00B86B7B">
        <w:rPr>
          <w:rFonts w:ascii="Times New Roman" w:eastAsia="仿宋" w:hAnsi="Times New Roman" w:cs="Times New Roman"/>
          <w:bCs/>
          <w:sz w:val="32"/>
          <w:szCs w:val="32"/>
        </w:rPr>
        <w:t>0.00</w:t>
      </w:r>
      <w:r w:rsidR="0097282E" w:rsidRPr="00B86B7B">
        <w:rPr>
          <w:rFonts w:ascii="Times New Roman" w:eastAsia="仿宋" w:hAnsi="Times New Roman" w:cs="Times New Roman"/>
          <w:bCs/>
          <w:sz w:val="32"/>
          <w:szCs w:val="32"/>
        </w:rPr>
        <w:t>分；</w:t>
      </w:r>
      <w:r w:rsidR="0097282E" w:rsidRPr="00B86B7B">
        <w:rPr>
          <w:rFonts w:ascii="Times New Roman" w:eastAsia="仿宋" w:hAnsi="Times New Roman" w:cs="Times New Roman" w:hint="eastAsia"/>
          <w:bCs/>
          <w:sz w:val="32"/>
          <w:szCs w:val="32"/>
        </w:rPr>
        <w:t>四项合计得</w:t>
      </w:r>
      <w:r w:rsidR="0097282E" w:rsidRPr="00B86B7B">
        <w:rPr>
          <w:rFonts w:ascii="Times New Roman" w:eastAsia="仿宋" w:hAnsi="Times New Roman" w:cs="Times New Roman"/>
          <w:bCs/>
          <w:sz w:val="32"/>
          <w:szCs w:val="32"/>
        </w:rPr>
        <w:t>2.00</w:t>
      </w:r>
      <w:r w:rsidR="0097282E" w:rsidRPr="00B86B7B">
        <w:rPr>
          <w:rFonts w:ascii="Times New Roman" w:eastAsia="仿宋" w:hAnsi="Times New Roman" w:cs="Times New Roman"/>
          <w:bCs/>
          <w:sz w:val="32"/>
          <w:szCs w:val="32"/>
        </w:rPr>
        <w:t>分。</w:t>
      </w:r>
    </w:p>
    <w:p w14:paraId="4DD378D3" w14:textId="6F1156C1"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B203</w:t>
      </w:r>
      <w:proofErr w:type="gramStart"/>
      <w:r w:rsidRPr="00B86B7B">
        <w:rPr>
          <w:rFonts w:ascii="Times New Roman" w:eastAsia="仿宋" w:hAnsi="Times New Roman" w:cs="Times New Roman"/>
          <w:b/>
          <w:bCs/>
          <w:sz w:val="32"/>
          <w:szCs w:val="32"/>
        </w:rPr>
        <w:t>—</w:t>
      </w:r>
      <w:r w:rsidRPr="00B86B7B">
        <w:rPr>
          <w:rFonts w:ascii="Times New Roman" w:eastAsia="仿宋" w:hAnsi="Times New Roman" w:cs="Times New Roman"/>
          <w:b/>
          <w:bCs/>
          <w:sz w:val="32"/>
          <w:szCs w:val="32"/>
        </w:rPr>
        <w:t>组织</w:t>
      </w:r>
      <w:proofErr w:type="gramEnd"/>
      <w:r w:rsidRPr="00B86B7B">
        <w:rPr>
          <w:rFonts w:ascii="Times New Roman" w:eastAsia="仿宋" w:hAnsi="Times New Roman" w:cs="Times New Roman"/>
          <w:b/>
          <w:bCs/>
          <w:sz w:val="32"/>
          <w:szCs w:val="32"/>
        </w:rPr>
        <w:t>实施过程的规范性</w:t>
      </w:r>
      <w:r w:rsidRPr="00B86B7B">
        <w:rPr>
          <w:rFonts w:ascii="Times New Roman" w:eastAsia="仿宋" w:hAnsi="Times New Roman" w:cs="Times New Roman" w:hint="eastAsia"/>
          <w:b/>
          <w:bCs/>
          <w:sz w:val="32"/>
          <w:szCs w:val="32"/>
        </w:rPr>
        <w:t>：</w:t>
      </w:r>
      <w:r w:rsidR="0097282E" w:rsidRPr="00B86B7B">
        <w:rPr>
          <w:rFonts w:ascii="Times New Roman" w:eastAsia="仿宋" w:hAnsi="Times New Roman" w:cs="Times New Roman" w:hint="eastAsia"/>
          <w:sz w:val="32"/>
          <w:szCs w:val="32"/>
        </w:rPr>
        <w:t>项目采取单一来源的方式进行实施，但仅有《单一来源专家评审意见》及《新乡市市直政府采购申报表》，缺少相关的采购申请、主管预算单位的申请等单一来源采购的相关文件，不符合评价要点①，得</w:t>
      </w:r>
      <w:r w:rsidR="0097282E" w:rsidRPr="00B86B7B">
        <w:rPr>
          <w:rFonts w:ascii="Times New Roman" w:eastAsia="仿宋" w:hAnsi="Times New Roman" w:cs="Times New Roman"/>
          <w:sz w:val="32"/>
          <w:szCs w:val="32"/>
        </w:rPr>
        <w:t>0.00</w:t>
      </w:r>
      <w:r w:rsidR="0097282E"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大数据局</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平台建设批复》等文件</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项目的购买服务的管理绩效以及采购内容符合服务市场需求和法律法规要求</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2.00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；项目采取单一来源的方式进行实施，项目采购过程符合评价要点③，得</w:t>
      </w:r>
      <w:r w:rsidRPr="00B86B7B">
        <w:rPr>
          <w:rFonts w:ascii="Times New Roman" w:eastAsia="仿宋" w:hAnsi="Times New Roman" w:cs="Times New Roman"/>
          <w:sz w:val="32"/>
          <w:szCs w:val="32"/>
        </w:rPr>
        <w:t>2.00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；三项合计得</w:t>
      </w:r>
      <w:r w:rsidRPr="00B86B7B">
        <w:rPr>
          <w:rFonts w:ascii="Times New Roman" w:eastAsia="仿宋" w:hAnsi="Times New Roman" w:cs="Times New Roman"/>
          <w:sz w:val="32"/>
          <w:szCs w:val="32"/>
        </w:rPr>
        <w:t>4.00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44CF198F"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B204—</w:t>
      </w:r>
      <w:r w:rsidRPr="00B86B7B">
        <w:rPr>
          <w:rFonts w:ascii="Times New Roman" w:eastAsia="仿宋" w:hAnsi="Times New Roman" w:cs="Times New Roman"/>
          <w:b/>
          <w:bCs/>
          <w:sz w:val="32"/>
          <w:szCs w:val="32"/>
        </w:rPr>
        <w:t>对项目采购及实施过程的监管机制</w:t>
      </w:r>
      <w:r w:rsidRPr="00B86B7B">
        <w:rPr>
          <w:rFonts w:ascii="Times New Roman" w:eastAsia="仿宋" w:hAnsi="Times New Roman" w:cs="Times New Roman" w:hint="eastAsia"/>
          <w:b/>
          <w:bCs/>
          <w:sz w:val="32"/>
          <w:szCs w:val="32"/>
        </w:rPr>
        <w:t>：</w:t>
      </w:r>
      <w:r w:rsidRPr="00B86B7B">
        <w:rPr>
          <w:rFonts w:ascii="Times New Roman" w:eastAsia="仿宋" w:hAnsi="Times New Roman" w:cs="Times New Roman"/>
          <w:sz w:val="32"/>
          <w:szCs w:val="32"/>
        </w:rPr>
        <w:t>根据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大数据局</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平台建设批复》及现场调研访谈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项目主管单位对服务购买过程进行了全程监管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且监管过程真实有效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宋体" w:eastAsia="宋体" w:hAnsi="宋体" w:cs="宋体"/>
          <w:sz w:val="32"/>
          <w:szCs w:val="32"/>
        </w:rPr>
        <w:t>①</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2.00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根据现场调研访谈得知</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项目主管单位并未对</w:t>
      </w:r>
      <w:r w:rsidRPr="00B86B7B">
        <w:rPr>
          <w:rFonts w:ascii="Times New Roman" w:eastAsia="仿宋" w:hAnsi="Times New Roman" w:cs="Times New Roman"/>
          <w:bCs/>
          <w:sz w:val="32"/>
          <w:szCs w:val="32"/>
        </w:rPr>
        <w:t>项目</w:t>
      </w:r>
      <w:r w:rsidRPr="00B86B7B">
        <w:rPr>
          <w:rFonts w:ascii="Times New Roman" w:eastAsia="仿宋" w:hAnsi="Times New Roman" w:cs="Times New Roman" w:hint="eastAsia"/>
          <w:bCs/>
          <w:sz w:val="32"/>
          <w:szCs w:val="32"/>
        </w:rPr>
        <w:t>购买的服务</w:t>
      </w:r>
      <w:r w:rsidRPr="00B86B7B">
        <w:rPr>
          <w:rFonts w:ascii="Times New Roman" w:eastAsia="仿宋" w:hAnsi="Times New Roman" w:cs="Times New Roman"/>
          <w:bCs/>
          <w:sz w:val="32"/>
          <w:szCs w:val="32"/>
        </w:rPr>
        <w:t>实施过程</w:t>
      </w:r>
      <w:r w:rsidRPr="00B86B7B">
        <w:rPr>
          <w:rFonts w:ascii="Times New Roman" w:eastAsia="仿宋" w:hAnsi="Times New Roman" w:cs="Times New Roman"/>
          <w:sz w:val="32"/>
          <w:szCs w:val="32"/>
        </w:rPr>
        <w:t>进行全程监管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不符合评价要点</w:t>
      </w:r>
      <w:r w:rsidRPr="00B86B7B">
        <w:rPr>
          <w:rFonts w:ascii="宋体" w:eastAsia="宋体" w:hAnsi="宋体" w:cs="宋体"/>
          <w:sz w:val="32"/>
          <w:szCs w:val="32"/>
        </w:rPr>
        <w:t>②</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；购买主体未对项目开展绩效自评，不符合评价要点</w:t>
      </w:r>
      <w:r w:rsidRPr="00B86B7B">
        <w:rPr>
          <w:rFonts w:ascii="宋体" w:eastAsia="宋体" w:hAnsi="宋体" w:cs="宋体" w:hint="eastAsia"/>
          <w:sz w:val="32"/>
          <w:szCs w:val="32"/>
        </w:rPr>
        <w:t>③</w:t>
      </w:r>
      <w:r w:rsidRPr="00B86B7B">
        <w:rPr>
          <w:rFonts w:ascii="Times New Roman" w:eastAsia="仿宋" w:hAnsi="Times New Roman" w:cs="Times New Roman" w:hint="eastAsia"/>
          <w:sz w:val="32"/>
          <w:szCs w:val="32"/>
        </w:rPr>
        <w:t>，得</w:t>
      </w:r>
      <w:r w:rsidRPr="00B86B7B">
        <w:rPr>
          <w:rFonts w:ascii="Times New Roman" w:eastAsia="仿宋" w:hAnsi="Times New Roman" w:cs="Times New Roman"/>
          <w:sz w:val="32"/>
          <w:szCs w:val="32"/>
        </w:rPr>
        <w:t>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；三项合计得分为</w:t>
      </w:r>
      <w:r w:rsidRPr="00B86B7B">
        <w:rPr>
          <w:rFonts w:ascii="Times New Roman" w:eastAsia="仿宋" w:hAnsi="Times New Roman" w:cs="Times New Roman"/>
          <w:sz w:val="32"/>
          <w:szCs w:val="32"/>
        </w:rPr>
        <w:t>2.00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581453CC" w14:textId="77777777" w:rsidR="00006153" w:rsidRPr="00B86B7B" w:rsidRDefault="00AE55E7">
      <w:pPr>
        <w:outlineLvl w:val="1"/>
        <w:rPr>
          <w:rFonts w:ascii="Times New Roman" w:eastAsia="楷体" w:hAnsi="Times New Roman" w:cs="Times New Roman"/>
          <w:sz w:val="32"/>
          <w:szCs w:val="32"/>
        </w:rPr>
      </w:pPr>
      <w:bookmarkStart w:id="54" w:name="_Toc141865416"/>
      <w:r w:rsidRPr="00B86B7B">
        <w:rPr>
          <w:rFonts w:ascii="Times New Roman" w:eastAsia="楷体" w:hAnsi="Times New Roman" w:cs="Times New Roman" w:hint="eastAsia"/>
          <w:sz w:val="32"/>
          <w:szCs w:val="32"/>
        </w:rPr>
        <w:t>（三）项目产出情况</w:t>
      </w:r>
      <w:bookmarkEnd w:id="54"/>
    </w:p>
    <w:p w14:paraId="1EDF9293" w14:textId="77777777"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产出指标共分为</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个三级指标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权重分</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实际得分</w:t>
      </w:r>
      <w:r w:rsidRPr="00B86B7B">
        <w:rPr>
          <w:rFonts w:ascii="Times New Roman" w:eastAsia="仿宋" w:hAnsi="Times New Roman" w:cs="Times New Roman"/>
          <w:sz w:val="32"/>
          <w:szCs w:val="32"/>
        </w:rPr>
        <w:t>30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得分率为</w:t>
      </w:r>
      <w:r w:rsidRPr="00B86B7B">
        <w:rPr>
          <w:rFonts w:ascii="Times New Roman" w:eastAsia="仿宋" w:hAnsi="Times New Roman" w:cs="Times New Roman"/>
          <w:sz w:val="32"/>
          <w:szCs w:val="32"/>
        </w:rPr>
        <w:t>100.00%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具体情况如下</w:t>
      </w:r>
      <w:r w:rsidRPr="00B86B7B">
        <w:rPr>
          <w:rFonts w:ascii="Times New Roman" w:eastAsia="仿宋" w:hAnsi="Times New Roman" w:cs="Times New Roman" w:hint="eastAsia"/>
          <w:sz w:val="32"/>
          <w:szCs w:val="32"/>
        </w:rPr>
        <w:t>：</w:t>
      </w:r>
    </w:p>
    <w:p w14:paraId="0206E69A" w14:textId="3753FE2E"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4-6</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1320"/>
        <w:gridCol w:w="1086"/>
        <w:gridCol w:w="3954"/>
        <w:gridCol w:w="1035"/>
      </w:tblGrid>
      <w:tr w:rsidR="00006153" w:rsidRPr="00B86B7B" w14:paraId="425605F9" w14:textId="77777777">
        <w:trPr>
          <w:trHeight w:val="397"/>
          <w:tblHeader/>
          <w:jc w:val="center"/>
        </w:trPr>
        <w:tc>
          <w:tcPr>
            <w:tcW w:w="541" w:type="pct"/>
            <w:tcBorders>
              <w:top w:val="single" w:sz="4" w:space="0" w:color="auto"/>
              <w:left w:val="single" w:sz="4" w:space="0" w:color="auto"/>
              <w:bottom w:val="single" w:sz="4" w:space="0" w:color="auto"/>
              <w:right w:val="single" w:sz="4" w:space="0" w:color="auto"/>
            </w:tcBorders>
            <w:shd w:val="clear" w:color="auto" w:fill="D7D7D7"/>
            <w:vAlign w:val="center"/>
          </w:tcPr>
          <w:p w14:paraId="5DC94336"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796" w:type="pct"/>
            <w:tcBorders>
              <w:top w:val="single" w:sz="4" w:space="0" w:color="auto"/>
              <w:left w:val="nil"/>
              <w:bottom w:val="single" w:sz="4" w:space="0" w:color="auto"/>
              <w:right w:val="single" w:sz="4" w:space="0" w:color="auto"/>
            </w:tcBorders>
            <w:shd w:val="clear" w:color="auto" w:fill="D7D7D7"/>
            <w:vAlign w:val="center"/>
          </w:tcPr>
          <w:p w14:paraId="0D24615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655" w:type="pct"/>
            <w:tcBorders>
              <w:top w:val="single" w:sz="4" w:space="0" w:color="auto"/>
              <w:left w:val="nil"/>
              <w:bottom w:val="single" w:sz="4" w:space="0" w:color="auto"/>
              <w:right w:val="single" w:sz="4" w:space="0" w:color="auto"/>
            </w:tcBorders>
            <w:shd w:val="clear" w:color="auto" w:fill="D7D7D7"/>
            <w:vAlign w:val="center"/>
          </w:tcPr>
          <w:p w14:paraId="47B6EE3E"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2384" w:type="pct"/>
            <w:tcBorders>
              <w:top w:val="single" w:sz="4" w:space="0" w:color="auto"/>
              <w:left w:val="nil"/>
              <w:bottom w:val="single" w:sz="4" w:space="0" w:color="auto"/>
              <w:right w:val="single" w:sz="4" w:space="0" w:color="auto"/>
            </w:tcBorders>
            <w:shd w:val="clear" w:color="auto" w:fill="D7D7D7"/>
            <w:vAlign w:val="center"/>
          </w:tcPr>
          <w:p w14:paraId="4FDE9DBC"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624" w:type="pct"/>
            <w:tcBorders>
              <w:top w:val="single" w:sz="4" w:space="0" w:color="auto"/>
              <w:left w:val="nil"/>
              <w:bottom w:val="single" w:sz="4" w:space="0" w:color="auto"/>
              <w:right w:val="single" w:sz="4" w:space="0" w:color="auto"/>
            </w:tcBorders>
            <w:shd w:val="clear" w:color="auto" w:fill="D7D7D7"/>
            <w:vAlign w:val="center"/>
          </w:tcPr>
          <w:p w14:paraId="2A560DA4"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69102F6F" w14:textId="77777777">
        <w:trPr>
          <w:trHeight w:val="706"/>
          <w:jc w:val="center"/>
        </w:trPr>
        <w:tc>
          <w:tcPr>
            <w:tcW w:w="541" w:type="pct"/>
            <w:tcBorders>
              <w:top w:val="single" w:sz="4" w:space="0" w:color="auto"/>
              <w:left w:val="single" w:sz="4" w:space="0" w:color="auto"/>
              <w:bottom w:val="single" w:sz="4" w:space="0" w:color="auto"/>
              <w:right w:val="single" w:sz="4" w:space="0" w:color="auto"/>
            </w:tcBorders>
            <w:shd w:val="clear" w:color="auto" w:fill="FFFFFF"/>
            <w:vAlign w:val="center"/>
          </w:tcPr>
          <w:p w14:paraId="7930008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C1</w:t>
            </w:r>
          </w:p>
          <w:p w14:paraId="41919B3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p>
          <w:p w14:paraId="09FCEBE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数量</w:t>
            </w:r>
          </w:p>
          <w:p w14:paraId="46F27247"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796" w:type="pct"/>
            <w:tcBorders>
              <w:top w:val="single" w:sz="4" w:space="0" w:color="auto"/>
              <w:left w:val="nil"/>
              <w:bottom w:val="single" w:sz="4" w:space="0" w:color="auto"/>
              <w:right w:val="single" w:sz="4" w:space="0" w:color="auto"/>
            </w:tcBorders>
            <w:shd w:val="clear" w:color="auto" w:fill="FFFFFF"/>
            <w:vAlign w:val="center"/>
          </w:tcPr>
          <w:p w14:paraId="5E16EF9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C101</w:t>
            </w:r>
          </w:p>
          <w:p w14:paraId="30F1B5D1" w14:textId="77777777" w:rsidR="00006153" w:rsidRPr="00B86B7B" w:rsidRDefault="00AE55E7">
            <w:pPr>
              <w:rPr>
                <w:rFonts w:ascii="Times New Roman" w:eastAsia="仿宋" w:hAnsi="Times New Roman" w:cs="Times New Roman"/>
                <w:color w:val="000000"/>
                <w:sz w:val="22"/>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43D8DD7B"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color w:val="000000"/>
                <w:sz w:val="20"/>
                <w:szCs w:val="20"/>
              </w:rPr>
              <w:t>10</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71B58741"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5C12C511"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平台完成率</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平台年度实际完成数量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计划完成数量</w:t>
            </w:r>
            <w:r w:rsidRPr="00B86B7B">
              <w:rPr>
                <w:rFonts w:ascii="Times New Roman" w:eastAsia="仿宋" w:hAnsi="Times New Roman" w:cs="Times New Roman"/>
                <w:color w:val="000000"/>
                <w:kern w:val="0"/>
                <w:sz w:val="20"/>
                <w:szCs w:val="20"/>
              </w:rPr>
              <w:t>×100%</w:t>
            </w:r>
          </w:p>
          <w:p w14:paraId="571F1223" w14:textId="77777777" w:rsidR="00006153" w:rsidRPr="00B86B7B" w:rsidRDefault="00AE55E7">
            <w:pPr>
              <w:rPr>
                <w:rFonts w:ascii="Times New Roman" w:eastAsia="等线" w:hAnsi="Times New Roman" w:cs="Times New Roman"/>
                <w:szCs w:val="21"/>
              </w:rPr>
            </w:pP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w:t>
            </w:r>
            <w:r w:rsidRPr="00B86B7B">
              <w:rPr>
                <w:rFonts w:ascii="Times New Roman" w:eastAsia="仿宋" w:hAnsi="Times New Roman" w:cs="Times New Roman" w:hint="eastAsia"/>
                <w:color w:val="000000"/>
                <w:sz w:val="20"/>
                <w:szCs w:val="20"/>
              </w:rPr>
              <w:t>内容包括：</w:t>
            </w:r>
            <w:r w:rsidRPr="00B86B7B">
              <w:rPr>
                <w:rFonts w:ascii="Times New Roman" w:eastAsia="仿宋" w:hAnsi="Times New Roman" w:cs="Times New Roman"/>
                <w:color w:val="000000"/>
                <w:sz w:val="20"/>
                <w:szCs w:val="20"/>
              </w:rPr>
              <w:t>APP</w:t>
            </w:r>
            <w:r w:rsidRPr="00B86B7B">
              <w:rPr>
                <w:rFonts w:ascii="Times New Roman" w:eastAsia="仿宋" w:hAnsi="Times New Roman" w:cs="Times New Roman" w:hint="eastAsia"/>
                <w:color w:val="000000"/>
                <w:sz w:val="20"/>
                <w:szCs w:val="20"/>
              </w:rPr>
              <w:t>端和</w:t>
            </w:r>
            <w:r w:rsidRPr="00B86B7B">
              <w:rPr>
                <w:rFonts w:ascii="Times New Roman" w:eastAsia="仿宋" w:hAnsi="Times New Roman" w:cs="Times New Roman"/>
                <w:color w:val="000000"/>
                <w:sz w:val="20"/>
                <w:szCs w:val="20"/>
              </w:rPr>
              <w:t>PC</w:t>
            </w:r>
            <w:r w:rsidRPr="00B86B7B">
              <w:rPr>
                <w:rFonts w:ascii="Times New Roman" w:eastAsia="仿宋" w:hAnsi="Times New Roman" w:cs="Times New Roman" w:hint="eastAsia"/>
                <w:color w:val="000000"/>
                <w:sz w:val="20"/>
                <w:szCs w:val="20"/>
              </w:rPr>
              <w:t>端，</w:t>
            </w:r>
            <w:r w:rsidRPr="00B86B7B">
              <w:rPr>
                <w:rFonts w:ascii="Times New Roman" w:eastAsia="仿宋" w:hAnsi="Times New Roman" w:cs="Times New Roman"/>
                <w:color w:val="000000"/>
                <w:sz w:val="20"/>
                <w:szCs w:val="20"/>
              </w:rPr>
              <w:t>PC</w:t>
            </w:r>
            <w:proofErr w:type="gramStart"/>
            <w:r w:rsidRPr="00B86B7B">
              <w:rPr>
                <w:rFonts w:ascii="Times New Roman" w:eastAsia="仿宋" w:hAnsi="Times New Roman" w:cs="Times New Roman" w:hint="eastAsia"/>
                <w:color w:val="000000"/>
                <w:sz w:val="20"/>
                <w:szCs w:val="20"/>
              </w:rPr>
              <w:t>端包括</w:t>
            </w:r>
            <w:proofErr w:type="gramEnd"/>
            <w:r w:rsidRPr="00B86B7B">
              <w:rPr>
                <w:rFonts w:ascii="Times New Roman" w:eastAsia="仿宋" w:hAnsi="Times New Roman" w:cs="Times New Roman"/>
                <w:color w:val="000000"/>
                <w:sz w:val="20"/>
                <w:szCs w:val="20"/>
              </w:rPr>
              <w:t>5</w:t>
            </w:r>
            <w:r w:rsidRPr="00B86B7B">
              <w:rPr>
                <w:rFonts w:ascii="Times New Roman" w:eastAsia="仿宋" w:hAnsi="Times New Roman" w:cs="Times New Roman" w:hint="eastAsia"/>
                <w:color w:val="000000"/>
                <w:sz w:val="20"/>
                <w:szCs w:val="20"/>
              </w:rPr>
              <w:t>个后台，分别为豫快办督办平台、信息发布管理后台、信息报送管理后台、指标填报系统后台和用户统一管理后台；</w:t>
            </w:r>
            <w:r w:rsidRPr="00B86B7B">
              <w:rPr>
                <w:rFonts w:ascii="Times New Roman" w:eastAsia="仿宋" w:hAnsi="Times New Roman" w:cs="Times New Roman"/>
                <w:color w:val="000000"/>
                <w:sz w:val="20"/>
                <w:szCs w:val="20"/>
              </w:rPr>
              <w:t>APP</w:t>
            </w:r>
            <w:proofErr w:type="gramStart"/>
            <w:r w:rsidRPr="00B86B7B">
              <w:rPr>
                <w:rFonts w:ascii="Times New Roman" w:eastAsia="仿宋" w:hAnsi="Times New Roman" w:cs="Times New Roman" w:hint="eastAsia"/>
                <w:color w:val="000000"/>
                <w:sz w:val="20"/>
                <w:szCs w:val="20"/>
              </w:rPr>
              <w:t>端包括</w:t>
            </w:r>
            <w:proofErr w:type="gramEnd"/>
            <w:r w:rsidRPr="00B86B7B">
              <w:rPr>
                <w:rFonts w:ascii="Times New Roman" w:eastAsia="仿宋" w:hAnsi="Times New Roman" w:cs="Times New Roman"/>
                <w:color w:val="000000"/>
                <w:sz w:val="20"/>
                <w:szCs w:val="20"/>
              </w:rPr>
              <w:t>9</w:t>
            </w:r>
            <w:r w:rsidRPr="00B86B7B">
              <w:rPr>
                <w:rFonts w:ascii="Times New Roman" w:eastAsia="仿宋" w:hAnsi="Times New Roman" w:cs="Times New Roman" w:hint="eastAsia"/>
                <w:color w:val="000000"/>
                <w:sz w:val="20"/>
                <w:szCs w:val="20"/>
              </w:rPr>
              <w:t>大模块，分别是豫快办、应急指挥、经济运行、领导关注、领导批示、委局直通、县区直达、一键直联、个人中心等。）</w:t>
            </w:r>
          </w:p>
        </w:tc>
        <w:tc>
          <w:tcPr>
            <w:tcW w:w="624" w:type="pct"/>
            <w:tcBorders>
              <w:top w:val="single" w:sz="4" w:space="0" w:color="auto"/>
              <w:left w:val="nil"/>
              <w:bottom w:val="single" w:sz="4" w:space="0" w:color="auto"/>
              <w:right w:val="single" w:sz="4" w:space="0" w:color="auto"/>
            </w:tcBorders>
            <w:shd w:val="clear" w:color="auto" w:fill="FFFFFF"/>
            <w:vAlign w:val="center"/>
          </w:tcPr>
          <w:p w14:paraId="5E07B74F"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color w:val="000000"/>
                <w:sz w:val="20"/>
                <w:szCs w:val="20"/>
              </w:rPr>
              <w:t>10.00</w:t>
            </w:r>
          </w:p>
        </w:tc>
      </w:tr>
    </w:tbl>
    <w:p w14:paraId="2CF89815"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C101—</w:t>
      </w:r>
      <w:r w:rsidRPr="00B86B7B">
        <w:rPr>
          <w:rFonts w:ascii="Times New Roman" w:eastAsia="仿宋" w:hAnsi="Times New Roman" w:cs="Times New Roman" w:hint="eastAsia"/>
          <w:b/>
          <w:bCs/>
          <w:sz w:val="32"/>
          <w:szCs w:val="32"/>
        </w:rPr>
        <w:t>新乡市</w:t>
      </w:r>
      <w:r w:rsidRPr="00B86B7B">
        <w:rPr>
          <w:rFonts w:ascii="仿宋" w:eastAsia="仿宋" w:hAnsi="仿宋" w:cs="Times New Roman" w:hint="eastAsia"/>
          <w:b/>
          <w:bCs/>
          <w:sz w:val="32"/>
          <w:szCs w:val="32"/>
        </w:rPr>
        <w:t>“</w:t>
      </w:r>
      <w:r w:rsidRPr="00B86B7B">
        <w:rPr>
          <w:rFonts w:ascii="Times New Roman" w:eastAsia="仿宋" w:hAnsi="Times New Roman" w:cs="Times New Roman" w:hint="eastAsia"/>
          <w:b/>
          <w:bCs/>
          <w:sz w:val="32"/>
          <w:szCs w:val="32"/>
        </w:rPr>
        <w:t>豫正通</w:t>
      </w:r>
      <w:r w:rsidRPr="00B86B7B">
        <w:rPr>
          <w:rFonts w:ascii="仿宋" w:eastAsia="仿宋" w:hAnsi="仿宋" w:cs="Times New Roman" w:hint="eastAsia"/>
          <w:b/>
          <w:bCs/>
          <w:sz w:val="32"/>
          <w:szCs w:val="32"/>
        </w:rPr>
        <w:t>”</w:t>
      </w:r>
      <w:r w:rsidRPr="00B86B7B">
        <w:rPr>
          <w:rFonts w:ascii="Times New Roman" w:eastAsia="仿宋" w:hAnsi="Times New Roman" w:cs="Times New Roman" w:hint="eastAsia"/>
          <w:b/>
          <w:bCs/>
          <w:sz w:val="32"/>
          <w:szCs w:val="32"/>
        </w:rPr>
        <w:t>平台完成率：</w:t>
      </w:r>
      <w:r w:rsidRPr="00B86B7B">
        <w:rPr>
          <w:rFonts w:ascii="Times New Roman" w:eastAsia="仿宋" w:hAnsi="Times New Roman" w:cs="Times New Roman" w:hint="eastAsia"/>
          <w:sz w:val="32"/>
          <w:szCs w:val="32"/>
        </w:rPr>
        <w:t>依据平台建设明细表，新乡市政务服务和大数据管理局新乡市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平台完成率</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平台年度实际完成数量</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计划完成数量</w:t>
      </w:r>
      <w:r w:rsidRPr="00B86B7B">
        <w:rPr>
          <w:rFonts w:ascii="Times New Roman" w:eastAsia="仿宋" w:hAnsi="Times New Roman" w:cs="Times New Roman"/>
          <w:sz w:val="32"/>
          <w:szCs w:val="32"/>
        </w:rPr>
        <w:t>=1/1×100%=100%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10.00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57EF208A" w14:textId="52E3BEF3"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4-7</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275"/>
        <w:gridCol w:w="829"/>
        <w:gridCol w:w="4117"/>
        <w:gridCol w:w="1214"/>
      </w:tblGrid>
      <w:tr w:rsidR="00006153" w:rsidRPr="00B86B7B" w14:paraId="71CB43B3" w14:textId="77777777">
        <w:trPr>
          <w:trHeight w:val="397"/>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tcPr>
          <w:p w14:paraId="0BC02FD8"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769" w:type="pct"/>
            <w:tcBorders>
              <w:top w:val="single" w:sz="4" w:space="0" w:color="auto"/>
              <w:left w:val="nil"/>
              <w:bottom w:val="single" w:sz="4" w:space="0" w:color="auto"/>
              <w:right w:val="single" w:sz="4" w:space="0" w:color="auto"/>
            </w:tcBorders>
            <w:shd w:val="clear" w:color="auto" w:fill="D7D7D7"/>
            <w:vAlign w:val="center"/>
          </w:tcPr>
          <w:p w14:paraId="66F81F8C"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500" w:type="pct"/>
            <w:tcBorders>
              <w:top w:val="single" w:sz="4" w:space="0" w:color="auto"/>
              <w:left w:val="nil"/>
              <w:bottom w:val="single" w:sz="4" w:space="0" w:color="auto"/>
              <w:right w:val="single" w:sz="4" w:space="0" w:color="auto"/>
            </w:tcBorders>
            <w:shd w:val="clear" w:color="auto" w:fill="D7D7D7"/>
            <w:vAlign w:val="center"/>
          </w:tcPr>
          <w:p w14:paraId="57DF32E5"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2482" w:type="pct"/>
            <w:tcBorders>
              <w:top w:val="single" w:sz="4" w:space="0" w:color="auto"/>
              <w:left w:val="nil"/>
              <w:bottom w:val="single" w:sz="4" w:space="0" w:color="auto"/>
              <w:right w:val="single" w:sz="4" w:space="0" w:color="auto"/>
            </w:tcBorders>
            <w:shd w:val="clear" w:color="auto" w:fill="D7D7D7"/>
            <w:vAlign w:val="center"/>
          </w:tcPr>
          <w:p w14:paraId="28B070C1"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732" w:type="pct"/>
            <w:tcBorders>
              <w:top w:val="single" w:sz="4" w:space="0" w:color="auto"/>
              <w:left w:val="nil"/>
              <w:bottom w:val="single" w:sz="4" w:space="0" w:color="auto"/>
              <w:right w:val="single" w:sz="4" w:space="0" w:color="auto"/>
            </w:tcBorders>
            <w:shd w:val="clear" w:color="auto" w:fill="D7D7D7"/>
            <w:vAlign w:val="center"/>
          </w:tcPr>
          <w:p w14:paraId="13E275BB"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11CB9CD2" w14:textId="77777777">
        <w:trPr>
          <w:trHeight w:val="397"/>
          <w:jc w:val="center"/>
        </w:trPr>
        <w:tc>
          <w:tcPr>
            <w:tcW w:w="517" w:type="pct"/>
            <w:tcBorders>
              <w:top w:val="single" w:sz="4" w:space="0" w:color="auto"/>
              <w:left w:val="single" w:sz="4" w:space="0" w:color="auto"/>
              <w:bottom w:val="single" w:sz="4" w:space="0" w:color="auto"/>
              <w:right w:val="single" w:sz="4" w:space="0" w:color="auto"/>
            </w:tcBorders>
            <w:shd w:val="clear" w:color="auto" w:fill="FFFFFF"/>
            <w:vAlign w:val="center"/>
          </w:tcPr>
          <w:p w14:paraId="1DF10FC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C2</w:t>
            </w:r>
          </w:p>
          <w:p w14:paraId="43F738E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p>
          <w:p w14:paraId="7E4F008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质量</w:t>
            </w:r>
          </w:p>
          <w:p w14:paraId="37D462F5"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769" w:type="pct"/>
            <w:tcBorders>
              <w:top w:val="single" w:sz="4" w:space="0" w:color="auto"/>
              <w:left w:val="nil"/>
              <w:bottom w:val="single" w:sz="4" w:space="0" w:color="auto"/>
              <w:right w:val="single" w:sz="4" w:space="0" w:color="auto"/>
            </w:tcBorders>
            <w:shd w:val="clear" w:color="auto" w:fill="FFFFFF"/>
            <w:vAlign w:val="center"/>
          </w:tcPr>
          <w:p w14:paraId="69E52D1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C201</w:t>
            </w:r>
          </w:p>
          <w:p w14:paraId="17FFAE43" w14:textId="77777777" w:rsidR="00006153" w:rsidRPr="00B86B7B" w:rsidRDefault="00AE55E7">
            <w:pPr>
              <w:rPr>
                <w:rFonts w:ascii="Times New Roman" w:eastAsia="仿宋" w:hAnsi="Times New Roman" w:cs="Times New Roman"/>
                <w:color w:val="000000"/>
                <w:sz w:val="22"/>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平台合格性</w:t>
            </w:r>
          </w:p>
        </w:tc>
        <w:tc>
          <w:tcPr>
            <w:tcW w:w="500" w:type="pct"/>
            <w:tcBorders>
              <w:top w:val="single" w:sz="4" w:space="0" w:color="auto"/>
              <w:left w:val="nil"/>
              <w:bottom w:val="single" w:sz="4" w:space="0" w:color="auto"/>
              <w:right w:val="single" w:sz="4" w:space="0" w:color="auto"/>
            </w:tcBorders>
            <w:shd w:val="clear" w:color="auto" w:fill="FFFFFF"/>
            <w:vAlign w:val="center"/>
          </w:tcPr>
          <w:p w14:paraId="46CD1130"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color w:val="000000"/>
                <w:sz w:val="20"/>
                <w:szCs w:val="20"/>
              </w:rPr>
              <w:t>10</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441937E7"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16826E1D"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平台建设符合申报条件</w:t>
            </w:r>
          </w:p>
          <w:p w14:paraId="24C7162B" w14:textId="77777777" w:rsidR="00006153" w:rsidRPr="00B86B7B" w:rsidRDefault="00AE55E7">
            <w:pPr>
              <w:rPr>
                <w:rFonts w:ascii="Times New Roman" w:eastAsia="等线" w:hAnsi="Times New Roman" w:cs="Times New Roman"/>
                <w:szCs w:val="21"/>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平台建设符合采购合同后</w:t>
            </w:r>
            <w:proofErr w:type="gramStart"/>
            <w:r w:rsidRPr="00B86B7B">
              <w:rPr>
                <w:rFonts w:ascii="Times New Roman" w:eastAsia="仿宋" w:hAnsi="Times New Roman" w:cs="Times New Roman" w:hint="eastAsia"/>
                <w:color w:val="000000"/>
                <w:kern w:val="0"/>
                <w:sz w:val="20"/>
                <w:szCs w:val="20"/>
              </w:rPr>
              <w:t>附技术</w:t>
            </w:r>
            <w:proofErr w:type="gramEnd"/>
            <w:r w:rsidRPr="00B86B7B">
              <w:rPr>
                <w:rFonts w:ascii="Times New Roman" w:eastAsia="仿宋" w:hAnsi="Times New Roman" w:cs="Times New Roman" w:hint="eastAsia"/>
                <w:color w:val="000000"/>
                <w:kern w:val="0"/>
                <w:sz w:val="20"/>
                <w:szCs w:val="20"/>
              </w:rPr>
              <w:t>规范书中规定的相关平台建设的标准</w:t>
            </w:r>
          </w:p>
        </w:tc>
        <w:tc>
          <w:tcPr>
            <w:tcW w:w="732" w:type="pct"/>
            <w:tcBorders>
              <w:top w:val="single" w:sz="4" w:space="0" w:color="auto"/>
              <w:left w:val="nil"/>
              <w:bottom w:val="single" w:sz="4" w:space="0" w:color="auto"/>
              <w:right w:val="single" w:sz="4" w:space="0" w:color="auto"/>
            </w:tcBorders>
            <w:shd w:val="clear" w:color="auto" w:fill="FFFFFF"/>
            <w:vAlign w:val="center"/>
          </w:tcPr>
          <w:p w14:paraId="04AA3BFA" w14:textId="77777777" w:rsidR="00006153" w:rsidRPr="00B86B7B" w:rsidRDefault="00AE55E7">
            <w:pPr>
              <w:jc w:val="center"/>
              <w:rPr>
                <w:rFonts w:ascii="Times New Roman" w:hAnsi="Times New Roman" w:cs="Times New Roman"/>
                <w:sz w:val="20"/>
                <w:szCs w:val="20"/>
              </w:rPr>
            </w:pPr>
            <w:r w:rsidRPr="00B86B7B">
              <w:rPr>
                <w:rFonts w:ascii="Times New Roman" w:eastAsia="仿宋" w:hAnsi="Times New Roman" w:cs="Times New Roman"/>
                <w:color w:val="000000"/>
                <w:sz w:val="20"/>
                <w:szCs w:val="20"/>
              </w:rPr>
              <w:t>10.00</w:t>
            </w:r>
          </w:p>
        </w:tc>
      </w:tr>
    </w:tbl>
    <w:p w14:paraId="4B4BE434"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C201—</w:t>
      </w:r>
      <w:r w:rsidRPr="00B86B7B">
        <w:rPr>
          <w:rFonts w:ascii="Times New Roman" w:eastAsia="仿宋" w:hAnsi="Times New Roman" w:cs="Times New Roman" w:hint="eastAsia"/>
          <w:b/>
          <w:bCs/>
          <w:sz w:val="32"/>
          <w:szCs w:val="32"/>
        </w:rPr>
        <w:t>新乡市</w:t>
      </w:r>
      <w:r w:rsidRPr="00B86B7B">
        <w:rPr>
          <w:rFonts w:ascii="仿宋" w:eastAsia="仿宋" w:hAnsi="仿宋" w:cs="Times New Roman" w:hint="eastAsia"/>
          <w:b/>
          <w:bCs/>
          <w:sz w:val="32"/>
          <w:szCs w:val="32"/>
        </w:rPr>
        <w:t>“</w:t>
      </w:r>
      <w:r w:rsidRPr="00B86B7B">
        <w:rPr>
          <w:rFonts w:ascii="Times New Roman" w:eastAsia="仿宋" w:hAnsi="Times New Roman" w:cs="Times New Roman" w:hint="eastAsia"/>
          <w:b/>
          <w:bCs/>
          <w:sz w:val="32"/>
          <w:szCs w:val="32"/>
        </w:rPr>
        <w:t>豫正通</w:t>
      </w:r>
      <w:r w:rsidRPr="00B86B7B">
        <w:rPr>
          <w:rFonts w:ascii="仿宋" w:eastAsia="仿宋" w:hAnsi="仿宋" w:cs="Times New Roman" w:hint="eastAsia"/>
          <w:b/>
          <w:bCs/>
          <w:sz w:val="32"/>
          <w:szCs w:val="32"/>
        </w:rPr>
        <w:t>”</w:t>
      </w:r>
      <w:r w:rsidRPr="00B86B7B">
        <w:rPr>
          <w:rFonts w:ascii="Times New Roman" w:eastAsia="仿宋" w:hAnsi="Times New Roman" w:cs="Times New Roman" w:hint="eastAsia"/>
          <w:b/>
          <w:bCs/>
          <w:sz w:val="32"/>
          <w:szCs w:val="32"/>
        </w:rPr>
        <w:t>平台合格性：</w:t>
      </w:r>
      <w:r w:rsidRPr="00B86B7B">
        <w:rPr>
          <w:rFonts w:ascii="Times New Roman" w:eastAsia="仿宋" w:hAnsi="Times New Roman" w:cs="Times New Roman" w:hint="eastAsia"/>
          <w:sz w:val="32"/>
          <w:szCs w:val="32"/>
        </w:rPr>
        <w:t>依据平台建设明细表和平台建设标准确定资料，平台建设满足申报条件和采购合同后</w:t>
      </w:r>
      <w:proofErr w:type="gramStart"/>
      <w:r w:rsidRPr="00B86B7B">
        <w:rPr>
          <w:rFonts w:ascii="Times New Roman" w:eastAsia="仿宋" w:hAnsi="Times New Roman" w:cs="Times New Roman" w:hint="eastAsia"/>
          <w:sz w:val="32"/>
          <w:szCs w:val="32"/>
        </w:rPr>
        <w:t>附技术</w:t>
      </w:r>
      <w:proofErr w:type="gramEnd"/>
      <w:r w:rsidRPr="00B86B7B">
        <w:rPr>
          <w:rFonts w:ascii="Times New Roman" w:eastAsia="仿宋" w:hAnsi="Times New Roman" w:cs="Times New Roman" w:hint="eastAsia"/>
          <w:sz w:val="32"/>
          <w:szCs w:val="32"/>
        </w:rPr>
        <w:t>规范书中规定的相关平台建设的标准，符合评价要点</w:t>
      </w:r>
      <w:r w:rsidRPr="00B86B7B">
        <w:rPr>
          <w:rFonts w:ascii="宋体" w:eastAsia="宋体" w:hAnsi="宋体" w:cs="宋体" w:hint="eastAsia"/>
          <w:sz w:val="32"/>
          <w:szCs w:val="32"/>
        </w:rPr>
        <w:t>①②</w:t>
      </w:r>
      <w:r w:rsidRPr="00B86B7B">
        <w:rPr>
          <w:rFonts w:ascii="Times New Roman" w:eastAsia="仿宋" w:hAnsi="Times New Roman" w:cs="Times New Roman" w:hint="eastAsia"/>
          <w:sz w:val="32"/>
          <w:szCs w:val="32"/>
        </w:rPr>
        <w:t>，得</w:t>
      </w:r>
      <w:r w:rsidRPr="00B86B7B">
        <w:rPr>
          <w:rFonts w:ascii="Times New Roman" w:eastAsia="仿宋" w:hAnsi="Times New Roman" w:cs="Times New Roman"/>
          <w:sz w:val="32"/>
          <w:szCs w:val="32"/>
        </w:rPr>
        <w:t>10.00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397E7668" w14:textId="2C4AF69D" w:rsidR="00006153" w:rsidRPr="00B86B7B" w:rsidRDefault="00AE55E7">
      <w:pPr>
        <w:adjustRightInd w:val="0"/>
        <w:snapToGrid w:val="0"/>
        <w:spacing w:line="600" w:lineRule="exact"/>
        <w:ind w:firstLineChars="200" w:firstLine="482"/>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4-8</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1323"/>
        <w:gridCol w:w="888"/>
        <w:gridCol w:w="3689"/>
        <w:gridCol w:w="1034"/>
      </w:tblGrid>
      <w:tr w:rsidR="00006153" w:rsidRPr="00B86B7B" w14:paraId="60E87DB8" w14:textId="77777777">
        <w:trPr>
          <w:trHeight w:val="397"/>
          <w:jc w:val="center"/>
        </w:trPr>
        <w:tc>
          <w:tcPr>
            <w:tcW w:w="1035" w:type="dxa"/>
            <w:tcBorders>
              <w:top w:val="single" w:sz="4" w:space="0" w:color="auto"/>
              <w:left w:val="single" w:sz="4" w:space="0" w:color="auto"/>
              <w:bottom w:val="single" w:sz="4" w:space="0" w:color="auto"/>
              <w:right w:val="single" w:sz="4" w:space="0" w:color="auto"/>
            </w:tcBorders>
            <w:shd w:val="clear" w:color="auto" w:fill="D7D7D7"/>
            <w:vAlign w:val="center"/>
          </w:tcPr>
          <w:p w14:paraId="4391539D"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1323" w:type="dxa"/>
            <w:tcBorders>
              <w:top w:val="single" w:sz="4" w:space="0" w:color="auto"/>
              <w:left w:val="nil"/>
              <w:bottom w:val="single" w:sz="4" w:space="0" w:color="auto"/>
              <w:right w:val="single" w:sz="4" w:space="0" w:color="auto"/>
            </w:tcBorders>
            <w:shd w:val="clear" w:color="auto" w:fill="D7D7D7"/>
            <w:vAlign w:val="center"/>
          </w:tcPr>
          <w:p w14:paraId="3941941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888" w:type="dxa"/>
            <w:tcBorders>
              <w:top w:val="single" w:sz="4" w:space="0" w:color="auto"/>
              <w:left w:val="nil"/>
              <w:bottom w:val="single" w:sz="4" w:space="0" w:color="auto"/>
              <w:right w:val="single" w:sz="4" w:space="0" w:color="auto"/>
            </w:tcBorders>
            <w:shd w:val="clear" w:color="auto" w:fill="D7D7D7"/>
            <w:vAlign w:val="center"/>
          </w:tcPr>
          <w:p w14:paraId="23DAF8F8"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3689" w:type="dxa"/>
            <w:tcBorders>
              <w:top w:val="single" w:sz="4" w:space="0" w:color="auto"/>
              <w:left w:val="nil"/>
              <w:bottom w:val="single" w:sz="4" w:space="0" w:color="auto"/>
              <w:right w:val="single" w:sz="4" w:space="0" w:color="auto"/>
            </w:tcBorders>
            <w:shd w:val="clear" w:color="auto" w:fill="D7D7D7"/>
            <w:vAlign w:val="center"/>
          </w:tcPr>
          <w:p w14:paraId="228E07EE"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1034" w:type="dxa"/>
            <w:tcBorders>
              <w:top w:val="single" w:sz="4" w:space="0" w:color="auto"/>
              <w:left w:val="nil"/>
              <w:bottom w:val="single" w:sz="4" w:space="0" w:color="auto"/>
              <w:right w:val="single" w:sz="4" w:space="0" w:color="auto"/>
            </w:tcBorders>
            <w:shd w:val="clear" w:color="auto" w:fill="D7D7D7"/>
            <w:vAlign w:val="center"/>
          </w:tcPr>
          <w:p w14:paraId="3DD2F40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434C4417" w14:textId="77777777">
        <w:trPr>
          <w:trHeight w:val="397"/>
          <w:jc w:val="center"/>
        </w:trPr>
        <w:tc>
          <w:tcPr>
            <w:tcW w:w="1035" w:type="dxa"/>
            <w:tcBorders>
              <w:top w:val="single" w:sz="4" w:space="0" w:color="auto"/>
              <w:left w:val="single" w:sz="4" w:space="0" w:color="auto"/>
              <w:bottom w:val="single" w:sz="4" w:space="0" w:color="auto"/>
              <w:right w:val="single" w:sz="4" w:space="0" w:color="auto"/>
            </w:tcBorders>
            <w:shd w:val="clear" w:color="auto" w:fill="FFFFFF"/>
            <w:vAlign w:val="center"/>
          </w:tcPr>
          <w:p w14:paraId="522BD92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C3</w:t>
            </w:r>
          </w:p>
          <w:p w14:paraId="7735A64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p>
          <w:p w14:paraId="60398D3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时效</w:t>
            </w:r>
          </w:p>
          <w:p w14:paraId="1AEC896C"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1323" w:type="dxa"/>
            <w:tcBorders>
              <w:top w:val="single" w:sz="4" w:space="0" w:color="auto"/>
              <w:left w:val="nil"/>
              <w:bottom w:val="single" w:sz="4" w:space="0" w:color="auto"/>
              <w:right w:val="single" w:sz="4" w:space="0" w:color="auto"/>
            </w:tcBorders>
            <w:shd w:val="clear" w:color="auto" w:fill="FFFFFF"/>
            <w:vAlign w:val="center"/>
          </w:tcPr>
          <w:p w14:paraId="7F60BE69" w14:textId="77777777" w:rsidR="00006153" w:rsidRPr="00B86B7B" w:rsidRDefault="00AE55E7">
            <w:pPr>
              <w:widowControl/>
              <w:jc w:val="center"/>
              <w:textAlignment w:val="center"/>
              <w:rPr>
                <w:rFonts w:ascii="Times New Roman" w:eastAsia="仿宋" w:hAnsi="Times New Roman" w:cs="Times New Roman"/>
                <w:bCs/>
                <w:color w:val="000000"/>
                <w:kern w:val="0"/>
                <w:sz w:val="20"/>
                <w:szCs w:val="20"/>
              </w:rPr>
            </w:pPr>
            <w:r w:rsidRPr="00B86B7B">
              <w:rPr>
                <w:rFonts w:ascii="Times New Roman" w:eastAsia="仿宋" w:hAnsi="Times New Roman" w:cs="Times New Roman"/>
                <w:bCs/>
                <w:color w:val="000000"/>
                <w:kern w:val="0"/>
                <w:sz w:val="20"/>
                <w:szCs w:val="20"/>
              </w:rPr>
              <w:t>C301</w:t>
            </w:r>
          </w:p>
          <w:p w14:paraId="3D75BB9B"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w:t>
            </w:r>
            <w:r w:rsidRPr="00B86B7B">
              <w:rPr>
                <w:rFonts w:ascii="Times New Roman" w:eastAsia="仿宋" w:hAnsi="Times New Roman" w:cs="Times New Roman"/>
                <w:bCs/>
                <w:color w:val="000000"/>
                <w:kern w:val="0"/>
                <w:sz w:val="20"/>
                <w:szCs w:val="20"/>
              </w:rPr>
              <w:t>及时</w:t>
            </w:r>
            <w:r w:rsidRPr="00B86B7B">
              <w:rPr>
                <w:rFonts w:ascii="Times New Roman" w:eastAsia="仿宋" w:hAnsi="Times New Roman" w:cs="Times New Roman" w:hint="eastAsia"/>
                <w:bCs/>
                <w:color w:val="000000"/>
                <w:kern w:val="0"/>
                <w:sz w:val="20"/>
                <w:szCs w:val="20"/>
              </w:rPr>
              <w:t>性</w:t>
            </w:r>
          </w:p>
        </w:tc>
        <w:tc>
          <w:tcPr>
            <w:tcW w:w="888" w:type="dxa"/>
            <w:tcBorders>
              <w:top w:val="single" w:sz="4" w:space="0" w:color="auto"/>
              <w:left w:val="nil"/>
              <w:bottom w:val="single" w:sz="4" w:space="0" w:color="auto"/>
              <w:right w:val="single" w:sz="4" w:space="0" w:color="auto"/>
            </w:tcBorders>
            <w:shd w:val="clear" w:color="auto" w:fill="FFFFFF"/>
            <w:vAlign w:val="center"/>
          </w:tcPr>
          <w:p w14:paraId="68AAEDB7" w14:textId="77777777" w:rsidR="00006153" w:rsidRPr="00B86B7B" w:rsidRDefault="00AE55E7">
            <w:pPr>
              <w:jc w:val="center"/>
              <w:rPr>
                <w:rFonts w:ascii="Times New Roman" w:eastAsia="仿宋" w:hAnsi="Times New Roman" w:cs="Times New Roman"/>
                <w:sz w:val="22"/>
              </w:rPr>
            </w:pPr>
            <w:r w:rsidRPr="00B86B7B">
              <w:rPr>
                <w:rFonts w:ascii="Times New Roman" w:eastAsia="仿宋" w:hAnsi="Times New Roman" w:cs="Times New Roman"/>
                <w:bCs/>
                <w:color w:val="000000"/>
                <w:sz w:val="20"/>
                <w:szCs w:val="20"/>
              </w:rPr>
              <w:t>10</w:t>
            </w:r>
          </w:p>
        </w:tc>
        <w:tc>
          <w:tcPr>
            <w:tcW w:w="3689" w:type="dxa"/>
            <w:tcBorders>
              <w:top w:val="single" w:sz="4" w:space="0" w:color="auto"/>
              <w:left w:val="nil"/>
              <w:bottom w:val="single" w:sz="4" w:space="0" w:color="auto"/>
              <w:right w:val="single" w:sz="4" w:space="0" w:color="auto"/>
            </w:tcBorders>
            <w:shd w:val="clear" w:color="auto" w:fill="FFFFFF"/>
            <w:vAlign w:val="center"/>
          </w:tcPr>
          <w:p w14:paraId="006E7F78"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评价要点</w:t>
            </w:r>
            <w:r w:rsidRPr="00B86B7B">
              <w:rPr>
                <w:rFonts w:ascii="Times New Roman" w:eastAsia="仿宋" w:hAnsi="Times New Roman" w:cs="Times New Roman" w:hint="eastAsia"/>
                <w:color w:val="000000"/>
                <w:sz w:val="20"/>
                <w:szCs w:val="20"/>
              </w:rPr>
              <w:t>：</w:t>
            </w:r>
          </w:p>
          <w:p w14:paraId="2D0A615B" w14:textId="189AC7E9" w:rsidR="00006153" w:rsidRPr="00B86B7B" w:rsidRDefault="00AE55E7">
            <w:pPr>
              <w:rPr>
                <w:rFonts w:ascii="Times New Roman" w:eastAsia="等线" w:hAnsi="Times New Roman" w:cs="Times New Roman"/>
                <w:szCs w:val="21"/>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平台的建设完成时间符合项目采购合同中规定的时间期限</w:t>
            </w:r>
          </w:p>
        </w:tc>
        <w:tc>
          <w:tcPr>
            <w:tcW w:w="1034" w:type="dxa"/>
            <w:tcBorders>
              <w:top w:val="single" w:sz="4" w:space="0" w:color="auto"/>
              <w:left w:val="nil"/>
              <w:bottom w:val="single" w:sz="4" w:space="0" w:color="auto"/>
              <w:right w:val="single" w:sz="4" w:space="0" w:color="auto"/>
            </w:tcBorders>
            <w:shd w:val="clear" w:color="auto" w:fill="FFFFFF"/>
            <w:vAlign w:val="center"/>
          </w:tcPr>
          <w:p w14:paraId="02459AB2" w14:textId="77777777" w:rsidR="00006153" w:rsidRPr="00B86B7B" w:rsidRDefault="00AE55E7">
            <w:pPr>
              <w:jc w:val="center"/>
              <w:rPr>
                <w:rFonts w:ascii="Times New Roman" w:hAnsi="Times New Roman" w:cs="Times New Roman"/>
              </w:rPr>
            </w:pPr>
            <w:r w:rsidRPr="00B86B7B">
              <w:rPr>
                <w:rFonts w:ascii="Times New Roman" w:eastAsia="仿宋" w:hAnsi="Times New Roman" w:cs="Times New Roman"/>
                <w:color w:val="000000"/>
                <w:sz w:val="20"/>
                <w:szCs w:val="20"/>
              </w:rPr>
              <w:t>10.00</w:t>
            </w:r>
          </w:p>
        </w:tc>
      </w:tr>
    </w:tbl>
    <w:p w14:paraId="5FDD0900"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sz w:val="32"/>
          <w:szCs w:val="32"/>
        </w:rPr>
        <w:t>C301—</w:t>
      </w:r>
      <w:r w:rsidRPr="00B86B7B">
        <w:rPr>
          <w:rFonts w:ascii="Times New Roman" w:eastAsia="仿宋" w:hAnsi="Times New Roman" w:cs="Times New Roman" w:hint="eastAsia"/>
          <w:b/>
          <w:bCs/>
          <w:sz w:val="32"/>
          <w:szCs w:val="32"/>
        </w:rPr>
        <w:t>新乡市</w:t>
      </w:r>
      <w:r w:rsidRPr="00B86B7B">
        <w:rPr>
          <w:rFonts w:ascii="仿宋" w:eastAsia="仿宋" w:hAnsi="仿宋" w:cs="Times New Roman" w:hint="eastAsia"/>
          <w:b/>
          <w:bCs/>
          <w:sz w:val="32"/>
          <w:szCs w:val="32"/>
        </w:rPr>
        <w:t>“</w:t>
      </w:r>
      <w:r w:rsidRPr="00B86B7B">
        <w:rPr>
          <w:rFonts w:ascii="Times New Roman" w:eastAsia="仿宋" w:hAnsi="Times New Roman" w:cs="Times New Roman" w:hint="eastAsia"/>
          <w:b/>
          <w:bCs/>
          <w:sz w:val="32"/>
          <w:szCs w:val="32"/>
        </w:rPr>
        <w:t>豫正通</w:t>
      </w:r>
      <w:r w:rsidRPr="00B86B7B">
        <w:rPr>
          <w:rFonts w:ascii="仿宋" w:eastAsia="仿宋" w:hAnsi="仿宋" w:cs="Times New Roman" w:hint="eastAsia"/>
          <w:b/>
          <w:bCs/>
          <w:sz w:val="32"/>
          <w:szCs w:val="32"/>
        </w:rPr>
        <w:t>”</w:t>
      </w:r>
      <w:r w:rsidRPr="00B86B7B">
        <w:rPr>
          <w:rFonts w:ascii="Times New Roman" w:eastAsia="仿宋" w:hAnsi="Times New Roman" w:cs="Times New Roman" w:hint="eastAsia"/>
          <w:b/>
          <w:bCs/>
          <w:sz w:val="32"/>
          <w:szCs w:val="32"/>
        </w:rPr>
        <w:t>平台建设及时性：</w:t>
      </w:r>
      <w:r w:rsidRPr="00B86B7B">
        <w:rPr>
          <w:rFonts w:ascii="Times New Roman" w:eastAsia="仿宋" w:hAnsi="Times New Roman" w:cs="Times New Roman" w:hint="eastAsia"/>
          <w:sz w:val="32"/>
          <w:szCs w:val="32"/>
        </w:rPr>
        <w:t>依据项目基础数据表和《新乡市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平台项目完成情况》等文件资料，新乡市政务服务和大数据管理局新乡市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平台建设采购项目在采购合同规定的时间范围内（</w:t>
      </w:r>
      <w:r w:rsidRPr="00B86B7B">
        <w:rPr>
          <w:rFonts w:ascii="Times New Roman" w:eastAsia="仿宋" w:hAnsi="Times New Roman" w:cs="Times New Roman"/>
          <w:sz w:val="32"/>
          <w:szCs w:val="32"/>
        </w:rPr>
        <w:t>2022</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5</w:t>
      </w:r>
      <w:r w:rsidRPr="00B86B7B">
        <w:rPr>
          <w:rFonts w:ascii="Times New Roman" w:eastAsia="仿宋" w:hAnsi="Times New Roman" w:cs="Times New Roman"/>
          <w:sz w:val="32"/>
          <w:szCs w:val="32"/>
        </w:rPr>
        <w:t>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完成了项目</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符合评价要点</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完成及时性比率</w:t>
      </w:r>
      <w:r w:rsidRPr="00B86B7B">
        <w:rPr>
          <w:rFonts w:ascii="Times New Roman" w:eastAsia="仿宋" w:hAnsi="Times New Roman" w:cs="Times New Roman"/>
          <w:sz w:val="32"/>
          <w:szCs w:val="32"/>
        </w:rPr>
        <w:t>100%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10.00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3DAF279B" w14:textId="77777777" w:rsidR="00006153" w:rsidRPr="00B86B7B" w:rsidRDefault="00AE55E7">
      <w:pPr>
        <w:outlineLvl w:val="1"/>
        <w:rPr>
          <w:rFonts w:ascii="Times New Roman" w:eastAsia="楷体" w:hAnsi="Times New Roman" w:cs="Times New Roman"/>
          <w:sz w:val="32"/>
          <w:szCs w:val="32"/>
        </w:rPr>
      </w:pPr>
      <w:bookmarkStart w:id="55" w:name="_Toc141865417"/>
      <w:r w:rsidRPr="00B86B7B">
        <w:rPr>
          <w:rFonts w:ascii="Times New Roman" w:eastAsia="楷体" w:hAnsi="Times New Roman" w:cs="Times New Roman" w:hint="eastAsia"/>
          <w:sz w:val="32"/>
          <w:szCs w:val="32"/>
        </w:rPr>
        <w:t>（四）项目效益情况</w:t>
      </w:r>
      <w:bookmarkEnd w:id="55"/>
    </w:p>
    <w:p w14:paraId="038F40A6" w14:textId="77777777"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效果指标共分为</w:t>
      </w:r>
      <w:r w:rsidRPr="00B86B7B">
        <w:rPr>
          <w:rFonts w:ascii="Times New Roman" w:eastAsia="仿宋" w:hAnsi="Times New Roman" w:cs="Times New Roman"/>
          <w:sz w:val="32"/>
          <w:szCs w:val="32"/>
        </w:rPr>
        <w:t>3</w:t>
      </w:r>
      <w:r w:rsidRPr="00B86B7B">
        <w:rPr>
          <w:rFonts w:ascii="Times New Roman" w:eastAsia="仿宋" w:hAnsi="Times New Roman" w:cs="Times New Roman"/>
          <w:sz w:val="32"/>
          <w:szCs w:val="32"/>
        </w:rPr>
        <w:t>个二级指标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个三级指标</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权重分为</w:t>
      </w:r>
      <w:r w:rsidRPr="00B86B7B">
        <w:rPr>
          <w:rFonts w:ascii="Times New Roman" w:eastAsia="仿宋" w:hAnsi="Times New Roman" w:cs="Times New Roman"/>
          <w:sz w:val="32"/>
          <w:szCs w:val="32"/>
        </w:rPr>
        <w:t>30.00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实际得分为</w:t>
      </w:r>
      <w:r w:rsidRPr="00B86B7B">
        <w:rPr>
          <w:rFonts w:ascii="Times New Roman" w:eastAsia="仿宋" w:hAnsi="Times New Roman" w:cs="Times New Roman"/>
          <w:sz w:val="32"/>
          <w:szCs w:val="32"/>
        </w:rPr>
        <w:t>30.00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得分率为</w:t>
      </w:r>
      <w:r w:rsidRPr="00B86B7B">
        <w:rPr>
          <w:rFonts w:ascii="Times New Roman" w:eastAsia="仿宋" w:hAnsi="Times New Roman" w:cs="Times New Roman"/>
          <w:sz w:val="32"/>
          <w:szCs w:val="32"/>
        </w:rPr>
        <w:t>100.00%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具体情况如下</w:t>
      </w:r>
      <w:r w:rsidRPr="00B86B7B">
        <w:rPr>
          <w:rFonts w:ascii="Times New Roman" w:eastAsia="仿宋" w:hAnsi="Times New Roman" w:cs="Times New Roman" w:hint="eastAsia"/>
          <w:sz w:val="32"/>
          <w:szCs w:val="32"/>
        </w:rPr>
        <w:t>：</w:t>
      </w:r>
    </w:p>
    <w:p w14:paraId="50D50B07" w14:textId="77777777" w:rsidR="00D76CA1" w:rsidRDefault="00D76CA1">
      <w:pPr>
        <w:adjustRightInd w:val="0"/>
        <w:snapToGrid w:val="0"/>
        <w:spacing w:line="600" w:lineRule="exact"/>
        <w:jc w:val="center"/>
        <w:rPr>
          <w:rFonts w:ascii="Times New Roman" w:eastAsia="仿宋" w:hAnsi="Times New Roman" w:cs="Times New Roman"/>
          <w:b/>
          <w:sz w:val="24"/>
          <w:szCs w:val="28"/>
        </w:rPr>
      </w:pPr>
    </w:p>
    <w:p w14:paraId="73496270" w14:textId="77777777" w:rsidR="00D76CA1" w:rsidRDefault="00D76CA1">
      <w:pPr>
        <w:adjustRightInd w:val="0"/>
        <w:snapToGrid w:val="0"/>
        <w:spacing w:line="600" w:lineRule="exact"/>
        <w:jc w:val="center"/>
        <w:rPr>
          <w:rFonts w:ascii="Times New Roman" w:eastAsia="仿宋" w:hAnsi="Times New Roman" w:cs="Times New Roman"/>
          <w:b/>
          <w:sz w:val="24"/>
          <w:szCs w:val="28"/>
        </w:rPr>
      </w:pPr>
    </w:p>
    <w:p w14:paraId="29AFE3E4" w14:textId="062148EC"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4-10</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78"/>
        <w:gridCol w:w="1017"/>
        <w:gridCol w:w="4419"/>
        <w:gridCol w:w="900"/>
      </w:tblGrid>
      <w:tr w:rsidR="00006153" w:rsidRPr="00B86B7B" w14:paraId="5F6697FC" w14:textId="77777777">
        <w:trPr>
          <w:trHeight w:val="397"/>
          <w:jc w:val="center"/>
        </w:trPr>
        <w:tc>
          <w:tcPr>
            <w:tcW w:w="900" w:type="dxa"/>
            <w:tcBorders>
              <w:top w:val="single" w:sz="4" w:space="0" w:color="auto"/>
              <w:left w:val="single" w:sz="4" w:space="0" w:color="auto"/>
              <w:bottom w:val="single" w:sz="4" w:space="0" w:color="auto"/>
              <w:right w:val="single" w:sz="4" w:space="0" w:color="auto"/>
            </w:tcBorders>
            <w:shd w:val="clear" w:color="auto" w:fill="D7D7D7"/>
            <w:vAlign w:val="center"/>
          </w:tcPr>
          <w:p w14:paraId="5BC67586"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1078" w:type="dxa"/>
            <w:tcBorders>
              <w:top w:val="single" w:sz="4" w:space="0" w:color="auto"/>
              <w:left w:val="nil"/>
              <w:bottom w:val="single" w:sz="4" w:space="0" w:color="auto"/>
              <w:right w:val="single" w:sz="4" w:space="0" w:color="auto"/>
            </w:tcBorders>
            <w:shd w:val="clear" w:color="auto" w:fill="D7D7D7"/>
            <w:vAlign w:val="center"/>
          </w:tcPr>
          <w:p w14:paraId="67976B65"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1017" w:type="dxa"/>
            <w:tcBorders>
              <w:top w:val="single" w:sz="4" w:space="0" w:color="auto"/>
              <w:left w:val="nil"/>
              <w:bottom w:val="single" w:sz="4" w:space="0" w:color="auto"/>
              <w:right w:val="single" w:sz="4" w:space="0" w:color="auto"/>
            </w:tcBorders>
            <w:shd w:val="clear" w:color="auto" w:fill="D7D7D7"/>
            <w:vAlign w:val="center"/>
          </w:tcPr>
          <w:p w14:paraId="36FFFA1A"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4419" w:type="dxa"/>
            <w:tcBorders>
              <w:top w:val="single" w:sz="4" w:space="0" w:color="auto"/>
              <w:left w:val="nil"/>
              <w:bottom w:val="single" w:sz="4" w:space="0" w:color="auto"/>
              <w:right w:val="single" w:sz="4" w:space="0" w:color="auto"/>
            </w:tcBorders>
            <w:shd w:val="clear" w:color="auto" w:fill="D7D7D7"/>
            <w:vAlign w:val="center"/>
          </w:tcPr>
          <w:p w14:paraId="152A8D51"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900" w:type="dxa"/>
            <w:tcBorders>
              <w:top w:val="single" w:sz="4" w:space="0" w:color="auto"/>
              <w:left w:val="nil"/>
              <w:bottom w:val="single" w:sz="4" w:space="0" w:color="auto"/>
              <w:right w:val="single" w:sz="4" w:space="0" w:color="auto"/>
            </w:tcBorders>
            <w:shd w:val="clear" w:color="auto" w:fill="D7D7D7"/>
            <w:vAlign w:val="center"/>
          </w:tcPr>
          <w:p w14:paraId="1C7C160C"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52BFAF82" w14:textId="77777777">
        <w:trPr>
          <w:trHeight w:val="397"/>
          <w:jc w:val="center"/>
        </w:trPr>
        <w:tc>
          <w:tcPr>
            <w:tcW w:w="900" w:type="dxa"/>
            <w:vMerge w:val="restart"/>
            <w:tcBorders>
              <w:top w:val="single" w:sz="4" w:space="0" w:color="auto"/>
              <w:left w:val="single" w:sz="4" w:space="0" w:color="auto"/>
              <w:right w:val="single" w:sz="4" w:space="0" w:color="auto"/>
            </w:tcBorders>
            <w:shd w:val="clear" w:color="auto" w:fill="FFFFFF"/>
            <w:vAlign w:val="center"/>
          </w:tcPr>
          <w:p w14:paraId="7DE17F4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D1</w:t>
            </w:r>
          </w:p>
          <w:p w14:paraId="4EDCB3BD"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社会</w:t>
            </w:r>
          </w:p>
          <w:p w14:paraId="03E837B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效益</w:t>
            </w:r>
          </w:p>
          <w:p w14:paraId="6111A640" w14:textId="04F3FAF5" w:rsidR="00006153" w:rsidRPr="00B86B7B" w:rsidRDefault="00AE55E7" w:rsidP="00334712">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1078" w:type="dxa"/>
            <w:tcBorders>
              <w:top w:val="single" w:sz="4" w:space="0" w:color="auto"/>
              <w:left w:val="nil"/>
              <w:bottom w:val="single" w:sz="4" w:space="0" w:color="auto"/>
              <w:right w:val="single" w:sz="4" w:space="0" w:color="auto"/>
            </w:tcBorders>
            <w:shd w:val="clear" w:color="auto" w:fill="FFFFFF"/>
            <w:vAlign w:val="center"/>
          </w:tcPr>
          <w:p w14:paraId="7D23C887"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hAnsi="Times New Roman" w:cs="Times New Roman"/>
                <w:color w:val="000000"/>
                <w:kern w:val="0"/>
                <w:sz w:val="20"/>
                <w:szCs w:val="20"/>
              </w:rPr>
              <w:t>D101</w:t>
            </w:r>
            <w:r w:rsidRPr="00B86B7B">
              <w:rPr>
                <w:rFonts w:ascii="Times New Roman" w:hAnsi="Times New Roman" w:cs="Times New Roman"/>
                <w:color w:val="000000"/>
                <w:kern w:val="0"/>
                <w:sz w:val="20"/>
                <w:szCs w:val="20"/>
              </w:rPr>
              <w:br/>
            </w:r>
            <w:r w:rsidRPr="00B86B7B">
              <w:rPr>
                <w:rFonts w:ascii="Times New Roman" w:eastAsia="仿宋" w:hAnsi="Times New Roman" w:cs="Times New Roman" w:hint="eastAsia"/>
                <w:color w:val="000000"/>
                <w:kern w:val="0"/>
                <w:sz w:val="20"/>
                <w:szCs w:val="20"/>
              </w:rPr>
              <w:t>使用平台的单位用户实现情况</w:t>
            </w:r>
          </w:p>
        </w:tc>
        <w:tc>
          <w:tcPr>
            <w:tcW w:w="1017" w:type="dxa"/>
            <w:tcBorders>
              <w:top w:val="single" w:sz="4" w:space="0" w:color="auto"/>
              <w:left w:val="nil"/>
              <w:bottom w:val="single" w:sz="4" w:space="0" w:color="auto"/>
              <w:right w:val="single" w:sz="4" w:space="0" w:color="auto"/>
            </w:tcBorders>
            <w:shd w:val="clear" w:color="auto" w:fill="FFFFFF"/>
            <w:vAlign w:val="center"/>
          </w:tcPr>
          <w:p w14:paraId="60D0D6BB"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hAnsi="Times New Roman" w:cs="Times New Roman"/>
                <w:color w:val="000000"/>
                <w:kern w:val="0"/>
                <w:sz w:val="20"/>
                <w:szCs w:val="20"/>
              </w:rPr>
              <w:t>5</w:t>
            </w:r>
          </w:p>
        </w:tc>
        <w:tc>
          <w:tcPr>
            <w:tcW w:w="4419" w:type="dxa"/>
            <w:tcBorders>
              <w:top w:val="single" w:sz="4" w:space="0" w:color="auto"/>
              <w:left w:val="nil"/>
              <w:bottom w:val="single" w:sz="4" w:space="0" w:color="auto"/>
              <w:right w:val="single" w:sz="4" w:space="0" w:color="auto"/>
            </w:tcBorders>
            <w:shd w:val="clear" w:color="auto" w:fill="FFFFFF"/>
            <w:vAlign w:val="center"/>
          </w:tcPr>
          <w:p w14:paraId="46CAAF28" w14:textId="77777777" w:rsidR="00006153" w:rsidRPr="00B86B7B" w:rsidRDefault="00AE55E7">
            <w:pPr>
              <w:widowControl/>
              <w:jc w:val="left"/>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68AE6899" w14:textId="77777777" w:rsidR="00006153" w:rsidRPr="00B86B7B" w:rsidRDefault="00AE55E7">
            <w:pPr>
              <w:rPr>
                <w:rFonts w:ascii="Times New Roman" w:eastAsia="仿宋" w:hAnsi="Times New Roman" w:cs="Times New Roman"/>
                <w:color w:val="000000"/>
                <w:sz w:val="22"/>
              </w:rPr>
            </w:pPr>
            <w:r w:rsidRPr="00B86B7B">
              <w:rPr>
                <w:rFonts w:ascii="Times New Roman" w:eastAsia="仿宋" w:hAnsi="Times New Roman" w:cs="Times New Roman" w:hint="eastAsia"/>
                <w:color w:val="000000"/>
                <w:kern w:val="0"/>
                <w:sz w:val="20"/>
                <w:szCs w:val="20"/>
              </w:rPr>
              <w:t>使用平台的单位用户实现情况</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w:t>
            </w:r>
            <w:proofErr w:type="gramStart"/>
            <w:r w:rsidRPr="00B86B7B">
              <w:rPr>
                <w:rFonts w:ascii="Times New Roman" w:eastAsia="仿宋" w:hAnsi="Times New Roman" w:cs="Times New Roman" w:hint="eastAsia"/>
                <w:color w:val="000000"/>
                <w:kern w:val="0"/>
                <w:sz w:val="20"/>
                <w:szCs w:val="20"/>
              </w:rPr>
              <w:t>实际单位</w:t>
            </w:r>
            <w:proofErr w:type="gramEnd"/>
            <w:r w:rsidRPr="00B86B7B">
              <w:rPr>
                <w:rFonts w:ascii="Times New Roman" w:eastAsia="仿宋" w:hAnsi="Times New Roman" w:cs="Times New Roman" w:hint="eastAsia"/>
                <w:color w:val="000000"/>
                <w:kern w:val="0"/>
                <w:sz w:val="20"/>
                <w:szCs w:val="20"/>
              </w:rPr>
              <w:t>用户数量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预期单位用户数量×</w:t>
            </w:r>
            <w:r w:rsidRPr="00B86B7B">
              <w:rPr>
                <w:rFonts w:ascii="Times New Roman" w:eastAsia="仿宋" w:hAnsi="Times New Roman" w:cs="Times New Roman"/>
                <w:color w:val="000000"/>
                <w:kern w:val="0"/>
                <w:sz w:val="20"/>
                <w:szCs w:val="20"/>
              </w:rPr>
              <w:t>100%</w:t>
            </w:r>
          </w:p>
        </w:tc>
        <w:tc>
          <w:tcPr>
            <w:tcW w:w="900" w:type="dxa"/>
            <w:tcBorders>
              <w:top w:val="single" w:sz="4" w:space="0" w:color="auto"/>
              <w:left w:val="nil"/>
              <w:bottom w:val="single" w:sz="4" w:space="0" w:color="auto"/>
              <w:right w:val="single" w:sz="4" w:space="0" w:color="auto"/>
            </w:tcBorders>
            <w:shd w:val="clear" w:color="auto" w:fill="FFFFFF"/>
            <w:vAlign w:val="center"/>
          </w:tcPr>
          <w:p w14:paraId="05EF91F9" w14:textId="77777777" w:rsidR="00006153" w:rsidRPr="00B86B7B" w:rsidRDefault="00AE55E7">
            <w:pPr>
              <w:jc w:val="center"/>
              <w:rPr>
                <w:rFonts w:ascii="Times New Roman" w:eastAsia="仿宋" w:hAnsi="Times New Roman" w:cs="Times New Roman"/>
                <w:color w:val="000000"/>
                <w:sz w:val="22"/>
              </w:rPr>
            </w:pPr>
            <w:r w:rsidRPr="00B86B7B">
              <w:rPr>
                <w:rFonts w:ascii="Times New Roman" w:eastAsia="仿宋" w:hAnsi="Times New Roman" w:cs="Times New Roman"/>
                <w:color w:val="000000"/>
                <w:sz w:val="20"/>
                <w:szCs w:val="20"/>
              </w:rPr>
              <w:t>5.00</w:t>
            </w:r>
          </w:p>
        </w:tc>
      </w:tr>
      <w:tr w:rsidR="00006153" w:rsidRPr="00B86B7B" w14:paraId="4329EDD9" w14:textId="77777777">
        <w:trPr>
          <w:trHeight w:val="397"/>
          <w:jc w:val="center"/>
        </w:trPr>
        <w:tc>
          <w:tcPr>
            <w:tcW w:w="900" w:type="dxa"/>
            <w:vMerge/>
            <w:tcBorders>
              <w:left w:val="single" w:sz="4" w:space="0" w:color="auto"/>
              <w:bottom w:val="single" w:sz="4" w:space="0" w:color="auto"/>
              <w:right w:val="single" w:sz="4" w:space="0" w:color="auto"/>
            </w:tcBorders>
            <w:shd w:val="clear" w:color="auto" w:fill="FFFFFF"/>
            <w:vAlign w:val="center"/>
          </w:tcPr>
          <w:p w14:paraId="1EBCF4F5" w14:textId="77777777" w:rsidR="00006153" w:rsidRPr="00B86B7B" w:rsidRDefault="00006153">
            <w:pPr>
              <w:widowControl/>
              <w:jc w:val="center"/>
              <w:textAlignment w:val="center"/>
              <w:rPr>
                <w:rFonts w:ascii="Times New Roman" w:eastAsia="仿宋" w:hAnsi="Times New Roman" w:cs="Times New Roman"/>
                <w:color w:val="000000"/>
                <w:kern w:val="0"/>
                <w:sz w:val="20"/>
                <w:szCs w:val="20"/>
              </w:rPr>
            </w:pPr>
          </w:p>
        </w:tc>
        <w:tc>
          <w:tcPr>
            <w:tcW w:w="1078" w:type="dxa"/>
            <w:tcBorders>
              <w:top w:val="single" w:sz="4" w:space="0" w:color="auto"/>
              <w:left w:val="nil"/>
              <w:bottom w:val="single" w:sz="4" w:space="0" w:color="auto"/>
              <w:right w:val="single" w:sz="4" w:space="0" w:color="auto"/>
            </w:tcBorders>
            <w:shd w:val="clear" w:color="auto" w:fill="FFFFFF"/>
            <w:vAlign w:val="center"/>
          </w:tcPr>
          <w:p w14:paraId="520E0F9A" w14:textId="77777777" w:rsidR="00006153" w:rsidRPr="00B86B7B" w:rsidRDefault="00AE55E7">
            <w:pPr>
              <w:jc w:val="center"/>
              <w:rPr>
                <w:rFonts w:ascii="Times New Roman" w:hAnsi="Times New Roman" w:cs="Times New Roman"/>
                <w:color w:val="000000"/>
                <w:kern w:val="0"/>
                <w:sz w:val="20"/>
                <w:szCs w:val="20"/>
              </w:rPr>
            </w:pPr>
            <w:r w:rsidRPr="00B86B7B">
              <w:rPr>
                <w:rFonts w:ascii="Times New Roman" w:hAnsi="Times New Roman" w:cs="Times New Roman"/>
                <w:color w:val="000000"/>
                <w:kern w:val="0"/>
                <w:sz w:val="20"/>
                <w:szCs w:val="20"/>
              </w:rPr>
              <w:t>D102</w:t>
            </w:r>
          </w:p>
          <w:p w14:paraId="0079746B" w14:textId="77777777" w:rsidR="00006153" w:rsidRPr="00B86B7B" w:rsidRDefault="00AE55E7">
            <w:pPr>
              <w:rPr>
                <w:rFonts w:ascii="Times New Roman"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使用平台的个人用户实现情况</w:t>
            </w:r>
          </w:p>
        </w:tc>
        <w:tc>
          <w:tcPr>
            <w:tcW w:w="1017" w:type="dxa"/>
            <w:tcBorders>
              <w:top w:val="single" w:sz="4" w:space="0" w:color="auto"/>
              <w:left w:val="nil"/>
              <w:bottom w:val="single" w:sz="4" w:space="0" w:color="auto"/>
              <w:right w:val="single" w:sz="4" w:space="0" w:color="auto"/>
            </w:tcBorders>
            <w:shd w:val="clear" w:color="auto" w:fill="FFFFFF"/>
            <w:vAlign w:val="center"/>
          </w:tcPr>
          <w:p w14:paraId="4E73EECF" w14:textId="77777777" w:rsidR="00006153" w:rsidRPr="00B86B7B" w:rsidRDefault="00AE55E7">
            <w:pPr>
              <w:jc w:val="center"/>
              <w:rPr>
                <w:rFonts w:ascii="Times New Roman" w:hAnsi="Times New Roman" w:cs="Times New Roman"/>
                <w:color w:val="000000"/>
                <w:kern w:val="0"/>
                <w:sz w:val="20"/>
                <w:szCs w:val="20"/>
              </w:rPr>
            </w:pPr>
            <w:r w:rsidRPr="00B86B7B">
              <w:rPr>
                <w:rFonts w:ascii="Times New Roman" w:hAnsi="Times New Roman" w:cs="Times New Roman"/>
                <w:color w:val="000000"/>
                <w:kern w:val="0"/>
                <w:sz w:val="20"/>
                <w:szCs w:val="20"/>
              </w:rPr>
              <w:t>5</w:t>
            </w:r>
          </w:p>
        </w:tc>
        <w:tc>
          <w:tcPr>
            <w:tcW w:w="4419" w:type="dxa"/>
            <w:tcBorders>
              <w:top w:val="single" w:sz="4" w:space="0" w:color="auto"/>
              <w:left w:val="nil"/>
              <w:bottom w:val="single" w:sz="4" w:space="0" w:color="auto"/>
              <w:right w:val="single" w:sz="4" w:space="0" w:color="auto"/>
            </w:tcBorders>
            <w:shd w:val="clear" w:color="auto" w:fill="FFFFFF"/>
            <w:vAlign w:val="center"/>
          </w:tcPr>
          <w:p w14:paraId="509D4F0B" w14:textId="77777777" w:rsidR="00006153" w:rsidRPr="00B86B7B" w:rsidRDefault="00AE55E7">
            <w:pPr>
              <w:widowControl/>
              <w:jc w:val="left"/>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3DEE481D"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使用平台的个人用户实现情况</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平台建设采购项目的实际个人用户数量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预期个人用户人数×</w:t>
            </w:r>
            <w:r w:rsidRPr="00B86B7B">
              <w:rPr>
                <w:rFonts w:ascii="Times New Roman" w:eastAsia="仿宋" w:hAnsi="Times New Roman" w:cs="Times New Roman"/>
                <w:color w:val="000000"/>
                <w:kern w:val="0"/>
                <w:sz w:val="20"/>
                <w:szCs w:val="20"/>
              </w:rPr>
              <w:t>100%</w:t>
            </w:r>
          </w:p>
        </w:tc>
        <w:tc>
          <w:tcPr>
            <w:tcW w:w="900" w:type="dxa"/>
            <w:tcBorders>
              <w:top w:val="single" w:sz="4" w:space="0" w:color="auto"/>
              <w:left w:val="nil"/>
              <w:bottom w:val="single" w:sz="4" w:space="0" w:color="auto"/>
              <w:right w:val="single" w:sz="4" w:space="0" w:color="auto"/>
            </w:tcBorders>
            <w:shd w:val="clear" w:color="auto" w:fill="FFFFFF"/>
            <w:vAlign w:val="center"/>
          </w:tcPr>
          <w:p w14:paraId="795168AF" w14:textId="77777777" w:rsidR="00006153" w:rsidRPr="00B86B7B" w:rsidRDefault="00AE55E7">
            <w:pPr>
              <w:jc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sz w:val="20"/>
                <w:szCs w:val="20"/>
              </w:rPr>
              <w:t>5.00</w:t>
            </w:r>
          </w:p>
        </w:tc>
      </w:tr>
    </w:tbl>
    <w:p w14:paraId="3A966371" w14:textId="77777777" w:rsidR="00006153" w:rsidRPr="00B86B7B" w:rsidRDefault="00AE55E7">
      <w:pPr>
        <w:spacing w:line="360" w:lineRule="auto"/>
        <w:ind w:firstLineChars="200" w:firstLine="643"/>
        <w:rPr>
          <w:rFonts w:ascii="Times New Roman" w:eastAsia="仿宋" w:hAnsi="Times New Roman" w:cs="Times New Roman"/>
          <w:kern w:val="0"/>
          <w:sz w:val="32"/>
          <w:szCs w:val="32"/>
        </w:rPr>
      </w:pPr>
      <w:r w:rsidRPr="00B86B7B">
        <w:rPr>
          <w:rFonts w:ascii="Times New Roman" w:eastAsia="仿宋" w:hAnsi="Times New Roman" w:cs="Times New Roman"/>
          <w:b/>
          <w:bCs/>
          <w:sz w:val="32"/>
          <w:szCs w:val="32"/>
        </w:rPr>
        <w:t>D101</w:t>
      </w:r>
      <w:proofErr w:type="gramStart"/>
      <w:r w:rsidRPr="00B86B7B">
        <w:rPr>
          <w:rFonts w:ascii="Times New Roman" w:eastAsia="仿宋" w:hAnsi="Times New Roman" w:cs="Times New Roman"/>
          <w:b/>
          <w:bCs/>
          <w:sz w:val="32"/>
          <w:szCs w:val="32"/>
        </w:rPr>
        <w:t>—</w:t>
      </w:r>
      <w:r w:rsidRPr="00B86B7B">
        <w:rPr>
          <w:rFonts w:ascii="Times New Roman" w:eastAsia="仿宋" w:hAnsi="Times New Roman" w:cs="Times New Roman" w:hint="eastAsia"/>
          <w:b/>
          <w:bCs/>
          <w:sz w:val="32"/>
          <w:szCs w:val="32"/>
        </w:rPr>
        <w:t>使用</w:t>
      </w:r>
      <w:proofErr w:type="gramEnd"/>
      <w:r w:rsidRPr="00B86B7B">
        <w:rPr>
          <w:rFonts w:ascii="Times New Roman" w:eastAsia="仿宋" w:hAnsi="Times New Roman" w:cs="Times New Roman" w:hint="eastAsia"/>
          <w:b/>
          <w:bCs/>
          <w:sz w:val="32"/>
          <w:szCs w:val="32"/>
        </w:rPr>
        <w:t>平台的单位用户实现情况：</w:t>
      </w:r>
      <w:r w:rsidRPr="00B86B7B">
        <w:rPr>
          <w:rFonts w:ascii="Times New Roman" w:eastAsia="仿宋" w:hAnsi="Times New Roman" w:cs="Times New Roman" w:hint="eastAsia"/>
          <w:sz w:val="32"/>
          <w:szCs w:val="32"/>
        </w:rPr>
        <w:t>根据基础数据表，使用平台的单位用户实现情况</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平台建设采购项目的</w:t>
      </w:r>
      <w:proofErr w:type="gramStart"/>
      <w:r w:rsidRPr="00B86B7B">
        <w:rPr>
          <w:rFonts w:ascii="Times New Roman" w:eastAsia="仿宋" w:hAnsi="Times New Roman" w:cs="Times New Roman"/>
          <w:sz w:val="32"/>
          <w:szCs w:val="32"/>
        </w:rPr>
        <w:t>实际单位</w:t>
      </w:r>
      <w:proofErr w:type="gramEnd"/>
      <w:r w:rsidRPr="00B86B7B">
        <w:rPr>
          <w:rFonts w:ascii="Times New Roman" w:eastAsia="仿宋" w:hAnsi="Times New Roman" w:cs="Times New Roman"/>
          <w:sz w:val="32"/>
          <w:szCs w:val="32"/>
        </w:rPr>
        <w:t>用户数量</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预期单位用户数量</w:t>
      </w:r>
      <w:r w:rsidRPr="00B86B7B">
        <w:rPr>
          <w:rFonts w:ascii="Times New Roman" w:eastAsia="仿宋" w:hAnsi="Times New Roman" w:cs="Times New Roman"/>
          <w:sz w:val="32"/>
          <w:szCs w:val="32"/>
        </w:rPr>
        <w:t>×100%=156/156×100%=100%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5.00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3671B613" w14:textId="77777777" w:rsidR="00006153" w:rsidRPr="00B86B7B" w:rsidRDefault="00AE55E7">
      <w:pPr>
        <w:spacing w:line="360" w:lineRule="auto"/>
        <w:ind w:firstLineChars="200" w:firstLine="643"/>
        <w:rPr>
          <w:rFonts w:ascii="Times New Roman" w:eastAsia="仿宋" w:hAnsi="Times New Roman" w:cs="Times New Roman"/>
          <w:kern w:val="0"/>
          <w:sz w:val="32"/>
          <w:szCs w:val="32"/>
        </w:rPr>
      </w:pPr>
      <w:r w:rsidRPr="00B86B7B">
        <w:rPr>
          <w:rFonts w:ascii="Times New Roman" w:eastAsia="仿宋" w:hAnsi="Times New Roman" w:cs="Times New Roman"/>
          <w:b/>
          <w:bCs/>
          <w:sz w:val="32"/>
          <w:szCs w:val="32"/>
        </w:rPr>
        <w:t>D102</w:t>
      </w:r>
      <w:proofErr w:type="gramStart"/>
      <w:r w:rsidRPr="00B86B7B">
        <w:rPr>
          <w:rFonts w:ascii="Times New Roman" w:eastAsia="仿宋" w:hAnsi="Times New Roman" w:cs="Times New Roman"/>
          <w:b/>
          <w:bCs/>
          <w:sz w:val="32"/>
          <w:szCs w:val="32"/>
        </w:rPr>
        <w:t>—</w:t>
      </w:r>
      <w:r w:rsidRPr="00B86B7B">
        <w:rPr>
          <w:rFonts w:ascii="Times New Roman" w:eastAsia="仿宋" w:hAnsi="Times New Roman" w:cs="Times New Roman" w:hint="eastAsia"/>
          <w:b/>
          <w:bCs/>
          <w:sz w:val="32"/>
          <w:szCs w:val="32"/>
        </w:rPr>
        <w:t>使用</w:t>
      </w:r>
      <w:proofErr w:type="gramEnd"/>
      <w:r w:rsidRPr="00B86B7B">
        <w:rPr>
          <w:rFonts w:ascii="Times New Roman" w:eastAsia="仿宋" w:hAnsi="Times New Roman" w:cs="Times New Roman" w:hint="eastAsia"/>
          <w:b/>
          <w:bCs/>
          <w:sz w:val="32"/>
          <w:szCs w:val="32"/>
        </w:rPr>
        <w:t>平台的个人用户实现情况</w:t>
      </w:r>
      <w:r w:rsidRPr="00B86B7B">
        <w:rPr>
          <w:rFonts w:ascii="Times New Roman" w:eastAsia="仿宋" w:hAnsi="Times New Roman" w:cs="Times New Roman" w:hint="eastAsia"/>
          <w:b/>
          <w:bCs/>
          <w:kern w:val="0"/>
          <w:sz w:val="32"/>
          <w:szCs w:val="32"/>
        </w:rPr>
        <w:t>：</w:t>
      </w:r>
      <w:r w:rsidRPr="00B86B7B">
        <w:rPr>
          <w:rFonts w:ascii="Times New Roman" w:eastAsia="仿宋" w:hAnsi="Times New Roman" w:cs="Times New Roman" w:hint="eastAsia"/>
          <w:sz w:val="32"/>
          <w:szCs w:val="32"/>
        </w:rPr>
        <w:t>根据基础数据表，使用平台的个人用户数量</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平台建设采购项目的实际个人用户数量</w:t>
      </w:r>
      <w:r w:rsidRPr="00B86B7B">
        <w:rPr>
          <w:rFonts w:ascii="Times New Roman" w:eastAsia="仿宋" w:hAnsi="Times New Roman" w:cs="Times New Roman"/>
          <w:sz w:val="32"/>
          <w:szCs w:val="32"/>
        </w:rPr>
        <w:t>/</w:t>
      </w:r>
      <w:r w:rsidRPr="00B86B7B">
        <w:rPr>
          <w:rFonts w:ascii="Times New Roman" w:eastAsia="仿宋" w:hAnsi="Times New Roman" w:cs="Times New Roman"/>
          <w:sz w:val="32"/>
          <w:szCs w:val="32"/>
        </w:rPr>
        <w:t>预期个人用户人数</w:t>
      </w:r>
      <w:r w:rsidRPr="00B86B7B">
        <w:rPr>
          <w:rFonts w:ascii="Times New Roman" w:eastAsia="仿宋" w:hAnsi="Times New Roman" w:cs="Times New Roman"/>
          <w:sz w:val="32"/>
          <w:szCs w:val="32"/>
        </w:rPr>
        <w:t>×100%=575/575×100%=100%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5.00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4362D071" w14:textId="45F734A4" w:rsidR="00006153" w:rsidRPr="00B86B7B" w:rsidRDefault="00AE55E7">
      <w:pPr>
        <w:adjustRightInd w:val="0"/>
        <w:snapToGrid w:val="0"/>
        <w:spacing w:line="600" w:lineRule="exact"/>
        <w:jc w:val="center"/>
        <w:rPr>
          <w:rFonts w:ascii="Times New Roman" w:eastAsia="仿宋" w:hAnsi="Times New Roman" w:cs="Times New Roman"/>
          <w:b/>
          <w:sz w:val="24"/>
          <w:szCs w:val="28"/>
        </w:rPr>
      </w:pPr>
      <w:r w:rsidRPr="00B86B7B">
        <w:rPr>
          <w:rFonts w:ascii="Times New Roman" w:eastAsia="仿宋" w:hAnsi="Times New Roman" w:cs="Times New Roman" w:hint="eastAsia"/>
          <w:b/>
          <w:sz w:val="24"/>
          <w:szCs w:val="28"/>
        </w:rPr>
        <w:t>表</w:t>
      </w:r>
      <w:r w:rsidRPr="00B86B7B">
        <w:rPr>
          <w:rFonts w:ascii="Times New Roman" w:eastAsia="仿宋" w:hAnsi="Times New Roman" w:cs="Times New Roman"/>
          <w:b/>
          <w:sz w:val="24"/>
          <w:szCs w:val="28"/>
        </w:rPr>
        <w:t>4-11</w:t>
      </w:r>
      <w:r w:rsidR="003318DC">
        <w:rPr>
          <w:rFonts w:ascii="Times New Roman" w:eastAsia="仿宋" w:hAnsi="Times New Roman" w:cs="Times New Roman"/>
          <w:b/>
          <w:sz w:val="24"/>
          <w:szCs w:val="28"/>
        </w:rPr>
        <w:t xml:space="preserve"> </w:t>
      </w:r>
      <w:r w:rsidRPr="00B86B7B">
        <w:rPr>
          <w:rFonts w:ascii="Times New Roman" w:eastAsia="仿宋" w:hAnsi="Times New Roman" w:cs="Times New Roman" w:hint="eastAsia"/>
          <w:b/>
          <w:sz w:val="24"/>
          <w:szCs w:val="28"/>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363"/>
        <w:gridCol w:w="732"/>
        <w:gridCol w:w="4225"/>
        <w:gridCol w:w="1094"/>
      </w:tblGrid>
      <w:tr w:rsidR="00006153" w:rsidRPr="00B86B7B" w14:paraId="7876CA2E" w14:textId="77777777">
        <w:trPr>
          <w:trHeight w:val="397"/>
          <w:tblHeader/>
          <w:jc w:val="center"/>
        </w:trPr>
        <w:tc>
          <w:tcPr>
            <w:tcW w:w="900" w:type="dxa"/>
            <w:tcBorders>
              <w:top w:val="single" w:sz="4" w:space="0" w:color="auto"/>
              <w:left w:val="single" w:sz="4" w:space="0" w:color="auto"/>
              <w:bottom w:val="single" w:sz="4" w:space="0" w:color="auto"/>
              <w:right w:val="single" w:sz="4" w:space="0" w:color="auto"/>
            </w:tcBorders>
            <w:shd w:val="clear" w:color="auto" w:fill="D7D7D7"/>
            <w:vAlign w:val="center"/>
          </w:tcPr>
          <w:p w14:paraId="40E35B36"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二级指标</w:t>
            </w:r>
          </w:p>
        </w:tc>
        <w:tc>
          <w:tcPr>
            <w:tcW w:w="1363" w:type="dxa"/>
            <w:tcBorders>
              <w:top w:val="single" w:sz="4" w:space="0" w:color="auto"/>
              <w:left w:val="nil"/>
              <w:bottom w:val="single" w:sz="4" w:space="0" w:color="auto"/>
              <w:right w:val="single" w:sz="4" w:space="0" w:color="auto"/>
            </w:tcBorders>
            <w:shd w:val="clear" w:color="auto" w:fill="D7D7D7"/>
            <w:vAlign w:val="center"/>
          </w:tcPr>
          <w:p w14:paraId="6D2F107D"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三级指标</w:t>
            </w:r>
          </w:p>
        </w:tc>
        <w:tc>
          <w:tcPr>
            <w:tcW w:w="732" w:type="dxa"/>
            <w:tcBorders>
              <w:top w:val="single" w:sz="4" w:space="0" w:color="auto"/>
              <w:left w:val="nil"/>
              <w:bottom w:val="single" w:sz="4" w:space="0" w:color="auto"/>
              <w:right w:val="single" w:sz="4" w:space="0" w:color="auto"/>
            </w:tcBorders>
            <w:shd w:val="clear" w:color="auto" w:fill="D7D7D7"/>
            <w:vAlign w:val="center"/>
          </w:tcPr>
          <w:p w14:paraId="41987E80"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标准分值</w:t>
            </w:r>
          </w:p>
        </w:tc>
        <w:tc>
          <w:tcPr>
            <w:tcW w:w="4225" w:type="dxa"/>
            <w:tcBorders>
              <w:top w:val="single" w:sz="4" w:space="0" w:color="auto"/>
              <w:left w:val="nil"/>
              <w:bottom w:val="single" w:sz="4" w:space="0" w:color="auto"/>
              <w:right w:val="single" w:sz="4" w:space="0" w:color="auto"/>
            </w:tcBorders>
            <w:shd w:val="clear" w:color="auto" w:fill="D7D7D7"/>
            <w:vAlign w:val="center"/>
          </w:tcPr>
          <w:p w14:paraId="1239CE58"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指标说明</w:t>
            </w:r>
          </w:p>
        </w:tc>
        <w:tc>
          <w:tcPr>
            <w:tcW w:w="1094" w:type="dxa"/>
            <w:tcBorders>
              <w:top w:val="single" w:sz="4" w:space="0" w:color="auto"/>
              <w:left w:val="nil"/>
              <w:bottom w:val="single" w:sz="4" w:space="0" w:color="auto"/>
              <w:right w:val="single" w:sz="4" w:space="0" w:color="auto"/>
            </w:tcBorders>
            <w:shd w:val="clear" w:color="auto" w:fill="D7D7D7"/>
            <w:vAlign w:val="center"/>
          </w:tcPr>
          <w:p w14:paraId="4EADB147"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hint="eastAsia"/>
                <w:b/>
                <w:bCs/>
                <w:color w:val="000000"/>
                <w:sz w:val="22"/>
              </w:rPr>
              <w:t>得分</w:t>
            </w:r>
          </w:p>
        </w:tc>
      </w:tr>
      <w:tr w:rsidR="00006153" w:rsidRPr="00B86B7B" w14:paraId="5C3A4C18" w14:textId="77777777">
        <w:trPr>
          <w:trHeight w:val="397"/>
          <w:jc w:val="center"/>
        </w:trPr>
        <w:tc>
          <w:tcPr>
            <w:tcW w:w="900" w:type="dxa"/>
            <w:vMerge w:val="restart"/>
            <w:tcBorders>
              <w:top w:val="single" w:sz="4" w:space="0" w:color="auto"/>
              <w:left w:val="single" w:sz="4" w:space="0" w:color="auto"/>
              <w:right w:val="single" w:sz="4" w:space="0" w:color="auto"/>
            </w:tcBorders>
            <w:vAlign w:val="center"/>
          </w:tcPr>
          <w:p w14:paraId="00373B4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D2</w:t>
            </w:r>
          </w:p>
          <w:p w14:paraId="61EAC4B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可持续影响</w:t>
            </w:r>
          </w:p>
          <w:p w14:paraId="0689DF8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1363" w:type="dxa"/>
            <w:tcBorders>
              <w:top w:val="single" w:sz="4" w:space="0" w:color="auto"/>
              <w:left w:val="nil"/>
              <w:bottom w:val="single" w:sz="4" w:space="0" w:color="auto"/>
              <w:right w:val="single" w:sz="4" w:space="0" w:color="auto"/>
            </w:tcBorders>
            <w:vAlign w:val="center"/>
          </w:tcPr>
          <w:p w14:paraId="7251ED2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D201</w:t>
            </w:r>
          </w:p>
          <w:p w14:paraId="4C02DAB6" w14:textId="77777777" w:rsidR="00006153" w:rsidRPr="00B86B7B" w:rsidRDefault="00AE55E7">
            <w:pPr>
              <w:pStyle w:val="a5"/>
              <w:rPr>
                <w:rFonts w:ascii="Times New Roman" w:eastAsia="Arial Unicode MS" w:hAnsi="Times New Roman"/>
                <w:sz w:val="22"/>
                <w:szCs w:val="22"/>
              </w:rPr>
            </w:pPr>
            <w:r w:rsidRPr="00B86B7B">
              <w:rPr>
                <w:rFonts w:ascii="Times New Roman" w:eastAsia="仿宋" w:hAnsi="Times New Roman" w:hint="eastAsia"/>
                <w:color w:val="000000"/>
                <w:kern w:val="0"/>
                <w:sz w:val="20"/>
                <w:szCs w:val="20"/>
              </w:rPr>
              <w:t>提升使用单位及使用者个人工作效率的情况</w:t>
            </w:r>
          </w:p>
        </w:tc>
        <w:tc>
          <w:tcPr>
            <w:tcW w:w="732" w:type="dxa"/>
            <w:tcBorders>
              <w:top w:val="single" w:sz="4" w:space="0" w:color="auto"/>
              <w:left w:val="nil"/>
              <w:bottom w:val="single" w:sz="4" w:space="0" w:color="auto"/>
              <w:right w:val="single" w:sz="4" w:space="0" w:color="auto"/>
            </w:tcBorders>
            <w:vAlign w:val="center"/>
          </w:tcPr>
          <w:p w14:paraId="248D5C26" w14:textId="77777777" w:rsidR="00006153" w:rsidRPr="00B86B7B" w:rsidRDefault="00AE55E7">
            <w:pPr>
              <w:jc w:val="center"/>
              <w:rPr>
                <w:rFonts w:ascii="Times New Roman" w:eastAsia="仿宋" w:hAnsi="Times New Roman" w:cs="Times New Roman"/>
                <w:b/>
                <w:bCs/>
                <w:color w:val="000000"/>
                <w:sz w:val="22"/>
              </w:rPr>
            </w:pPr>
            <w:r w:rsidRPr="00B86B7B">
              <w:rPr>
                <w:rFonts w:ascii="Times New Roman" w:eastAsia="仿宋" w:hAnsi="Times New Roman" w:cs="Times New Roman"/>
                <w:color w:val="000000"/>
                <w:kern w:val="0"/>
                <w:sz w:val="20"/>
                <w:szCs w:val="20"/>
              </w:rPr>
              <w:t>5</w:t>
            </w:r>
          </w:p>
        </w:tc>
        <w:tc>
          <w:tcPr>
            <w:tcW w:w="4225" w:type="dxa"/>
            <w:tcBorders>
              <w:top w:val="single" w:sz="4" w:space="0" w:color="auto"/>
              <w:left w:val="nil"/>
              <w:bottom w:val="single" w:sz="4" w:space="0" w:color="auto"/>
              <w:right w:val="single" w:sz="4" w:space="0" w:color="auto"/>
            </w:tcBorders>
            <w:vAlign w:val="center"/>
          </w:tcPr>
          <w:p w14:paraId="5E14E416"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627F085E"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平台使用单位的工作效率得到显著提升；</w:t>
            </w:r>
          </w:p>
          <w:p w14:paraId="3E70D8F6" w14:textId="77777777" w:rsidR="00006153" w:rsidRPr="00B86B7B" w:rsidRDefault="00AE55E7">
            <w:pPr>
              <w:rPr>
                <w:rFonts w:ascii="Times New Roman" w:eastAsia="等线" w:hAnsi="Times New Roman" w:cs="Times New Roman"/>
                <w:szCs w:val="21"/>
              </w:rPr>
            </w:pPr>
            <w:r w:rsidRPr="00B86B7B">
              <w:rPr>
                <w:rFonts w:ascii="宋体" w:eastAsia="宋体" w:hAnsi="宋体" w:cs="宋体" w:hint="eastAsia"/>
                <w:color w:val="000000"/>
                <w:kern w:val="0"/>
                <w:sz w:val="20"/>
                <w:szCs w:val="20"/>
              </w:rPr>
              <w:t>②</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平台使用者个人的工作效率得到显著提升。</w:t>
            </w:r>
          </w:p>
        </w:tc>
        <w:tc>
          <w:tcPr>
            <w:tcW w:w="1094" w:type="dxa"/>
            <w:tcBorders>
              <w:top w:val="single" w:sz="4" w:space="0" w:color="auto"/>
              <w:left w:val="nil"/>
              <w:bottom w:val="single" w:sz="4" w:space="0" w:color="auto"/>
              <w:right w:val="single" w:sz="4" w:space="0" w:color="auto"/>
            </w:tcBorders>
            <w:vAlign w:val="center"/>
          </w:tcPr>
          <w:p w14:paraId="0A4034E8" w14:textId="77777777" w:rsidR="00006153" w:rsidRPr="00B86B7B" w:rsidRDefault="00AE55E7">
            <w:pPr>
              <w:jc w:val="center"/>
              <w:rPr>
                <w:rFonts w:ascii="Times New Roman" w:hAnsi="Times New Roman" w:cs="Times New Roman"/>
              </w:rPr>
            </w:pPr>
            <w:r w:rsidRPr="00B86B7B">
              <w:rPr>
                <w:rFonts w:ascii="Times New Roman" w:eastAsia="仿宋" w:hAnsi="Times New Roman" w:cs="Times New Roman"/>
                <w:color w:val="000000"/>
                <w:sz w:val="20"/>
                <w:szCs w:val="20"/>
              </w:rPr>
              <w:t>5.00</w:t>
            </w:r>
          </w:p>
        </w:tc>
      </w:tr>
      <w:tr w:rsidR="00006153" w:rsidRPr="00B86B7B" w14:paraId="0B7C630C" w14:textId="77777777">
        <w:trPr>
          <w:trHeight w:val="397"/>
          <w:jc w:val="center"/>
        </w:trPr>
        <w:tc>
          <w:tcPr>
            <w:tcW w:w="900" w:type="dxa"/>
            <w:vMerge/>
            <w:tcBorders>
              <w:left w:val="single" w:sz="4" w:space="0" w:color="auto"/>
              <w:bottom w:val="single" w:sz="4" w:space="0" w:color="auto"/>
              <w:right w:val="single" w:sz="4" w:space="0" w:color="auto"/>
            </w:tcBorders>
            <w:vAlign w:val="center"/>
          </w:tcPr>
          <w:p w14:paraId="43862E2D" w14:textId="77777777" w:rsidR="00006153" w:rsidRPr="00B86B7B" w:rsidRDefault="00006153">
            <w:pPr>
              <w:widowControl/>
              <w:jc w:val="center"/>
              <w:textAlignment w:val="center"/>
              <w:rPr>
                <w:rFonts w:ascii="Times New Roman" w:eastAsia="仿宋" w:hAnsi="Times New Roman" w:cs="Times New Roman"/>
                <w:color w:val="000000"/>
                <w:kern w:val="0"/>
                <w:sz w:val="20"/>
                <w:szCs w:val="20"/>
              </w:rPr>
            </w:pPr>
          </w:p>
        </w:tc>
        <w:tc>
          <w:tcPr>
            <w:tcW w:w="1363" w:type="dxa"/>
            <w:tcBorders>
              <w:top w:val="single" w:sz="4" w:space="0" w:color="auto"/>
              <w:left w:val="nil"/>
              <w:bottom w:val="single" w:sz="4" w:space="0" w:color="auto"/>
              <w:right w:val="single" w:sz="4" w:space="0" w:color="auto"/>
            </w:tcBorders>
            <w:vAlign w:val="center"/>
          </w:tcPr>
          <w:p w14:paraId="0DA65F0D"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D202</w:t>
            </w:r>
          </w:p>
          <w:p w14:paraId="42991C03" w14:textId="77777777" w:rsidR="00006153" w:rsidRPr="00B86B7B" w:rsidRDefault="00AE55E7">
            <w:pPr>
              <w:widowControl/>
              <w:jc w:val="center"/>
              <w:textAlignment w:val="center"/>
              <w:rPr>
                <w:rFonts w:ascii="Times New Roman"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引发</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平台系统故障事件次数</w:t>
            </w:r>
          </w:p>
        </w:tc>
        <w:tc>
          <w:tcPr>
            <w:tcW w:w="732" w:type="dxa"/>
            <w:tcBorders>
              <w:top w:val="single" w:sz="4" w:space="0" w:color="auto"/>
              <w:left w:val="nil"/>
              <w:bottom w:val="single" w:sz="4" w:space="0" w:color="auto"/>
              <w:right w:val="single" w:sz="4" w:space="0" w:color="auto"/>
            </w:tcBorders>
            <w:vAlign w:val="center"/>
          </w:tcPr>
          <w:p w14:paraId="06D471F7" w14:textId="77777777" w:rsidR="00006153" w:rsidRPr="00B86B7B" w:rsidRDefault="00AE55E7">
            <w:pPr>
              <w:jc w:val="center"/>
              <w:rPr>
                <w:rFonts w:ascii="Times New Roman" w:hAnsi="Times New Roman" w:cs="Times New Roman"/>
                <w:color w:val="000000"/>
                <w:kern w:val="0"/>
                <w:sz w:val="20"/>
                <w:szCs w:val="20"/>
              </w:rPr>
            </w:pPr>
            <w:r w:rsidRPr="00B86B7B">
              <w:rPr>
                <w:rFonts w:ascii="Times New Roman" w:eastAsia="仿宋" w:hAnsi="Times New Roman" w:cs="Times New Roman"/>
                <w:color w:val="000000"/>
                <w:kern w:val="0"/>
                <w:sz w:val="20"/>
                <w:szCs w:val="20"/>
              </w:rPr>
              <w:t>5</w:t>
            </w:r>
          </w:p>
        </w:tc>
        <w:tc>
          <w:tcPr>
            <w:tcW w:w="4225" w:type="dxa"/>
            <w:tcBorders>
              <w:top w:val="single" w:sz="4" w:space="0" w:color="auto"/>
              <w:left w:val="nil"/>
              <w:bottom w:val="single" w:sz="4" w:space="0" w:color="auto"/>
              <w:right w:val="single" w:sz="4" w:space="0" w:color="auto"/>
            </w:tcBorders>
            <w:vAlign w:val="center"/>
          </w:tcPr>
          <w:p w14:paraId="1F24C02A"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5FECBDE8"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出现平台系统故障事件</w:t>
            </w:r>
            <w:r w:rsidRPr="00B86B7B">
              <w:rPr>
                <w:rFonts w:ascii="Times New Roman" w:eastAsia="仿宋" w:hAnsi="Times New Roman" w:cs="Times New Roman"/>
                <w:color w:val="000000"/>
                <w:kern w:val="0"/>
                <w:sz w:val="20"/>
                <w:szCs w:val="20"/>
              </w:rPr>
              <w:t>1</w:t>
            </w:r>
            <w:r w:rsidRPr="00B86B7B">
              <w:rPr>
                <w:rFonts w:ascii="Times New Roman" w:eastAsia="仿宋" w:hAnsi="Times New Roman" w:cs="Times New Roman" w:hint="eastAsia"/>
                <w:color w:val="000000"/>
                <w:kern w:val="0"/>
                <w:sz w:val="20"/>
                <w:szCs w:val="20"/>
              </w:rPr>
              <w:t>次及以上；</w:t>
            </w:r>
          </w:p>
          <w:p w14:paraId="183E6565"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出现平台系统故障事件</w:t>
            </w:r>
            <w:r w:rsidRPr="00B86B7B">
              <w:rPr>
                <w:rFonts w:ascii="Times New Roman" w:eastAsia="仿宋" w:hAnsi="Times New Roman" w:cs="Times New Roman"/>
                <w:color w:val="000000"/>
                <w:kern w:val="0"/>
                <w:sz w:val="20"/>
                <w:szCs w:val="20"/>
              </w:rPr>
              <w:t>0</w:t>
            </w:r>
            <w:r w:rsidRPr="00B86B7B">
              <w:rPr>
                <w:rFonts w:ascii="Times New Roman" w:eastAsia="仿宋" w:hAnsi="Times New Roman" w:cs="Times New Roman" w:hint="eastAsia"/>
                <w:color w:val="000000"/>
                <w:kern w:val="0"/>
                <w:sz w:val="20"/>
                <w:szCs w:val="20"/>
              </w:rPr>
              <w:t>次</w:t>
            </w:r>
            <w:r w:rsidRPr="00B86B7B">
              <w:rPr>
                <w:rFonts w:ascii="Times New Roman" w:eastAsia="仿宋" w:hAnsi="Times New Roman" w:cs="Times New Roman"/>
                <w:color w:val="000000"/>
                <w:kern w:val="0"/>
                <w:sz w:val="20"/>
                <w:szCs w:val="20"/>
              </w:rPr>
              <w:t>.</w:t>
            </w:r>
          </w:p>
        </w:tc>
        <w:tc>
          <w:tcPr>
            <w:tcW w:w="1094" w:type="dxa"/>
            <w:tcBorders>
              <w:top w:val="single" w:sz="4" w:space="0" w:color="auto"/>
              <w:left w:val="nil"/>
              <w:bottom w:val="single" w:sz="4" w:space="0" w:color="auto"/>
              <w:right w:val="single" w:sz="4" w:space="0" w:color="auto"/>
            </w:tcBorders>
            <w:vAlign w:val="center"/>
          </w:tcPr>
          <w:p w14:paraId="2CC48DB0"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5.00</w:t>
            </w:r>
          </w:p>
        </w:tc>
      </w:tr>
    </w:tbl>
    <w:p w14:paraId="3DF06920" w14:textId="77777777" w:rsidR="00006153" w:rsidRPr="00B86B7B" w:rsidRDefault="00AE55E7">
      <w:pPr>
        <w:spacing w:line="360" w:lineRule="auto"/>
        <w:ind w:firstLineChars="200" w:firstLine="643"/>
        <w:rPr>
          <w:rFonts w:ascii="Times New Roman" w:eastAsia="仿宋" w:hAnsi="Times New Roman" w:cs="Times New Roman"/>
          <w:kern w:val="0"/>
          <w:sz w:val="32"/>
          <w:szCs w:val="32"/>
        </w:rPr>
      </w:pPr>
      <w:r w:rsidRPr="00B86B7B">
        <w:rPr>
          <w:rFonts w:ascii="Times New Roman" w:eastAsia="仿宋" w:hAnsi="Times New Roman" w:cs="Times New Roman"/>
          <w:b/>
          <w:bCs/>
          <w:kern w:val="0"/>
          <w:sz w:val="32"/>
          <w:szCs w:val="32"/>
        </w:rPr>
        <w:t>D201</w:t>
      </w:r>
      <w:r w:rsidRPr="00B86B7B">
        <w:rPr>
          <w:rFonts w:ascii="Times New Roman" w:eastAsia="仿宋" w:hAnsi="Times New Roman" w:cs="Times New Roman"/>
          <w:b/>
          <w:bCs/>
          <w:sz w:val="32"/>
          <w:szCs w:val="32"/>
        </w:rPr>
        <w:t>—</w:t>
      </w:r>
      <w:r w:rsidRPr="00B86B7B">
        <w:rPr>
          <w:rFonts w:ascii="Times New Roman" w:eastAsia="仿宋" w:hAnsi="Times New Roman" w:cs="Times New Roman" w:hint="eastAsia"/>
          <w:b/>
          <w:bCs/>
          <w:kern w:val="0"/>
          <w:sz w:val="32"/>
          <w:szCs w:val="32"/>
        </w:rPr>
        <w:t>提升使用单位及使用者个人工作效率的情况：</w:t>
      </w:r>
      <w:r w:rsidRPr="00B86B7B">
        <w:rPr>
          <w:rFonts w:ascii="Times New Roman" w:eastAsia="仿宋" w:hAnsi="Times New Roman" w:cs="Times New Roman" w:hint="eastAsia"/>
          <w:sz w:val="32"/>
          <w:szCs w:val="32"/>
        </w:rPr>
        <w:t>依据项目单位提供的基础数据表和现场调研访谈的情况，新乡市政务服务和大数据管理局新乡市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平台建设采购项目实施后，</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平台使用单位和</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平台使用者个人的工作效率均得到显著提升，符合评价要点</w:t>
      </w:r>
      <w:r w:rsidRPr="00B86B7B">
        <w:rPr>
          <w:rFonts w:ascii="宋体" w:eastAsia="宋体" w:hAnsi="宋体" w:cs="宋体" w:hint="eastAsia"/>
          <w:sz w:val="32"/>
          <w:szCs w:val="32"/>
        </w:rPr>
        <w:t>①②</w:t>
      </w:r>
      <w:r w:rsidRPr="00B86B7B">
        <w:rPr>
          <w:rFonts w:ascii="Times New Roman" w:eastAsia="仿宋" w:hAnsi="Times New Roman" w:cs="Times New Roman" w:hint="eastAsia"/>
          <w:sz w:val="32"/>
          <w:szCs w:val="32"/>
        </w:rPr>
        <w:t>，得</w:t>
      </w:r>
      <w:r w:rsidRPr="00B86B7B">
        <w:rPr>
          <w:rFonts w:ascii="Times New Roman" w:eastAsia="仿宋" w:hAnsi="Times New Roman" w:cs="Times New Roman"/>
          <w:sz w:val="32"/>
          <w:szCs w:val="32"/>
        </w:rPr>
        <w:t>5.00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4AFDB915" w14:textId="77777777" w:rsidR="00006153" w:rsidRPr="00B86B7B" w:rsidRDefault="00AE55E7">
      <w:pPr>
        <w:spacing w:line="360" w:lineRule="auto"/>
        <w:ind w:firstLineChars="200" w:firstLine="643"/>
        <w:rPr>
          <w:rFonts w:ascii="Times New Roman" w:eastAsia="仿宋" w:hAnsi="Times New Roman" w:cs="Times New Roman"/>
          <w:kern w:val="0"/>
          <w:sz w:val="32"/>
          <w:szCs w:val="32"/>
        </w:rPr>
      </w:pPr>
      <w:r w:rsidRPr="00B86B7B">
        <w:rPr>
          <w:rFonts w:ascii="Times New Roman" w:eastAsia="仿宋" w:hAnsi="Times New Roman" w:cs="Times New Roman"/>
          <w:b/>
          <w:bCs/>
          <w:kern w:val="0"/>
          <w:sz w:val="32"/>
          <w:szCs w:val="32"/>
        </w:rPr>
        <w:t>D202</w:t>
      </w:r>
      <w:r w:rsidRPr="00B86B7B">
        <w:rPr>
          <w:rFonts w:ascii="Times New Roman" w:eastAsia="仿宋" w:hAnsi="Times New Roman" w:cs="Times New Roman"/>
          <w:b/>
          <w:bCs/>
          <w:sz w:val="32"/>
          <w:szCs w:val="32"/>
        </w:rPr>
        <w:t>—</w:t>
      </w:r>
      <w:r w:rsidRPr="00B86B7B">
        <w:rPr>
          <w:rFonts w:ascii="Times New Roman" w:eastAsia="仿宋" w:hAnsi="Times New Roman" w:cs="Times New Roman" w:hint="eastAsia"/>
          <w:b/>
          <w:bCs/>
          <w:kern w:val="0"/>
          <w:sz w:val="32"/>
          <w:szCs w:val="32"/>
        </w:rPr>
        <w:t>引发</w:t>
      </w:r>
      <w:r w:rsidRPr="00B86B7B">
        <w:rPr>
          <w:rFonts w:ascii="仿宋" w:eastAsia="仿宋" w:hAnsi="仿宋" w:cs="Times New Roman" w:hint="eastAsia"/>
          <w:b/>
          <w:bCs/>
          <w:kern w:val="0"/>
          <w:sz w:val="32"/>
          <w:szCs w:val="32"/>
        </w:rPr>
        <w:t>“</w:t>
      </w:r>
      <w:r w:rsidRPr="00B86B7B">
        <w:rPr>
          <w:rFonts w:ascii="Times New Roman" w:eastAsia="仿宋" w:hAnsi="Times New Roman" w:cs="Times New Roman" w:hint="eastAsia"/>
          <w:b/>
          <w:bCs/>
          <w:kern w:val="0"/>
          <w:sz w:val="32"/>
          <w:szCs w:val="32"/>
        </w:rPr>
        <w:t>豫正通</w:t>
      </w:r>
      <w:r w:rsidRPr="00B86B7B">
        <w:rPr>
          <w:rFonts w:ascii="仿宋" w:eastAsia="仿宋" w:hAnsi="仿宋" w:cs="Times New Roman" w:hint="eastAsia"/>
          <w:b/>
          <w:bCs/>
          <w:kern w:val="0"/>
          <w:sz w:val="32"/>
          <w:szCs w:val="32"/>
        </w:rPr>
        <w:t>”</w:t>
      </w:r>
      <w:r w:rsidRPr="00B86B7B">
        <w:rPr>
          <w:rFonts w:ascii="Times New Roman" w:eastAsia="仿宋" w:hAnsi="Times New Roman" w:cs="Times New Roman" w:hint="eastAsia"/>
          <w:b/>
          <w:bCs/>
          <w:kern w:val="0"/>
          <w:sz w:val="32"/>
          <w:szCs w:val="32"/>
        </w:rPr>
        <w:t>平台系统故障事件次数：</w:t>
      </w:r>
      <w:r w:rsidRPr="00B86B7B">
        <w:rPr>
          <w:rFonts w:ascii="Times New Roman" w:eastAsia="仿宋" w:hAnsi="Times New Roman" w:cs="Times New Roman" w:hint="eastAsia"/>
          <w:sz w:val="32"/>
          <w:szCs w:val="32"/>
        </w:rPr>
        <w:t>依据项目单位提供的基础数据表和现场调研访谈的情况，新乡市政务服务和大数据管理局新乡市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平台建设采购项目实施过程中未出现不当行为引发</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平台系统故障情况，符合评价要点</w:t>
      </w:r>
      <w:r w:rsidRPr="00B86B7B">
        <w:rPr>
          <w:rFonts w:ascii="宋体" w:eastAsia="宋体" w:hAnsi="宋体" w:cs="宋体" w:hint="eastAsia"/>
          <w:sz w:val="32"/>
          <w:szCs w:val="32"/>
        </w:rPr>
        <w:t>②</w:t>
      </w:r>
      <w:r w:rsidRPr="00B86B7B">
        <w:rPr>
          <w:rFonts w:ascii="Times New Roman" w:eastAsia="仿宋" w:hAnsi="Times New Roman" w:cs="Times New Roman" w:hint="eastAsia"/>
          <w:sz w:val="32"/>
          <w:szCs w:val="32"/>
        </w:rPr>
        <w:t>，得</w:t>
      </w:r>
      <w:r w:rsidRPr="00B86B7B">
        <w:rPr>
          <w:rFonts w:ascii="Times New Roman" w:eastAsia="仿宋" w:hAnsi="Times New Roman" w:cs="Times New Roman"/>
          <w:sz w:val="32"/>
          <w:szCs w:val="32"/>
        </w:rPr>
        <w:t>5.00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02B226E9" w14:textId="37AB462E" w:rsidR="00006153" w:rsidRPr="00B86B7B" w:rsidRDefault="00AE55E7">
      <w:pPr>
        <w:adjustRightInd w:val="0"/>
        <w:snapToGrid w:val="0"/>
        <w:spacing w:line="600" w:lineRule="exact"/>
        <w:jc w:val="center"/>
        <w:rPr>
          <w:rFonts w:ascii="Times New Roman" w:eastAsia="仿宋" w:hAnsi="Times New Roman" w:cs="Times New Roman"/>
          <w:b/>
          <w:kern w:val="0"/>
          <w:sz w:val="24"/>
          <w:szCs w:val="24"/>
        </w:rPr>
      </w:pPr>
      <w:r w:rsidRPr="00B86B7B">
        <w:rPr>
          <w:rFonts w:ascii="Times New Roman" w:eastAsia="仿宋" w:hAnsi="Times New Roman" w:cs="Times New Roman" w:hint="eastAsia"/>
          <w:b/>
          <w:kern w:val="0"/>
          <w:sz w:val="24"/>
          <w:szCs w:val="24"/>
        </w:rPr>
        <w:t>表</w:t>
      </w:r>
      <w:r w:rsidRPr="00B86B7B">
        <w:rPr>
          <w:rFonts w:ascii="Times New Roman" w:eastAsia="仿宋" w:hAnsi="Times New Roman" w:cs="Times New Roman"/>
          <w:b/>
          <w:kern w:val="0"/>
          <w:sz w:val="24"/>
          <w:szCs w:val="24"/>
        </w:rPr>
        <w:t>4-12</w:t>
      </w:r>
      <w:r w:rsidR="003318DC">
        <w:rPr>
          <w:rFonts w:ascii="Times New Roman" w:eastAsia="仿宋" w:hAnsi="Times New Roman" w:cs="Times New Roman"/>
          <w:b/>
          <w:kern w:val="0"/>
          <w:sz w:val="24"/>
          <w:szCs w:val="24"/>
        </w:rPr>
        <w:t xml:space="preserve"> </w:t>
      </w:r>
      <w:r w:rsidRPr="00B86B7B">
        <w:rPr>
          <w:rFonts w:ascii="Times New Roman" w:eastAsia="仿宋" w:hAnsi="Times New Roman" w:cs="Times New Roman"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78"/>
        <w:gridCol w:w="1017"/>
        <w:gridCol w:w="4225"/>
        <w:gridCol w:w="1094"/>
      </w:tblGrid>
      <w:tr w:rsidR="00006153" w:rsidRPr="00B86B7B" w14:paraId="3AA2CC37" w14:textId="77777777">
        <w:trPr>
          <w:trHeight w:val="397"/>
          <w:tblHeader/>
          <w:jc w:val="center"/>
        </w:trPr>
        <w:tc>
          <w:tcPr>
            <w:tcW w:w="900" w:type="dxa"/>
            <w:tcBorders>
              <w:top w:val="single" w:sz="4" w:space="0" w:color="auto"/>
              <w:left w:val="single" w:sz="4" w:space="0" w:color="auto"/>
              <w:bottom w:val="single" w:sz="4" w:space="0" w:color="auto"/>
              <w:right w:val="single" w:sz="4" w:space="0" w:color="auto"/>
            </w:tcBorders>
            <w:shd w:val="clear" w:color="auto" w:fill="D7D7D7"/>
            <w:vAlign w:val="center"/>
          </w:tcPr>
          <w:p w14:paraId="078B68AD" w14:textId="77777777" w:rsidR="00006153" w:rsidRPr="00B86B7B" w:rsidRDefault="00AE55E7">
            <w:pPr>
              <w:jc w:val="center"/>
              <w:rPr>
                <w:rFonts w:ascii="Times New Roman" w:eastAsia="仿宋" w:hAnsi="Times New Roman" w:cs="Times New Roman"/>
                <w:b/>
                <w:bCs/>
                <w:color w:val="000000"/>
                <w:kern w:val="0"/>
                <w:sz w:val="22"/>
              </w:rPr>
            </w:pPr>
            <w:r w:rsidRPr="00B86B7B">
              <w:rPr>
                <w:rFonts w:ascii="Times New Roman" w:eastAsia="仿宋" w:hAnsi="Times New Roman" w:cs="Times New Roman" w:hint="eastAsia"/>
                <w:b/>
                <w:bCs/>
                <w:color w:val="000000"/>
                <w:kern w:val="0"/>
                <w:sz w:val="22"/>
              </w:rPr>
              <w:t>二级指标</w:t>
            </w:r>
          </w:p>
        </w:tc>
        <w:tc>
          <w:tcPr>
            <w:tcW w:w="1078" w:type="dxa"/>
            <w:tcBorders>
              <w:top w:val="single" w:sz="4" w:space="0" w:color="auto"/>
              <w:left w:val="nil"/>
              <w:bottom w:val="single" w:sz="4" w:space="0" w:color="auto"/>
              <w:right w:val="single" w:sz="4" w:space="0" w:color="auto"/>
            </w:tcBorders>
            <w:shd w:val="clear" w:color="auto" w:fill="D7D7D7"/>
            <w:vAlign w:val="center"/>
          </w:tcPr>
          <w:p w14:paraId="0A3B78E3" w14:textId="77777777" w:rsidR="00006153" w:rsidRPr="00B86B7B" w:rsidRDefault="00AE55E7">
            <w:pPr>
              <w:jc w:val="center"/>
              <w:rPr>
                <w:rFonts w:ascii="Times New Roman" w:eastAsia="仿宋" w:hAnsi="Times New Roman" w:cs="Times New Roman"/>
                <w:b/>
                <w:bCs/>
                <w:color w:val="000000"/>
                <w:kern w:val="0"/>
                <w:sz w:val="22"/>
              </w:rPr>
            </w:pPr>
            <w:r w:rsidRPr="00B86B7B">
              <w:rPr>
                <w:rFonts w:ascii="Times New Roman" w:eastAsia="仿宋" w:hAnsi="Times New Roman" w:cs="Times New Roman" w:hint="eastAsia"/>
                <w:b/>
                <w:bCs/>
                <w:color w:val="000000"/>
                <w:kern w:val="0"/>
                <w:sz w:val="22"/>
              </w:rPr>
              <w:t>三级指标</w:t>
            </w:r>
          </w:p>
        </w:tc>
        <w:tc>
          <w:tcPr>
            <w:tcW w:w="1017" w:type="dxa"/>
            <w:tcBorders>
              <w:top w:val="single" w:sz="4" w:space="0" w:color="auto"/>
              <w:left w:val="nil"/>
              <w:bottom w:val="single" w:sz="4" w:space="0" w:color="auto"/>
              <w:right w:val="single" w:sz="4" w:space="0" w:color="auto"/>
            </w:tcBorders>
            <w:shd w:val="clear" w:color="auto" w:fill="D7D7D7"/>
            <w:vAlign w:val="center"/>
          </w:tcPr>
          <w:p w14:paraId="2699643D" w14:textId="77777777" w:rsidR="00006153" w:rsidRPr="00B86B7B" w:rsidRDefault="00AE55E7">
            <w:pPr>
              <w:jc w:val="center"/>
              <w:rPr>
                <w:rFonts w:ascii="Times New Roman" w:eastAsia="仿宋" w:hAnsi="Times New Roman" w:cs="Times New Roman"/>
                <w:b/>
                <w:bCs/>
                <w:color w:val="000000"/>
                <w:kern w:val="0"/>
                <w:sz w:val="22"/>
              </w:rPr>
            </w:pPr>
            <w:r w:rsidRPr="00B86B7B">
              <w:rPr>
                <w:rFonts w:ascii="Times New Roman" w:eastAsia="仿宋" w:hAnsi="Times New Roman" w:cs="Times New Roman" w:hint="eastAsia"/>
                <w:b/>
                <w:bCs/>
                <w:color w:val="000000"/>
                <w:kern w:val="0"/>
                <w:sz w:val="22"/>
              </w:rPr>
              <w:t>标准分值</w:t>
            </w:r>
          </w:p>
        </w:tc>
        <w:tc>
          <w:tcPr>
            <w:tcW w:w="4225" w:type="dxa"/>
            <w:tcBorders>
              <w:top w:val="single" w:sz="4" w:space="0" w:color="auto"/>
              <w:left w:val="nil"/>
              <w:bottom w:val="single" w:sz="4" w:space="0" w:color="auto"/>
              <w:right w:val="single" w:sz="4" w:space="0" w:color="auto"/>
            </w:tcBorders>
            <w:shd w:val="clear" w:color="auto" w:fill="D7D7D7"/>
            <w:vAlign w:val="center"/>
          </w:tcPr>
          <w:p w14:paraId="65A74331" w14:textId="77777777" w:rsidR="00006153" w:rsidRPr="00B86B7B" w:rsidRDefault="00AE55E7">
            <w:pPr>
              <w:jc w:val="center"/>
              <w:rPr>
                <w:rFonts w:ascii="Times New Roman" w:eastAsia="仿宋" w:hAnsi="Times New Roman" w:cs="Times New Roman"/>
                <w:b/>
                <w:bCs/>
                <w:color w:val="000000"/>
                <w:kern w:val="0"/>
                <w:sz w:val="22"/>
              </w:rPr>
            </w:pPr>
            <w:r w:rsidRPr="00B86B7B">
              <w:rPr>
                <w:rFonts w:ascii="Times New Roman" w:eastAsia="仿宋" w:hAnsi="Times New Roman" w:cs="Times New Roman" w:hint="eastAsia"/>
                <w:b/>
                <w:bCs/>
                <w:color w:val="000000"/>
                <w:kern w:val="0"/>
                <w:sz w:val="22"/>
              </w:rPr>
              <w:t>指标说明</w:t>
            </w:r>
          </w:p>
        </w:tc>
        <w:tc>
          <w:tcPr>
            <w:tcW w:w="1094" w:type="dxa"/>
            <w:tcBorders>
              <w:top w:val="single" w:sz="4" w:space="0" w:color="auto"/>
              <w:left w:val="nil"/>
              <w:bottom w:val="single" w:sz="4" w:space="0" w:color="auto"/>
              <w:right w:val="single" w:sz="4" w:space="0" w:color="auto"/>
            </w:tcBorders>
            <w:shd w:val="clear" w:color="auto" w:fill="D7D7D7"/>
            <w:vAlign w:val="center"/>
          </w:tcPr>
          <w:p w14:paraId="5CC9893D" w14:textId="77777777" w:rsidR="00006153" w:rsidRPr="00B86B7B" w:rsidRDefault="00AE55E7">
            <w:pPr>
              <w:jc w:val="center"/>
              <w:rPr>
                <w:rFonts w:ascii="Times New Roman" w:eastAsia="仿宋" w:hAnsi="Times New Roman" w:cs="Times New Roman"/>
                <w:b/>
                <w:bCs/>
                <w:color w:val="000000"/>
                <w:kern w:val="0"/>
                <w:sz w:val="22"/>
              </w:rPr>
            </w:pPr>
            <w:r w:rsidRPr="00B86B7B">
              <w:rPr>
                <w:rFonts w:ascii="Times New Roman" w:eastAsia="仿宋" w:hAnsi="Times New Roman" w:cs="Times New Roman" w:hint="eastAsia"/>
                <w:b/>
                <w:bCs/>
                <w:color w:val="000000"/>
                <w:kern w:val="0"/>
                <w:sz w:val="22"/>
              </w:rPr>
              <w:t>得分</w:t>
            </w:r>
          </w:p>
        </w:tc>
      </w:tr>
      <w:tr w:rsidR="00006153" w:rsidRPr="00B86B7B" w14:paraId="1EB0B14E" w14:textId="77777777">
        <w:trPr>
          <w:trHeight w:val="397"/>
          <w:jc w:val="center"/>
        </w:trPr>
        <w:tc>
          <w:tcPr>
            <w:tcW w:w="900" w:type="dxa"/>
            <w:vMerge w:val="restart"/>
            <w:tcBorders>
              <w:top w:val="single" w:sz="4" w:space="0" w:color="auto"/>
              <w:left w:val="single" w:sz="4" w:space="0" w:color="auto"/>
              <w:right w:val="single" w:sz="4" w:space="0" w:color="auto"/>
            </w:tcBorders>
            <w:vAlign w:val="center"/>
          </w:tcPr>
          <w:p w14:paraId="128138C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D3</w:t>
            </w:r>
          </w:p>
          <w:p w14:paraId="026B886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满意度</w:t>
            </w:r>
            <w:r w:rsidRPr="00B86B7B">
              <w:rPr>
                <w:rFonts w:ascii="Times New Roman" w:eastAsia="仿宋" w:hAnsi="Times New Roman" w:cs="Times New Roman" w:hint="eastAsia"/>
                <w:color w:val="000000"/>
                <w:kern w:val="0"/>
                <w:sz w:val="20"/>
                <w:szCs w:val="20"/>
              </w:rPr>
              <w:t>指标</w:t>
            </w:r>
          </w:p>
          <w:p w14:paraId="725D938A" w14:textId="77777777" w:rsidR="00006153" w:rsidRPr="00B86B7B" w:rsidRDefault="00AE55E7">
            <w:pPr>
              <w:jc w:val="center"/>
              <w:rPr>
                <w:rFonts w:ascii="Times New Roman" w:eastAsia="仿宋" w:hAnsi="Times New Roman" w:cs="Times New Roman"/>
                <w:color w:val="000000"/>
                <w:kern w:val="0"/>
                <w:sz w:val="22"/>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1078" w:type="dxa"/>
            <w:tcBorders>
              <w:top w:val="single" w:sz="4" w:space="0" w:color="auto"/>
              <w:left w:val="nil"/>
              <w:bottom w:val="single" w:sz="4" w:space="0" w:color="auto"/>
              <w:right w:val="single" w:sz="4" w:space="0" w:color="auto"/>
            </w:tcBorders>
            <w:vAlign w:val="center"/>
          </w:tcPr>
          <w:p w14:paraId="0AF1FC1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D301</w:t>
            </w:r>
          </w:p>
          <w:p w14:paraId="0060B894"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使用对象</w:t>
            </w:r>
          </w:p>
          <w:p w14:paraId="1995BE6A" w14:textId="77777777" w:rsidR="00006153" w:rsidRPr="00B86B7B" w:rsidRDefault="00AE55E7">
            <w:pPr>
              <w:jc w:val="center"/>
              <w:rPr>
                <w:rFonts w:ascii="Times New Roman" w:eastAsia="仿宋" w:hAnsi="Times New Roman" w:cs="Times New Roman"/>
                <w:color w:val="000000"/>
                <w:kern w:val="0"/>
                <w:sz w:val="22"/>
              </w:rPr>
            </w:pPr>
            <w:r w:rsidRPr="00B86B7B">
              <w:rPr>
                <w:rFonts w:ascii="Times New Roman" w:eastAsia="仿宋" w:hAnsi="Times New Roman" w:cs="Times New Roman" w:hint="eastAsia"/>
                <w:color w:val="000000"/>
                <w:kern w:val="0"/>
                <w:sz w:val="20"/>
                <w:szCs w:val="20"/>
              </w:rPr>
              <w:t>满意度</w:t>
            </w:r>
          </w:p>
        </w:tc>
        <w:tc>
          <w:tcPr>
            <w:tcW w:w="1017" w:type="dxa"/>
            <w:tcBorders>
              <w:top w:val="single" w:sz="4" w:space="0" w:color="auto"/>
              <w:left w:val="nil"/>
              <w:bottom w:val="single" w:sz="4" w:space="0" w:color="auto"/>
              <w:right w:val="single" w:sz="4" w:space="0" w:color="auto"/>
            </w:tcBorders>
            <w:vAlign w:val="center"/>
          </w:tcPr>
          <w:p w14:paraId="20B6A847" w14:textId="77777777" w:rsidR="00006153" w:rsidRPr="00B86B7B" w:rsidRDefault="00AE55E7">
            <w:pPr>
              <w:jc w:val="center"/>
              <w:rPr>
                <w:rFonts w:ascii="Times New Roman" w:eastAsia="仿宋" w:hAnsi="Times New Roman" w:cs="Times New Roman"/>
                <w:color w:val="000000"/>
                <w:kern w:val="0"/>
                <w:sz w:val="22"/>
              </w:rPr>
            </w:pPr>
            <w:r w:rsidRPr="00B86B7B">
              <w:rPr>
                <w:rFonts w:ascii="Times New Roman" w:eastAsia="仿宋" w:hAnsi="Times New Roman" w:cs="Times New Roman"/>
                <w:color w:val="000000"/>
                <w:kern w:val="0"/>
                <w:sz w:val="20"/>
                <w:szCs w:val="20"/>
              </w:rPr>
              <w:t>5</w:t>
            </w:r>
          </w:p>
        </w:tc>
        <w:tc>
          <w:tcPr>
            <w:tcW w:w="4225" w:type="dxa"/>
            <w:tcBorders>
              <w:top w:val="single" w:sz="4" w:space="0" w:color="auto"/>
              <w:left w:val="nil"/>
              <w:bottom w:val="single" w:sz="4" w:space="0" w:color="auto"/>
              <w:right w:val="single" w:sz="4" w:space="0" w:color="auto"/>
            </w:tcBorders>
            <w:vAlign w:val="center"/>
          </w:tcPr>
          <w:p w14:paraId="1A625D61"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4AA51706" w14:textId="77777777" w:rsidR="00006153" w:rsidRPr="00B86B7B" w:rsidRDefault="00AE55E7">
            <w:pPr>
              <w:rPr>
                <w:rFonts w:ascii="Times New Roman" w:eastAsia="仿宋" w:hAnsi="Times New Roman" w:cs="Times New Roman"/>
                <w:b/>
                <w:bCs/>
                <w:color w:val="000000"/>
                <w:kern w:val="0"/>
                <w:sz w:val="22"/>
              </w:rPr>
            </w:pPr>
            <w:r w:rsidRPr="00B86B7B">
              <w:rPr>
                <w:rFonts w:ascii="Times New Roman" w:eastAsia="仿宋" w:hAnsi="Times New Roman" w:cs="Times New Roman" w:hint="eastAsia"/>
                <w:sz w:val="20"/>
                <w:szCs w:val="20"/>
              </w:rPr>
              <w:t>满意度计算方法：（参与社会调查的满意人数</w:t>
            </w:r>
            <w:r w:rsidRPr="00B86B7B">
              <w:rPr>
                <w:rFonts w:ascii="Times New Roman" w:eastAsia="仿宋" w:hAnsi="Times New Roman" w:cs="Times New Roman"/>
                <w:sz w:val="20"/>
                <w:szCs w:val="20"/>
              </w:rPr>
              <w:t>/</w:t>
            </w:r>
            <w:r w:rsidRPr="00B86B7B">
              <w:rPr>
                <w:rFonts w:ascii="Times New Roman" w:eastAsia="仿宋" w:hAnsi="Times New Roman" w:cs="Times New Roman" w:hint="eastAsia"/>
                <w:sz w:val="20"/>
                <w:szCs w:val="20"/>
              </w:rPr>
              <w:t>参与社会调查的人数）×</w:t>
            </w:r>
            <w:r w:rsidRPr="00B86B7B">
              <w:rPr>
                <w:rFonts w:ascii="Times New Roman" w:eastAsia="仿宋" w:hAnsi="Times New Roman" w:cs="Times New Roman"/>
                <w:sz w:val="20"/>
                <w:szCs w:val="20"/>
              </w:rPr>
              <w:t>100%</w:t>
            </w:r>
            <w:r w:rsidRPr="00B86B7B">
              <w:rPr>
                <w:rFonts w:ascii="Times New Roman" w:eastAsia="仿宋" w:hAnsi="Times New Roman" w:cs="Times New Roman" w:hint="eastAsia"/>
                <w:sz w:val="20"/>
                <w:szCs w:val="20"/>
              </w:rPr>
              <w:t>。</w:t>
            </w:r>
          </w:p>
        </w:tc>
        <w:tc>
          <w:tcPr>
            <w:tcW w:w="1094" w:type="dxa"/>
            <w:tcBorders>
              <w:top w:val="single" w:sz="4" w:space="0" w:color="auto"/>
              <w:left w:val="nil"/>
              <w:bottom w:val="single" w:sz="4" w:space="0" w:color="auto"/>
              <w:right w:val="single" w:sz="4" w:space="0" w:color="auto"/>
            </w:tcBorders>
            <w:vAlign w:val="center"/>
          </w:tcPr>
          <w:p w14:paraId="3A711147"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r w:rsidR="00006153" w:rsidRPr="00B86B7B" w14:paraId="44892E20" w14:textId="77777777">
        <w:trPr>
          <w:trHeight w:val="397"/>
          <w:jc w:val="center"/>
        </w:trPr>
        <w:tc>
          <w:tcPr>
            <w:tcW w:w="900" w:type="dxa"/>
            <w:vMerge/>
            <w:tcBorders>
              <w:left w:val="single" w:sz="4" w:space="0" w:color="auto"/>
              <w:bottom w:val="single" w:sz="4" w:space="0" w:color="auto"/>
              <w:right w:val="single" w:sz="4" w:space="0" w:color="auto"/>
            </w:tcBorders>
            <w:vAlign w:val="center"/>
          </w:tcPr>
          <w:p w14:paraId="7B8EAF03" w14:textId="77777777" w:rsidR="00006153" w:rsidRPr="00B86B7B" w:rsidRDefault="00006153">
            <w:pPr>
              <w:widowControl/>
              <w:jc w:val="center"/>
              <w:textAlignment w:val="center"/>
              <w:rPr>
                <w:rFonts w:ascii="Times New Roman" w:eastAsia="仿宋" w:hAnsi="Times New Roman" w:cs="Times New Roman"/>
                <w:color w:val="000000"/>
                <w:kern w:val="0"/>
                <w:sz w:val="20"/>
                <w:szCs w:val="20"/>
              </w:rPr>
            </w:pPr>
          </w:p>
        </w:tc>
        <w:tc>
          <w:tcPr>
            <w:tcW w:w="1078" w:type="dxa"/>
            <w:tcBorders>
              <w:top w:val="single" w:sz="4" w:space="0" w:color="auto"/>
              <w:left w:val="nil"/>
              <w:bottom w:val="single" w:sz="4" w:space="0" w:color="auto"/>
              <w:right w:val="single" w:sz="4" w:space="0" w:color="auto"/>
            </w:tcBorders>
            <w:vAlign w:val="center"/>
          </w:tcPr>
          <w:p w14:paraId="2BDCF05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D302</w:t>
            </w:r>
          </w:p>
          <w:p w14:paraId="55FD02F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购买主体对承载主体的满意度</w:t>
            </w:r>
          </w:p>
        </w:tc>
        <w:tc>
          <w:tcPr>
            <w:tcW w:w="1017" w:type="dxa"/>
            <w:tcBorders>
              <w:top w:val="single" w:sz="4" w:space="0" w:color="auto"/>
              <w:left w:val="nil"/>
              <w:bottom w:val="single" w:sz="4" w:space="0" w:color="auto"/>
              <w:right w:val="single" w:sz="4" w:space="0" w:color="auto"/>
            </w:tcBorders>
            <w:vAlign w:val="center"/>
          </w:tcPr>
          <w:p w14:paraId="66676A89" w14:textId="77777777" w:rsidR="00006153" w:rsidRPr="00B86B7B" w:rsidRDefault="00AE55E7">
            <w:pPr>
              <w:jc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5</w:t>
            </w:r>
          </w:p>
        </w:tc>
        <w:tc>
          <w:tcPr>
            <w:tcW w:w="4225" w:type="dxa"/>
            <w:tcBorders>
              <w:top w:val="single" w:sz="4" w:space="0" w:color="auto"/>
              <w:left w:val="nil"/>
              <w:bottom w:val="single" w:sz="4" w:space="0" w:color="auto"/>
              <w:right w:val="single" w:sz="4" w:space="0" w:color="auto"/>
            </w:tcBorders>
            <w:vAlign w:val="center"/>
          </w:tcPr>
          <w:p w14:paraId="286EFB7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44B0C03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sz w:val="20"/>
                <w:szCs w:val="20"/>
              </w:rPr>
              <w:t>满意度计算方法：（参与社会调查的满意人数</w:t>
            </w:r>
            <w:r w:rsidRPr="00B86B7B">
              <w:rPr>
                <w:rFonts w:ascii="Times New Roman" w:eastAsia="仿宋" w:hAnsi="Times New Roman" w:cs="Times New Roman"/>
                <w:sz w:val="20"/>
                <w:szCs w:val="20"/>
              </w:rPr>
              <w:t>/</w:t>
            </w:r>
            <w:r w:rsidRPr="00B86B7B">
              <w:rPr>
                <w:rFonts w:ascii="Times New Roman" w:eastAsia="仿宋" w:hAnsi="Times New Roman" w:cs="Times New Roman" w:hint="eastAsia"/>
                <w:sz w:val="20"/>
                <w:szCs w:val="20"/>
              </w:rPr>
              <w:t>参与社会调查的人数）×</w:t>
            </w:r>
            <w:r w:rsidRPr="00B86B7B">
              <w:rPr>
                <w:rFonts w:ascii="Times New Roman" w:eastAsia="仿宋" w:hAnsi="Times New Roman" w:cs="Times New Roman"/>
                <w:sz w:val="20"/>
                <w:szCs w:val="20"/>
              </w:rPr>
              <w:t>100%</w:t>
            </w:r>
            <w:r w:rsidRPr="00B86B7B">
              <w:rPr>
                <w:rFonts w:ascii="Times New Roman" w:eastAsia="仿宋" w:hAnsi="Times New Roman" w:cs="Times New Roman" w:hint="eastAsia"/>
                <w:sz w:val="20"/>
                <w:szCs w:val="20"/>
              </w:rPr>
              <w:t>。</w:t>
            </w:r>
          </w:p>
        </w:tc>
        <w:tc>
          <w:tcPr>
            <w:tcW w:w="1094" w:type="dxa"/>
            <w:tcBorders>
              <w:top w:val="single" w:sz="4" w:space="0" w:color="auto"/>
              <w:left w:val="nil"/>
              <w:bottom w:val="single" w:sz="4" w:space="0" w:color="auto"/>
              <w:right w:val="single" w:sz="4" w:space="0" w:color="auto"/>
            </w:tcBorders>
            <w:vAlign w:val="center"/>
          </w:tcPr>
          <w:p w14:paraId="4BCAF797"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bl>
    <w:p w14:paraId="5DBB6C65" w14:textId="77777777" w:rsidR="00006153" w:rsidRPr="00B86B7B" w:rsidRDefault="00AE55E7">
      <w:pPr>
        <w:spacing w:line="360" w:lineRule="auto"/>
        <w:ind w:firstLineChars="200" w:firstLine="643"/>
        <w:rPr>
          <w:rFonts w:ascii="Times New Roman" w:eastAsia="仿宋" w:hAnsi="Times New Roman" w:cs="Times New Roman"/>
          <w:sz w:val="32"/>
          <w:szCs w:val="32"/>
        </w:rPr>
      </w:pPr>
      <w:r w:rsidRPr="00B86B7B">
        <w:rPr>
          <w:rFonts w:ascii="Times New Roman" w:eastAsia="仿宋" w:hAnsi="Times New Roman" w:cs="Times New Roman"/>
          <w:b/>
          <w:bCs/>
          <w:kern w:val="0"/>
          <w:sz w:val="32"/>
          <w:szCs w:val="32"/>
        </w:rPr>
        <w:t>D301</w:t>
      </w:r>
      <w:proofErr w:type="gramStart"/>
      <w:r w:rsidRPr="00B86B7B">
        <w:rPr>
          <w:rFonts w:ascii="Times New Roman" w:eastAsia="仿宋" w:hAnsi="Times New Roman" w:cs="Times New Roman"/>
          <w:b/>
          <w:bCs/>
          <w:kern w:val="0"/>
          <w:sz w:val="32"/>
          <w:szCs w:val="32"/>
        </w:rPr>
        <w:t>—</w:t>
      </w:r>
      <w:r w:rsidRPr="00B86B7B">
        <w:rPr>
          <w:rFonts w:ascii="Times New Roman" w:eastAsia="仿宋" w:hAnsi="Times New Roman" w:cs="Times New Roman" w:hint="eastAsia"/>
          <w:b/>
          <w:bCs/>
          <w:kern w:val="0"/>
          <w:sz w:val="32"/>
          <w:szCs w:val="32"/>
        </w:rPr>
        <w:t>使用</w:t>
      </w:r>
      <w:proofErr w:type="gramEnd"/>
      <w:r w:rsidRPr="00B86B7B">
        <w:rPr>
          <w:rFonts w:ascii="Times New Roman" w:eastAsia="仿宋" w:hAnsi="Times New Roman" w:cs="Times New Roman" w:hint="eastAsia"/>
          <w:b/>
          <w:bCs/>
          <w:kern w:val="0"/>
          <w:sz w:val="32"/>
          <w:szCs w:val="32"/>
        </w:rPr>
        <w:t>对象满意度：</w:t>
      </w:r>
      <w:r w:rsidRPr="00B86B7B">
        <w:rPr>
          <w:rFonts w:ascii="Times New Roman" w:eastAsia="仿宋" w:hAnsi="Times New Roman" w:cs="Times New Roman" w:hint="eastAsia"/>
          <w:sz w:val="32"/>
          <w:szCs w:val="32"/>
        </w:rPr>
        <w:t>项目组于</w:t>
      </w:r>
      <w:r w:rsidRPr="00B86B7B">
        <w:rPr>
          <w:rFonts w:ascii="Times New Roman" w:eastAsia="仿宋" w:hAnsi="Times New Roman" w:cs="Times New Roman"/>
          <w:sz w:val="32"/>
          <w:szCs w:val="32"/>
        </w:rPr>
        <w:t>2023</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月</w:t>
      </w:r>
      <w:r w:rsidRPr="00B86B7B">
        <w:rPr>
          <w:rFonts w:ascii="Times New Roman" w:eastAsia="仿宋" w:hAnsi="Times New Roman" w:cs="Times New Roman"/>
          <w:sz w:val="32"/>
          <w:szCs w:val="32"/>
        </w:rPr>
        <w:t>12</w:t>
      </w:r>
      <w:r w:rsidRPr="00B86B7B">
        <w:rPr>
          <w:rFonts w:ascii="Times New Roman" w:eastAsia="仿宋" w:hAnsi="Times New Roman" w:cs="Times New Roman"/>
          <w:sz w:val="32"/>
          <w:szCs w:val="32"/>
        </w:rPr>
        <w:t>日</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月</w:t>
      </w:r>
      <w:r w:rsidRPr="00B86B7B">
        <w:rPr>
          <w:rFonts w:ascii="Times New Roman" w:eastAsia="仿宋" w:hAnsi="Times New Roman" w:cs="Times New Roman"/>
          <w:sz w:val="32"/>
          <w:szCs w:val="32"/>
        </w:rPr>
        <w:t>16</w:t>
      </w:r>
      <w:r w:rsidRPr="00B86B7B">
        <w:rPr>
          <w:rFonts w:ascii="Times New Roman" w:eastAsia="仿宋" w:hAnsi="Times New Roman" w:cs="Times New Roman"/>
          <w:sz w:val="32"/>
          <w:szCs w:val="32"/>
        </w:rPr>
        <w:t>日到新乡市政务服务和大数据管理局进行访谈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线上发放问卷</w:t>
      </w:r>
      <w:r w:rsidRPr="00B86B7B">
        <w:rPr>
          <w:rFonts w:ascii="Times New Roman" w:eastAsia="仿宋" w:hAnsi="Times New Roman" w:cs="Times New Roman"/>
          <w:sz w:val="32"/>
          <w:szCs w:val="32"/>
        </w:rPr>
        <w:t>111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收回有效问卷</w:t>
      </w:r>
      <w:r w:rsidRPr="00B86B7B">
        <w:rPr>
          <w:rFonts w:ascii="Times New Roman" w:eastAsia="仿宋" w:hAnsi="Times New Roman" w:cs="Times New Roman"/>
          <w:sz w:val="32"/>
          <w:szCs w:val="32"/>
        </w:rPr>
        <w:t>94</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您对新乡市</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豫正通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平台建设采购项目的总体效果表示</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选择非常满意的</w:t>
      </w:r>
      <w:r w:rsidRPr="00B86B7B">
        <w:rPr>
          <w:rFonts w:ascii="Times New Roman" w:eastAsia="仿宋" w:hAnsi="Times New Roman" w:cs="Times New Roman"/>
          <w:sz w:val="32"/>
          <w:szCs w:val="32"/>
        </w:rPr>
        <w:t>91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比较满意的</w:t>
      </w:r>
      <w:r w:rsidRPr="00B86B7B">
        <w:rPr>
          <w:rFonts w:ascii="Times New Roman" w:eastAsia="仿宋" w:hAnsi="Times New Roman" w:cs="Times New Roman"/>
          <w:sz w:val="32"/>
          <w:szCs w:val="32"/>
        </w:rPr>
        <w:t>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基本满意</w:t>
      </w:r>
      <w:r w:rsidRPr="00B86B7B">
        <w:rPr>
          <w:rFonts w:ascii="Times New Roman" w:eastAsia="仿宋" w:hAnsi="Times New Roman" w:cs="Times New Roman"/>
          <w:sz w:val="32"/>
          <w:szCs w:val="32"/>
        </w:rPr>
        <w:t>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有待提高</w:t>
      </w:r>
      <w:r w:rsidRPr="00B86B7B">
        <w:rPr>
          <w:rFonts w:ascii="Times New Roman" w:eastAsia="仿宋" w:hAnsi="Times New Roman" w:cs="Times New Roman"/>
          <w:sz w:val="32"/>
          <w:szCs w:val="32"/>
        </w:rPr>
        <w:t>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满意度</w:t>
      </w:r>
      <w:r w:rsidRPr="00B86B7B">
        <w:rPr>
          <w:rFonts w:ascii="Times New Roman" w:eastAsia="仿宋" w:hAnsi="Times New Roman" w:cs="Times New Roman"/>
          <w:sz w:val="32"/>
          <w:szCs w:val="32"/>
        </w:rPr>
        <w:t>96.80%</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5.00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7A3A58AC" w14:textId="77777777" w:rsidR="00006153" w:rsidRPr="00B86B7B" w:rsidRDefault="00AE55E7">
      <w:pPr>
        <w:spacing w:line="360" w:lineRule="auto"/>
        <w:ind w:firstLineChars="200" w:firstLine="643"/>
        <w:rPr>
          <w:rFonts w:ascii="Times New Roman" w:eastAsia="仿宋" w:hAnsi="Times New Roman" w:cs="Times New Roman"/>
          <w:kern w:val="0"/>
          <w:sz w:val="32"/>
          <w:szCs w:val="32"/>
        </w:rPr>
      </w:pPr>
      <w:r w:rsidRPr="00B86B7B">
        <w:rPr>
          <w:rFonts w:ascii="Times New Roman" w:eastAsia="仿宋" w:hAnsi="Times New Roman" w:cs="Times New Roman"/>
          <w:b/>
          <w:bCs/>
          <w:kern w:val="0"/>
          <w:sz w:val="32"/>
          <w:szCs w:val="32"/>
        </w:rPr>
        <w:t>D302</w:t>
      </w:r>
      <w:proofErr w:type="gramStart"/>
      <w:r w:rsidRPr="00B86B7B">
        <w:rPr>
          <w:rFonts w:ascii="Times New Roman" w:eastAsia="仿宋" w:hAnsi="Times New Roman" w:cs="Times New Roman"/>
          <w:b/>
          <w:bCs/>
          <w:kern w:val="0"/>
          <w:sz w:val="32"/>
          <w:szCs w:val="32"/>
        </w:rPr>
        <w:t>—</w:t>
      </w:r>
      <w:r w:rsidRPr="00B86B7B">
        <w:rPr>
          <w:rFonts w:ascii="Times New Roman" w:eastAsia="仿宋" w:hAnsi="Times New Roman" w:cs="Times New Roman" w:hint="eastAsia"/>
          <w:b/>
          <w:bCs/>
          <w:kern w:val="0"/>
          <w:sz w:val="32"/>
          <w:szCs w:val="32"/>
        </w:rPr>
        <w:t>购买</w:t>
      </w:r>
      <w:proofErr w:type="gramEnd"/>
      <w:r w:rsidRPr="00B86B7B">
        <w:rPr>
          <w:rFonts w:ascii="Times New Roman" w:eastAsia="仿宋" w:hAnsi="Times New Roman" w:cs="Times New Roman" w:hint="eastAsia"/>
          <w:b/>
          <w:bCs/>
          <w:kern w:val="0"/>
          <w:sz w:val="32"/>
          <w:szCs w:val="32"/>
        </w:rPr>
        <w:t>主体对承载主体的满意度：</w:t>
      </w:r>
      <w:r w:rsidRPr="00B86B7B">
        <w:rPr>
          <w:rFonts w:ascii="Times New Roman" w:eastAsia="仿宋" w:hAnsi="Times New Roman" w:cs="Times New Roman" w:hint="eastAsia"/>
          <w:sz w:val="32"/>
          <w:szCs w:val="32"/>
        </w:rPr>
        <w:t>项目组于</w:t>
      </w:r>
      <w:r w:rsidRPr="00B86B7B">
        <w:rPr>
          <w:rFonts w:ascii="Times New Roman" w:eastAsia="仿宋" w:hAnsi="Times New Roman" w:cs="Times New Roman"/>
          <w:sz w:val="32"/>
          <w:szCs w:val="32"/>
        </w:rPr>
        <w:t>2023</w:t>
      </w:r>
      <w:r w:rsidRPr="00B86B7B">
        <w:rPr>
          <w:rFonts w:ascii="Times New Roman" w:eastAsia="仿宋" w:hAnsi="Times New Roman" w:cs="Times New Roman"/>
          <w:sz w:val="32"/>
          <w:szCs w:val="32"/>
        </w:rPr>
        <w:t>年</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月</w:t>
      </w:r>
      <w:r w:rsidRPr="00B86B7B">
        <w:rPr>
          <w:rFonts w:ascii="Times New Roman" w:eastAsia="仿宋" w:hAnsi="Times New Roman" w:cs="Times New Roman"/>
          <w:sz w:val="32"/>
          <w:szCs w:val="32"/>
        </w:rPr>
        <w:t>12</w:t>
      </w:r>
      <w:r w:rsidRPr="00B86B7B">
        <w:rPr>
          <w:rFonts w:ascii="Times New Roman" w:eastAsia="仿宋" w:hAnsi="Times New Roman" w:cs="Times New Roman"/>
          <w:sz w:val="32"/>
          <w:szCs w:val="32"/>
        </w:rPr>
        <w:t>日</w:t>
      </w:r>
      <w:r w:rsidRPr="00B86B7B">
        <w:rPr>
          <w:rFonts w:ascii="Times New Roman" w:eastAsia="仿宋" w:hAnsi="Times New Roman" w:cs="Times New Roman"/>
          <w:sz w:val="32"/>
          <w:szCs w:val="32"/>
        </w:rPr>
        <w:t>-6</w:t>
      </w:r>
      <w:r w:rsidRPr="00B86B7B">
        <w:rPr>
          <w:rFonts w:ascii="Times New Roman" w:eastAsia="仿宋" w:hAnsi="Times New Roman" w:cs="Times New Roman"/>
          <w:sz w:val="32"/>
          <w:szCs w:val="32"/>
        </w:rPr>
        <w:t>月</w:t>
      </w:r>
      <w:r w:rsidRPr="00B86B7B">
        <w:rPr>
          <w:rFonts w:ascii="Times New Roman" w:eastAsia="仿宋" w:hAnsi="Times New Roman" w:cs="Times New Roman"/>
          <w:sz w:val="32"/>
          <w:szCs w:val="32"/>
        </w:rPr>
        <w:t>16</w:t>
      </w:r>
      <w:r w:rsidRPr="00B86B7B">
        <w:rPr>
          <w:rFonts w:ascii="Times New Roman" w:eastAsia="仿宋" w:hAnsi="Times New Roman" w:cs="Times New Roman"/>
          <w:sz w:val="32"/>
          <w:szCs w:val="32"/>
        </w:rPr>
        <w:t>日到新乡市政务服务和大数据管理局进行访谈</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线上发放问卷</w:t>
      </w:r>
      <w:r w:rsidRPr="00B86B7B">
        <w:rPr>
          <w:rFonts w:ascii="Times New Roman" w:eastAsia="仿宋" w:hAnsi="Times New Roman" w:cs="Times New Roman"/>
          <w:sz w:val="32"/>
          <w:szCs w:val="32"/>
        </w:rPr>
        <w:t>11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收回有效问卷</w:t>
      </w:r>
      <w:r w:rsidRPr="00B86B7B">
        <w:rPr>
          <w:rFonts w:ascii="Times New Roman" w:eastAsia="仿宋" w:hAnsi="Times New Roman" w:cs="Times New Roman"/>
          <w:sz w:val="32"/>
          <w:szCs w:val="32"/>
        </w:rPr>
        <w:t>11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其中</w:t>
      </w:r>
      <w:r w:rsidRPr="00B86B7B">
        <w:rPr>
          <w:rFonts w:ascii="仿宋" w:eastAsia="仿宋" w:hAnsi="仿宋" w:cs="Times New Roman" w:hint="eastAsia"/>
          <w:sz w:val="32"/>
          <w:szCs w:val="32"/>
        </w:rPr>
        <w:t>“</w:t>
      </w:r>
      <w:r w:rsidRPr="00B86B7B">
        <w:rPr>
          <w:rFonts w:ascii="Times New Roman" w:eastAsia="仿宋" w:hAnsi="Times New Roman" w:cs="Times New Roman"/>
          <w:sz w:val="32"/>
          <w:szCs w:val="32"/>
        </w:rPr>
        <w:t>您对新乡市政务服务和大数据管理局新乡市</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豫正通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平台建设采购项目承载单位提供的新乡市</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豫正通</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平台相关服务总体效果表示</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选择非常满意的</w:t>
      </w:r>
      <w:r w:rsidRPr="00B86B7B">
        <w:rPr>
          <w:rFonts w:ascii="Times New Roman" w:eastAsia="仿宋" w:hAnsi="Times New Roman" w:cs="Times New Roman"/>
          <w:sz w:val="32"/>
          <w:szCs w:val="32"/>
        </w:rPr>
        <w:t>10</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比较满意的</w:t>
      </w:r>
      <w:r w:rsidRPr="00B86B7B">
        <w:rPr>
          <w:rFonts w:ascii="Times New Roman" w:eastAsia="仿宋" w:hAnsi="Times New Roman" w:cs="Times New Roman"/>
          <w:sz w:val="32"/>
          <w:szCs w:val="32"/>
        </w:rPr>
        <w:t>1</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基本满意</w:t>
      </w:r>
      <w:r w:rsidRPr="00B86B7B">
        <w:rPr>
          <w:rFonts w:ascii="Times New Roman" w:eastAsia="仿宋" w:hAnsi="Times New Roman" w:cs="Times New Roman"/>
          <w:sz w:val="32"/>
          <w:szCs w:val="32"/>
        </w:rPr>
        <w:t>0</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有待提高</w:t>
      </w:r>
      <w:r w:rsidRPr="00B86B7B">
        <w:rPr>
          <w:rFonts w:ascii="Times New Roman" w:eastAsia="仿宋" w:hAnsi="Times New Roman" w:cs="Times New Roman"/>
          <w:sz w:val="32"/>
          <w:szCs w:val="32"/>
        </w:rPr>
        <w:t>0</w:t>
      </w:r>
      <w:r w:rsidRPr="00B86B7B">
        <w:rPr>
          <w:rFonts w:ascii="Times New Roman" w:eastAsia="仿宋" w:hAnsi="Times New Roman" w:cs="Times New Roman"/>
          <w:sz w:val="32"/>
          <w:szCs w:val="32"/>
        </w:rPr>
        <w:t>份</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满意度</w:t>
      </w:r>
      <w:r w:rsidRPr="00B86B7B">
        <w:rPr>
          <w:rFonts w:ascii="Times New Roman" w:eastAsia="仿宋" w:hAnsi="Times New Roman" w:cs="Times New Roman"/>
          <w:sz w:val="32"/>
          <w:szCs w:val="32"/>
        </w:rPr>
        <w:t>90.91%</w:t>
      </w:r>
      <w:r w:rsidRPr="00B86B7B">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得</w:t>
      </w:r>
      <w:r w:rsidRPr="00B86B7B">
        <w:rPr>
          <w:rFonts w:ascii="Times New Roman" w:eastAsia="仿宋" w:hAnsi="Times New Roman" w:cs="Times New Roman"/>
          <w:sz w:val="32"/>
          <w:szCs w:val="32"/>
        </w:rPr>
        <w:t>5.00</w:t>
      </w:r>
      <w:r w:rsidRPr="00B86B7B">
        <w:rPr>
          <w:rFonts w:ascii="Times New Roman" w:eastAsia="仿宋" w:hAnsi="Times New Roman" w:cs="Times New Roman"/>
          <w:sz w:val="32"/>
          <w:szCs w:val="32"/>
        </w:rPr>
        <w:t>分</w:t>
      </w:r>
      <w:r w:rsidRPr="00B86B7B">
        <w:rPr>
          <w:rFonts w:ascii="Times New Roman" w:eastAsia="仿宋" w:hAnsi="Times New Roman" w:cs="Times New Roman" w:hint="eastAsia"/>
          <w:sz w:val="32"/>
          <w:szCs w:val="32"/>
        </w:rPr>
        <w:t>。</w:t>
      </w:r>
    </w:p>
    <w:p w14:paraId="2B68B399" w14:textId="77777777" w:rsidR="00006153" w:rsidRPr="00B86B7B" w:rsidRDefault="00AE55E7">
      <w:pPr>
        <w:outlineLvl w:val="0"/>
        <w:rPr>
          <w:rFonts w:ascii="Times New Roman" w:eastAsia="黑体" w:hAnsi="Times New Roman" w:cs="Times New Roman"/>
          <w:sz w:val="32"/>
          <w:szCs w:val="32"/>
        </w:rPr>
      </w:pPr>
      <w:bookmarkStart w:id="56" w:name="_Toc141865418"/>
      <w:r w:rsidRPr="00B86B7B">
        <w:rPr>
          <w:rFonts w:ascii="Times New Roman" w:eastAsia="黑体" w:hAnsi="Times New Roman" w:cs="Times New Roman" w:hint="eastAsia"/>
          <w:sz w:val="32"/>
          <w:szCs w:val="32"/>
        </w:rPr>
        <w:t>五、主要经验及做法、存在的问题及原因分析</w:t>
      </w:r>
      <w:bookmarkEnd w:id="56"/>
    </w:p>
    <w:p w14:paraId="6ABECAD2" w14:textId="77777777" w:rsidR="00006153" w:rsidRPr="00B86B7B" w:rsidRDefault="00AE55E7">
      <w:pPr>
        <w:outlineLvl w:val="1"/>
        <w:rPr>
          <w:rFonts w:ascii="Times New Roman" w:eastAsia="楷体" w:hAnsi="Times New Roman" w:cs="Times New Roman"/>
          <w:color w:val="000000" w:themeColor="text1"/>
          <w:sz w:val="32"/>
          <w:szCs w:val="32"/>
        </w:rPr>
      </w:pPr>
      <w:bookmarkStart w:id="57" w:name="_Toc141865419"/>
      <w:r w:rsidRPr="00B86B7B">
        <w:rPr>
          <w:rFonts w:ascii="Times New Roman" w:eastAsia="楷体" w:hAnsi="Times New Roman" w:cs="Times New Roman" w:hint="eastAsia"/>
          <w:color w:val="000000" w:themeColor="text1"/>
          <w:sz w:val="32"/>
          <w:szCs w:val="32"/>
        </w:rPr>
        <w:t>（一）主要经验及做法</w:t>
      </w:r>
      <w:bookmarkEnd w:id="57"/>
    </w:p>
    <w:p w14:paraId="3477DD1D" w14:textId="77777777"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1.</w:t>
      </w:r>
      <w:r w:rsidRPr="00B86B7B">
        <w:rPr>
          <w:rFonts w:ascii="Times New Roman" w:eastAsia="仿宋" w:hAnsi="Times New Roman" w:cs="Times New Roman" w:hint="eastAsia"/>
          <w:sz w:val="32"/>
          <w:szCs w:val="32"/>
        </w:rPr>
        <w:t>积极贯彻落</w:t>
      </w:r>
      <w:proofErr w:type="gramStart"/>
      <w:r w:rsidRPr="00B86B7B">
        <w:rPr>
          <w:rFonts w:ascii="Times New Roman" w:eastAsia="仿宋" w:hAnsi="Times New Roman" w:cs="Times New Roman" w:hint="eastAsia"/>
          <w:sz w:val="32"/>
          <w:szCs w:val="32"/>
        </w:rPr>
        <w:t>实习近</w:t>
      </w:r>
      <w:proofErr w:type="gramEnd"/>
      <w:r w:rsidRPr="00B86B7B">
        <w:rPr>
          <w:rFonts w:ascii="Times New Roman" w:eastAsia="仿宋" w:hAnsi="Times New Roman" w:cs="Times New Roman" w:hint="eastAsia"/>
          <w:sz w:val="32"/>
          <w:szCs w:val="32"/>
        </w:rPr>
        <w:t>平总书记</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运用大数据是领导干部做好工作的基本功</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重要指示的重要举措。</w:t>
      </w:r>
    </w:p>
    <w:p w14:paraId="756A80EA" w14:textId="77777777"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sz w:val="32"/>
          <w:szCs w:val="32"/>
        </w:rPr>
        <w:t>2.</w:t>
      </w:r>
      <w:r w:rsidRPr="00B86B7B">
        <w:rPr>
          <w:rFonts w:ascii="Times New Roman" w:eastAsia="仿宋" w:hAnsi="Times New Roman" w:cs="Times New Roman" w:hint="eastAsia"/>
          <w:sz w:val="32"/>
          <w:szCs w:val="32"/>
        </w:rPr>
        <w:t>基本按照《政府购买服务管理办法》</w:t>
      </w:r>
      <w:r w:rsidRPr="00B86B7B">
        <w:rPr>
          <w:rFonts w:ascii="仿宋" w:eastAsia="仿宋" w:hAnsi="仿宋" w:hint="eastAsia"/>
          <w:sz w:val="32"/>
          <w:szCs w:val="32"/>
        </w:rPr>
        <w:t>（财政部令第</w:t>
      </w:r>
      <w:r w:rsidRPr="00B86B7B">
        <w:rPr>
          <w:rFonts w:ascii="Times New Roman" w:eastAsia="仿宋" w:hAnsi="Times New Roman" w:cs="Times New Roman"/>
          <w:sz w:val="32"/>
          <w:szCs w:val="32"/>
        </w:rPr>
        <w:t>102</w:t>
      </w:r>
      <w:r w:rsidRPr="00B86B7B">
        <w:rPr>
          <w:rFonts w:ascii="仿宋" w:eastAsia="仿宋" w:hAnsi="仿宋"/>
          <w:sz w:val="32"/>
          <w:szCs w:val="32"/>
        </w:rPr>
        <w:t>号</w:t>
      </w:r>
      <w:r w:rsidRPr="00B86B7B">
        <w:rPr>
          <w:rFonts w:ascii="仿宋" w:eastAsia="仿宋" w:hAnsi="仿宋" w:hint="eastAsia"/>
          <w:sz w:val="32"/>
          <w:szCs w:val="32"/>
        </w:rPr>
        <w:t>）</w:t>
      </w:r>
      <w:r w:rsidRPr="00B86B7B">
        <w:rPr>
          <w:rFonts w:ascii="Times New Roman" w:eastAsia="仿宋" w:hAnsi="Times New Roman" w:cs="Times New Roman" w:hint="eastAsia"/>
          <w:sz w:val="32"/>
          <w:szCs w:val="32"/>
        </w:rPr>
        <w:t>开展项目立项、项目采购，合同签订等相关工作。</w:t>
      </w:r>
    </w:p>
    <w:p w14:paraId="11E099FB" w14:textId="77777777" w:rsidR="00006153" w:rsidRPr="00B86B7B" w:rsidRDefault="00AE55E7">
      <w:pPr>
        <w:outlineLvl w:val="1"/>
        <w:rPr>
          <w:rFonts w:ascii="Times New Roman" w:eastAsia="楷体" w:hAnsi="Times New Roman" w:cs="Times New Roman"/>
          <w:color w:val="000000" w:themeColor="text1"/>
          <w:sz w:val="32"/>
          <w:szCs w:val="32"/>
        </w:rPr>
      </w:pPr>
      <w:bookmarkStart w:id="58" w:name="_Toc141865420"/>
      <w:r w:rsidRPr="00B86B7B">
        <w:rPr>
          <w:rFonts w:ascii="Times New Roman" w:eastAsia="楷体" w:hAnsi="Times New Roman" w:cs="Times New Roman" w:hint="eastAsia"/>
          <w:color w:val="000000" w:themeColor="text1"/>
          <w:sz w:val="32"/>
          <w:szCs w:val="32"/>
        </w:rPr>
        <w:t>（二）存在的问题及原因分析</w:t>
      </w:r>
      <w:bookmarkEnd w:id="58"/>
    </w:p>
    <w:p w14:paraId="707FE728" w14:textId="14FF8A8C" w:rsidR="00006153" w:rsidRPr="00B86B7B" w:rsidRDefault="00AE55E7">
      <w:pPr>
        <w:spacing w:line="360" w:lineRule="auto"/>
        <w:ind w:firstLineChars="200" w:firstLine="643"/>
        <w:outlineLvl w:val="2"/>
        <w:rPr>
          <w:rFonts w:ascii="Times New Roman" w:eastAsia="仿宋" w:hAnsi="Times New Roman" w:cs="Times New Roman"/>
          <w:b/>
          <w:bCs/>
          <w:sz w:val="32"/>
          <w:szCs w:val="32"/>
        </w:rPr>
      </w:pPr>
      <w:bookmarkStart w:id="59" w:name="_Toc141865421"/>
      <w:r w:rsidRPr="00B86B7B">
        <w:rPr>
          <w:rFonts w:ascii="Times New Roman" w:eastAsia="仿宋" w:hAnsi="Times New Roman" w:cs="Times New Roman"/>
          <w:b/>
          <w:bCs/>
          <w:sz w:val="32"/>
          <w:szCs w:val="32"/>
        </w:rPr>
        <w:t>1.</w:t>
      </w:r>
      <w:r w:rsidRPr="00B86B7B">
        <w:rPr>
          <w:rFonts w:ascii="Times New Roman" w:eastAsia="仿宋" w:hAnsi="Times New Roman" w:cs="Times New Roman" w:hint="eastAsia"/>
          <w:b/>
          <w:bCs/>
          <w:sz w:val="32"/>
          <w:szCs w:val="32"/>
        </w:rPr>
        <w:t>项目预算未纳入部门预算</w:t>
      </w:r>
      <w:r w:rsidR="00865ADF">
        <w:rPr>
          <w:rFonts w:ascii="Times New Roman" w:eastAsia="仿宋" w:hAnsi="Times New Roman" w:cs="Times New Roman" w:hint="eastAsia"/>
          <w:b/>
          <w:bCs/>
          <w:sz w:val="32"/>
          <w:szCs w:val="32"/>
        </w:rPr>
        <w:t>，</w:t>
      </w:r>
      <w:r w:rsidRPr="00B86B7B">
        <w:rPr>
          <w:rFonts w:ascii="Times New Roman" w:eastAsia="仿宋" w:hAnsi="Times New Roman" w:cs="Times New Roman"/>
          <w:b/>
          <w:bCs/>
          <w:sz w:val="32"/>
          <w:szCs w:val="32"/>
        </w:rPr>
        <w:t>项目预算额度测算依据不充分</w:t>
      </w:r>
      <w:bookmarkEnd w:id="59"/>
    </w:p>
    <w:p w14:paraId="75D3D37A" w14:textId="77777777" w:rsidR="00006153" w:rsidRPr="00B86B7B" w:rsidRDefault="00AE55E7">
      <w:pPr>
        <w:spacing w:line="360" w:lineRule="auto"/>
        <w:ind w:firstLineChars="200" w:firstLine="640"/>
        <w:rPr>
          <w:rFonts w:ascii="仿宋" w:eastAsia="仿宋" w:hAnsi="仿宋"/>
          <w:sz w:val="32"/>
          <w:szCs w:val="32"/>
        </w:rPr>
      </w:pPr>
      <w:r w:rsidRPr="00B86B7B">
        <w:rPr>
          <w:rFonts w:ascii="仿宋" w:eastAsia="仿宋" w:hAnsi="仿宋" w:hint="eastAsia"/>
          <w:sz w:val="32"/>
          <w:szCs w:val="32"/>
        </w:rPr>
        <w:t>根据财政部《政府购买服务管理办法》（财政部令第</w:t>
      </w:r>
      <w:r w:rsidRPr="00B86B7B">
        <w:rPr>
          <w:rFonts w:ascii="Times New Roman" w:eastAsia="仿宋" w:hAnsi="Times New Roman" w:cs="Times New Roman"/>
          <w:sz w:val="32"/>
          <w:szCs w:val="32"/>
        </w:rPr>
        <w:t>102</w:t>
      </w:r>
      <w:r w:rsidRPr="00B86B7B">
        <w:rPr>
          <w:rFonts w:ascii="仿宋" w:eastAsia="仿宋" w:hAnsi="仿宋"/>
          <w:sz w:val="32"/>
          <w:szCs w:val="32"/>
        </w:rPr>
        <w:t>号</w:t>
      </w:r>
      <w:r w:rsidRPr="00B86B7B">
        <w:rPr>
          <w:rFonts w:ascii="仿宋" w:eastAsia="仿宋" w:hAnsi="仿宋" w:hint="eastAsia"/>
          <w:sz w:val="32"/>
          <w:szCs w:val="32"/>
        </w:rPr>
        <w:t>）文件要求，购买主体需要把政府购买服务项目纳入部门预算，新乡市政务服务和大数据管理局单位未提供年初部门预算。项目在最初设立时，未对项目预算资金进行测算，项目预算资金额度测算依据不够充分。</w:t>
      </w:r>
    </w:p>
    <w:p w14:paraId="5A64E987" w14:textId="77777777" w:rsidR="00006153" w:rsidRPr="00B86B7B" w:rsidRDefault="00AE55E7">
      <w:pPr>
        <w:spacing w:line="360" w:lineRule="auto"/>
        <w:ind w:firstLineChars="200" w:firstLine="643"/>
        <w:outlineLvl w:val="2"/>
        <w:rPr>
          <w:rFonts w:ascii="Times New Roman" w:eastAsia="仿宋" w:hAnsi="Times New Roman" w:cs="Times New Roman"/>
          <w:b/>
          <w:bCs/>
          <w:sz w:val="32"/>
          <w:szCs w:val="32"/>
        </w:rPr>
      </w:pPr>
      <w:bookmarkStart w:id="60" w:name="_Toc141865422"/>
      <w:r w:rsidRPr="00B86B7B">
        <w:rPr>
          <w:rFonts w:ascii="Times New Roman" w:eastAsia="仿宋" w:hAnsi="Times New Roman" w:cs="Times New Roman"/>
          <w:b/>
          <w:bCs/>
          <w:sz w:val="32"/>
          <w:szCs w:val="32"/>
        </w:rPr>
        <w:t>2.</w:t>
      </w:r>
      <w:r w:rsidRPr="00B86B7B">
        <w:rPr>
          <w:rFonts w:ascii="Times New Roman" w:eastAsia="仿宋" w:hAnsi="Times New Roman" w:cs="Times New Roman" w:hint="eastAsia"/>
          <w:b/>
          <w:bCs/>
          <w:sz w:val="32"/>
          <w:szCs w:val="32"/>
        </w:rPr>
        <w:t>项目立项申请程序不规范</w:t>
      </w:r>
      <w:bookmarkEnd w:id="60"/>
    </w:p>
    <w:p w14:paraId="6C5FC3C5" w14:textId="209FAFA1"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平台建设采购项目的项目立项有关资料仅有《大数据局</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豫政通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批复》文件，项目立项时并未经过必要的可行性分析、风险评估等立项程序，项目立项申请程序不完善，项目立项资料欠缺。项目单位对项目立项的重视程度不够，忽视了项目立项在整个项目管理过程中的重要性。</w:t>
      </w:r>
    </w:p>
    <w:p w14:paraId="30E653B4" w14:textId="77777777" w:rsidR="00006153" w:rsidRPr="00B86B7B" w:rsidRDefault="00AE55E7">
      <w:pPr>
        <w:spacing w:line="360" w:lineRule="auto"/>
        <w:ind w:firstLineChars="200" w:firstLine="643"/>
        <w:outlineLvl w:val="2"/>
        <w:rPr>
          <w:rFonts w:ascii="Times New Roman" w:eastAsia="仿宋" w:hAnsi="Times New Roman" w:cs="Times New Roman"/>
          <w:b/>
          <w:bCs/>
          <w:sz w:val="32"/>
          <w:szCs w:val="32"/>
        </w:rPr>
      </w:pPr>
      <w:bookmarkStart w:id="61" w:name="_Toc141865423"/>
      <w:r w:rsidRPr="00B86B7B">
        <w:rPr>
          <w:rFonts w:ascii="Times New Roman" w:eastAsia="仿宋" w:hAnsi="Times New Roman" w:cs="Times New Roman"/>
          <w:b/>
          <w:bCs/>
          <w:sz w:val="32"/>
          <w:szCs w:val="32"/>
        </w:rPr>
        <w:t>3.</w:t>
      </w:r>
      <w:r w:rsidRPr="00B86B7B">
        <w:rPr>
          <w:rFonts w:ascii="Times New Roman" w:eastAsia="仿宋" w:hAnsi="Times New Roman" w:cs="Times New Roman" w:hint="eastAsia"/>
          <w:b/>
          <w:bCs/>
          <w:sz w:val="32"/>
          <w:szCs w:val="32"/>
        </w:rPr>
        <w:t>绩效管理存在不足，绩效管理水平有待提高</w:t>
      </w:r>
      <w:bookmarkEnd w:id="61"/>
    </w:p>
    <w:p w14:paraId="0F25F30A" w14:textId="77777777"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1</w:t>
      </w:r>
      <w:r w:rsidRPr="00B86B7B">
        <w:rPr>
          <w:rFonts w:ascii="Times New Roman" w:eastAsia="仿宋" w:hAnsi="Times New Roman" w:cs="Times New Roman" w:hint="eastAsia"/>
          <w:sz w:val="32"/>
          <w:szCs w:val="32"/>
        </w:rPr>
        <w:t>）项目绩效指标设置不够清晰完整，不够科学细化，绩效指标设置与项目目标任务数或计划数有差距，对应性不强，难以对项目组织实施发挥有效的目标导向作用，影响后续开展绩效评价质量。</w:t>
      </w:r>
    </w:p>
    <w:p w14:paraId="3DE98785" w14:textId="77777777"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2</w:t>
      </w:r>
      <w:r w:rsidRPr="00B86B7B">
        <w:rPr>
          <w:rFonts w:ascii="Times New Roman" w:eastAsia="仿宋" w:hAnsi="Times New Roman" w:cs="Times New Roman" w:hint="eastAsia"/>
          <w:sz w:val="32"/>
          <w:szCs w:val="32"/>
        </w:rPr>
        <w:t>）定性指标多，如设置的社会效益和</w:t>
      </w:r>
      <w:proofErr w:type="gramStart"/>
      <w:r w:rsidRPr="00B86B7B">
        <w:rPr>
          <w:rFonts w:ascii="Times New Roman" w:eastAsia="仿宋" w:hAnsi="Times New Roman" w:cs="Times New Roman" w:hint="eastAsia"/>
          <w:sz w:val="32"/>
          <w:szCs w:val="32"/>
        </w:rPr>
        <w:t>可</w:t>
      </w:r>
      <w:proofErr w:type="gramEnd"/>
      <w:r w:rsidRPr="00B86B7B">
        <w:rPr>
          <w:rFonts w:ascii="Times New Roman" w:eastAsia="仿宋" w:hAnsi="Times New Roman" w:cs="Times New Roman" w:hint="eastAsia"/>
          <w:sz w:val="32"/>
          <w:szCs w:val="32"/>
        </w:rPr>
        <w:t>持续影响类指标的指标分别为</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高于往年</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提升</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，缺乏可衡量性，</w:t>
      </w:r>
      <w:proofErr w:type="gramStart"/>
      <w:r w:rsidRPr="00B86B7B">
        <w:rPr>
          <w:rFonts w:ascii="Times New Roman" w:eastAsia="仿宋" w:hAnsi="Times New Roman" w:cs="Times New Roman" w:hint="eastAsia"/>
          <w:sz w:val="32"/>
          <w:szCs w:val="32"/>
        </w:rPr>
        <w:t>无法有限</w:t>
      </w:r>
      <w:proofErr w:type="gramEnd"/>
      <w:r w:rsidRPr="00B86B7B">
        <w:rPr>
          <w:rFonts w:ascii="Times New Roman" w:eastAsia="仿宋" w:hAnsi="Times New Roman" w:cs="Times New Roman" w:hint="eastAsia"/>
          <w:sz w:val="32"/>
          <w:szCs w:val="32"/>
        </w:rPr>
        <w:t>考核。</w:t>
      </w:r>
    </w:p>
    <w:p w14:paraId="4300DEB2" w14:textId="1EEF3D28"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3</w:t>
      </w:r>
      <w:r w:rsidRPr="00B86B7B">
        <w:rPr>
          <w:rFonts w:ascii="Times New Roman" w:eastAsia="仿宋" w:hAnsi="Times New Roman" w:cs="Times New Roman" w:hint="eastAsia"/>
          <w:sz w:val="32"/>
          <w:szCs w:val="32"/>
        </w:rPr>
        <w:t>）绩效管理中未进行事先绩效评估，事中未</w:t>
      </w:r>
      <w:r w:rsidR="00334712">
        <w:rPr>
          <w:rFonts w:ascii="Times New Roman" w:eastAsia="仿宋" w:hAnsi="Times New Roman" w:cs="Times New Roman" w:hint="eastAsia"/>
          <w:sz w:val="32"/>
          <w:szCs w:val="32"/>
        </w:rPr>
        <w:t>进行</w:t>
      </w:r>
      <w:r w:rsidRPr="00B86B7B">
        <w:rPr>
          <w:rFonts w:ascii="Times New Roman" w:eastAsia="仿宋" w:hAnsi="Times New Roman" w:cs="Times New Roman" w:hint="eastAsia"/>
          <w:sz w:val="32"/>
          <w:szCs w:val="32"/>
        </w:rPr>
        <w:t>绩效监控，事后未进行绩效自评等绩效管理的程序，整体绩效管理过程亟需进一步强化。</w:t>
      </w:r>
    </w:p>
    <w:p w14:paraId="136C234A" w14:textId="77777777" w:rsidR="00006153" w:rsidRPr="00B86B7B" w:rsidRDefault="00AE55E7">
      <w:pPr>
        <w:spacing w:line="360" w:lineRule="auto"/>
        <w:ind w:firstLineChars="200" w:firstLine="643"/>
        <w:outlineLvl w:val="2"/>
        <w:rPr>
          <w:rFonts w:ascii="Times New Roman" w:eastAsia="仿宋" w:hAnsi="Times New Roman" w:cs="Times New Roman"/>
          <w:b/>
          <w:bCs/>
          <w:sz w:val="32"/>
          <w:szCs w:val="32"/>
        </w:rPr>
      </w:pPr>
      <w:bookmarkStart w:id="62" w:name="_Toc141865424"/>
      <w:r w:rsidRPr="00B86B7B">
        <w:rPr>
          <w:rFonts w:ascii="Times New Roman" w:eastAsia="仿宋" w:hAnsi="Times New Roman" w:cs="Times New Roman"/>
          <w:b/>
          <w:bCs/>
          <w:sz w:val="32"/>
          <w:szCs w:val="32"/>
        </w:rPr>
        <w:t>4.</w:t>
      </w:r>
      <w:r w:rsidRPr="00B86B7B">
        <w:rPr>
          <w:rFonts w:ascii="Times New Roman" w:eastAsia="仿宋" w:hAnsi="Times New Roman" w:cs="Times New Roman" w:hint="eastAsia"/>
          <w:b/>
          <w:bCs/>
          <w:sz w:val="32"/>
          <w:szCs w:val="32"/>
        </w:rPr>
        <w:t>管理制度不健全，组织实施过程监管力度不够</w:t>
      </w:r>
      <w:bookmarkEnd w:id="62"/>
    </w:p>
    <w:p w14:paraId="36929271" w14:textId="1658596E"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项目单位制定有《政府采购制度》</w:t>
      </w:r>
      <w:r w:rsidR="008A3028" w:rsidRPr="00B86B7B">
        <w:rPr>
          <w:rFonts w:ascii="Times New Roman" w:eastAsia="仿宋" w:hAnsi="Times New Roman" w:cs="Times New Roman" w:hint="eastAsia"/>
          <w:sz w:val="32"/>
          <w:szCs w:val="32"/>
        </w:rPr>
        <w:t>、《财务管理制度》与《信息公开制度》等主要行政部门管理制度</w:t>
      </w:r>
      <w:r w:rsidRPr="00B86B7B">
        <w:rPr>
          <w:rFonts w:ascii="Times New Roman" w:eastAsia="仿宋" w:hAnsi="Times New Roman" w:cs="Times New Roman" w:hint="eastAsia"/>
          <w:sz w:val="32"/>
          <w:szCs w:val="32"/>
        </w:rPr>
        <w:t>，但未制定《项目管理制度》，管理制度不健全。在本项目实施中，新乡市政务服务和大数据管理局未对项目的实施过程进行有效监管。</w:t>
      </w:r>
    </w:p>
    <w:p w14:paraId="3008DA9C" w14:textId="77777777" w:rsidR="00006153" w:rsidRPr="00B86B7B" w:rsidRDefault="00AE55E7">
      <w:pPr>
        <w:spacing w:line="360" w:lineRule="auto"/>
        <w:ind w:firstLineChars="200" w:firstLine="643"/>
        <w:outlineLvl w:val="2"/>
        <w:rPr>
          <w:rFonts w:ascii="Times New Roman" w:eastAsia="仿宋" w:hAnsi="Times New Roman" w:cs="Times New Roman"/>
          <w:b/>
          <w:bCs/>
          <w:sz w:val="32"/>
          <w:szCs w:val="32"/>
        </w:rPr>
      </w:pPr>
      <w:bookmarkStart w:id="63" w:name="_Toc141865425"/>
      <w:r w:rsidRPr="00B86B7B">
        <w:rPr>
          <w:rFonts w:ascii="Times New Roman" w:eastAsia="仿宋" w:hAnsi="Times New Roman" w:cs="Times New Roman"/>
          <w:b/>
          <w:bCs/>
          <w:sz w:val="32"/>
          <w:szCs w:val="32"/>
        </w:rPr>
        <w:t>5.</w:t>
      </w:r>
      <w:r w:rsidRPr="00B86B7B">
        <w:rPr>
          <w:rFonts w:ascii="Times New Roman" w:eastAsia="仿宋" w:hAnsi="Times New Roman" w:cs="Times New Roman" w:hint="eastAsia"/>
          <w:b/>
          <w:bCs/>
          <w:sz w:val="32"/>
          <w:szCs w:val="32"/>
        </w:rPr>
        <w:t>项目预算服务资金应支付未支付</w:t>
      </w:r>
      <w:bookmarkEnd w:id="63"/>
    </w:p>
    <w:p w14:paraId="5EB7592E" w14:textId="1B4E6818"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根据项目单位提供的购买服务合同，双方约定乙方即承载主体技术人员到位后，甲方即购买主体应支付合同金额的</w:t>
      </w:r>
      <w:r w:rsidRPr="00B86B7B">
        <w:rPr>
          <w:rFonts w:ascii="Times New Roman" w:eastAsia="仿宋" w:hAnsi="Times New Roman" w:cs="Times New Roman" w:hint="eastAsia"/>
          <w:sz w:val="32"/>
          <w:szCs w:val="32"/>
        </w:rPr>
        <w:t>50%</w:t>
      </w:r>
      <w:r w:rsidRPr="00B86B7B">
        <w:rPr>
          <w:rFonts w:ascii="Times New Roman" w:eastAsia="仿宋" w:hAnsi="Times New Roman" w:cs="Times New Roman" w:hint="eastAsia"/>
          <w:sz w:val="32"/>
          <w:szCs w:val="32"/>
        </w:rPr>
        <w:t>，截止报告日</w:t>
      </w:r>
      <w:r w:rsidRPr="00B86B7B">
        <w:rPr>
          <w:rFonts w:ascii="Times New Roman" w:eastAsia="仿宋" w:hAnsi="Times New Roman" w:cs="Times New Roman"/>
          <w:sz w:val="32"/>
          <w:szCs w:val="32"/>
        </w:rPr>
        <w:t>2023</w:t>
      </w:r>
      <w:r w:rsidRPr="00B86B7B">
        <w:rPr>
          <w:rFonts w:ascii="Times New Roman" w:eastAsia="仿宋" w:hAnsi="Times New Roman" w:cs="Times New Roman" w:hint="eastAsia"/>
          <w:sz w:val="32"/>
          <w:szCs w:val="32"/>
        </w:rPr>
        <w:t>年</w:t>
      </w:r>
      <w:r w:rsidRPr="00B86B7B">
        <w:rPr>
          <w:rFonts w:ascii="Times New Roman" w:eastAsia="仿宋" w:hAnsi="Times New Roman" w:cs="Times New Roman"/>
          <w:sz w:val="32"/>
          <w:szCs w:val="32"/>
        </w:rPr>
        <w:t>7</w:t>
      </w:r>
      <w:r w:rsidRPr="00B86B7B">
        <w:rPr>
          <w:rFonts w:ascii="Times New Roman" w:eastAsia="仿宋" w:hAnsi="Times New Roman" w:cs="Times New Roman" w:hint="eastAsia"/>
          <w:sz w:val="32"/>
          <w:szCs w:val="32"/>
        </w:rPr>
        <w:t>月</w:t>
      </w:r>
      <w:r w:rsidRPr="00B86B7B">
        <w:rPr>
          <w:rFonts w:ascii="Times New Roman" w:eastAsia="仿宋" w:hAnsi="Times New Roman" w:cs="Times New Roman"/>
          <w:sz w:val="32"/>
          <w:szCs w:val="32"/>
        </w:rPr>
        <w:t>15</w:t>
      </w:r>
      <w:r w:rsidRPr="00B86B7B">
        <w:rPr>
          <w:rFonts w:ascii="Times New Roman" w:eastAsia="仿宋" w:hAnsi="Times New Roman" w:cs="Times New Roman" w:hint="eastAsia"/>
          <w:sz w:val="32"/>
          <w:szCs w:val="32"/>
        </w:rPr>
        <w:t>日，新乡市政务服务和大数据管理局新乡市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平台建设采购项目已经完成，但项目预算资金尚未拨付到位，尚未支付任何资金，目前项目单位计划将此项目资金列入</w:t>
      </w:r>
      <w:r w:rsidRPr="00B86B7B">
        <w:rPr>
          <w:rFonts w:ascii="Times New Roman" w:eastAsia="仿宋" w:hAnsi="Times New Roman" w:cs="Times New Roman"/>
          <w:sz w:val="32"/>
          <w:szCs w:val="32"/>
        </w:rPr>
        <w:t>2023</w:t>
      </w:r>
      <w:r w:rsidRPr="00B86B7B">
        <w:rPr>
          <w:rFonts w:ascii="Times New Roman" w:eastAsia="仿宋" w:hAnsi="Times New Roman" w:cs="Times New Roman" w:hint="eastAsia"/>
          <w:sz w:val="32"/>
          <w:szCs w:val="32"/>
        </w:rPr>
        <w:t>年资助创新示范区建设（信息化专项）</w:t>
      </w:r>
      <w:r w:rsidR="00062ABE" w:rsidRPr="00B86B7B">
        <w:rPr>
          <w:rFonts w:ascii="Times New Roman" w:eastAsia="仿宋" w:hAnsi="Times New Roman" w:cs="Times New Roman" w:hint="eastAsia"/>
          <w:sz w:val="32"/>
          <w:szCs w:val="32"/>
        </w:rPr>
        <w:t>。</w:t>
      </w:r>
    </w:p>
    <w:p w14:paraId="3AE510A1" w14:textId="77777777" w:rsidR="00006153" w:rsidRPr="00B86B7B" w:rsidRDefault="00AE55E7">
      <w:pPr>
        <w:ind w:firstLineChars="200" w:firstLine="643"/>
        <w:outlineLvl w:val="2"/>
        <w:rPr>
          <w:rFonts w:ascii="Times New Roman" w:eastAsia="仿宋" w:hAnsi="Times New Roman" w:cs="Times New Roman"/>
          <w:b/>
          <w:bCs/>
          <w:sz w:val="32"/>
          <w:szCs w:val="32"/>
        </w:rPr>
      </w:pPr>
      <w:bookmarkStart w:id="64" w:name="_Toc141865426"/>
      <w:r w:rsidRPr="00B86B7B">
        <w:rPr>
          <w:rFonts w:ascii="Times New Roman" w:eastAsia="仿宋" w:hAnsi="Times New Roman" w:cs="Times New Roman"/>
          <w:b/>
          <w:bCs/>
          <w:sz w:val="32"/>
          <w:szCs w:val="32"/>
        </w:rPr>
        <w:t>6.</w:t>
      </w:r>
      <w:r w:rsidRPr="00B86B7B">
        <w:rPr>
          <w:rFonts w:ascii="Times New Roman" w:eastAsia="仿宋" w:hAnsi="Times New Roman" w:cs="Times New Roman" w:hint="eastAsia"/>
          <w:b/>
          <w:bCs/>
          <w:sz w:val="32"/>
          <w:szCs w:val="32"/>
        </w:rPr>
        <w:t>政府采购方式、采购流程不规范</w:t>
      </w:r>
      <w:bookmarkEnd w:id="64"/>
    </w:p>
    <w:p w14:paraId="00BBBEF1" w14:textId="132953D5"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新乡市政务服务和大数据管理局按照河南省委办公厅《关于印发</w:t>
      </w:r>
      <w:r w:rsidRPr="00B86B7B">
        <w:rPr>
          <w:rFonts w:ascii="Times New Roman" w:eastAsia="仿宋" w:hAnsi="Times New Roman" w:cs="Times New Roman"/>
          <w:sz w:val="32"/>
          <w:szCs w:val="32"/>
        </w:rPr>
        <w:t>&lt;</w:t>
      </w:r>
      <w:r w:rsidRPr="00B86B7B">
        <w:rPr>
          <w:rFonts w:ascii="Times New Roman" w:eastAsia="仿宋" w:hAnsi="Times New Roman" w:cs="Times New Roman" w:hint="eastAsia"/>
          <w:sz w:val="32"/>
          <w:szCs w:val="32"/>
        </w:rPr>
        <w:t>河南省</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平台管理办法（试行）</w:t>
      </w:r>
      <w:r w:rsidRPr="00B86B7B">
        <w:rPr>
          <w:rFonts w:ascii="Times New Roman" w:eastAsia="仿宋" w:hAnsi="Times New Roman" w:cs="Times New Roman"/>
          <w:sz w:val="32"/>
          <w:szCs w:val="32"/>
        </w:rPr>
        <w:t>&gt;</w:t>
      </w:r>
      <w:r w:rsidRPr="00B86B7B">
        <w:rPr>
          <w:rFonts w:ascii="Times New Roman" w:eastAsia="仿宋" w:hAnsi="Times New Roman" w:cs="Times New Roman" w:hint="eastAsia"/>
          <w:sz w:val="32"/>
          <w:szCs w:val="32"/>
        </w:rPr>
        <w:t>的通知》文件的要求，由正数网络技术有限公司承担</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的建设和运维工作，采取单一来源的方式对新乡市政务服务和大数据管理局新乡市</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豫正通</w:t>
      </w:r>
      <w:r w:rsidRPr="00B86B7B">
        <w:rPr>
          <w:rFonts w:ascii="仿宋" w:eastAsia="仿宋" w:hAnsi="仿宋" w:cs="Times New Roman" w:hint="eastAsia"/>
          <w:sz w:val="32"/>
          <w:szCs w:val="32"/>
        </w:rPr>
        <w:t>”</w:t>
      </w:r>
      <w:r w:rsidRPr="00B86B7B">
        <w:rPr>
          <w:rFonts w:ascii="Times New Roman" w:eastAsia="仿宋" w:hAnsi="Times New Roman" w:cs="Times New Roman" w:hint="eastAsia"/>
          <w:sz w:val="32"/>
          <w:szCs w:val="32"/>
        </w:rPr>
        <w:t>平台建设采购项目进行采购，并与正数网络技术有限公司签订相关服务购买合同。根据项目单位提供的资料来看，此项目采购，</w:t>
      </w:r>
      <w:r w:rsidR="008A3028" w:rsidRPr="00B86B7B">
        <w:rPr>
          <w:rFonts w:ascii="Times New Roman" w:eastAsia="仿宋" w:hAnsi="Times New Roman" w:cs="Times New Roman" w:hint="eastAsia"/>
          <w:sz w:val="32"/>
          <w:szCs w:val="32"/>
        </w:rPr>
        <w:t>仅有《单一来源专家评审意见》及</w:t>
      </w:r>
      <w:r w:rsidRPr="00B86B7B">
        <w:rPr>
          <w:rFonts w:ascii="Times New Roman" w:eastAsia="仿宋" w:hAnsi="Times New Roman" w:cs="Times New Roman" w:hint="eastAsia"/>
          <w:sz w:val="32"/>
          <w:szCs w:val="32"/>
        </w:rPr>
        <w:t>《新乡市市直政府采购申报表》，缺少相关的采购申请、主管预算单位的申请等单一来源采购的相关文件，缺少采取单一来源方式进行政府采购的过程资料</w:t>
      </w:r>
      <w:r w:rsidR="00334712">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出现政府采购流程不规范，主要是因为项目单位对通过政府单一采购方式进行购买服务的采购流程及要求掌握不够。</w:t>
      </w:r>
    </w:p>
    <w:p w14:paraId="3D98DDD8" w14:textId="77777777" w:rsidR="00006153" w:rsidRPr="00B86B7B" w:rsidRDefault="00AE55E7">
      <w:pPr>
        <w:outlineLvl w:val="0"/>
        <w:rPr>
          <w:rFonts w:ascii="Times New Roman" w:eastAsia="黑体" w:hAnsi="Times New Roman" w:cs="Times New Roman"/>
          <w:sz w:val="32"/>
          <w:szCs w:val="32"/>
        </w:rPr>
      </w:pPr>
      <w:bookmarkStart w:id="65" w:name="_Toc141865427"/>
      <w:r w:rsidRPr="00B86B7B">
        <w:rPr>
          <w:rFonts w:ascii="Times New Roman" w:eastAsia="黑体" w:hAnsi="Times New Roman" w:cs="Times New Roman" w:hint="eastAsia"/>
          <w:sz w:val="32"/>
          <w:szCs w:val="32"/>
        </w:rPr>
        <w:t>六、有关建议</w:t>
      </w:r>
      <w:bookmarkEnd w:id="65"/>
    </w:p>
    <w:p w14:paraId="2C838D73" w14:textId="77777777" w:rsidR="00006153" w:rsidRPr="00B86B7B" w:rsidRDefault="00AE55E7">
      <w:pPr>
        <w:outlineLvl w:val="1"/>
        <w:rPr>
          <w:rFonts w:ascii="仿宋" w:eastAsia="仿宋" w:hAnsi="仿宋"/>
          <w:sz w:val="32"/>
          <w:szCs w:val="32"/>
        </w:rPr>
      </w:pPr>
      <w:bookmarkStart w:id="66" w:name="_Toc141865428"/>
      <w:r w:rsidRPr="00B86B7B">
        <w:rPr>
          <w:rFonts w:ascii="楷体" w:eastAsia="楷体" w:hAnsi="楷体" w:cs="Times New Roman" w:hint="eastAsia"/>
          <w:color w:val="000000" w:themeColor="text1"/>
          <w:sz w:val="32"/>
          <w:szCs w:val="32"/>
        </w:rPr>
        <w:t>（一）强化项目预算管理，重视预算额度的测算</w:t>
      </w:r>
      <w:bookmarkEnd w:id="66"/>
    </w:p>
    <w:p w14:paraId="4DD63BE2" w14:textId="77777777" w:rsidR="00006153" w:rsidRPr="00B86B7B" w:rsidRDefault="00AE55E7">
      <w:pPr>
        <w:spacing w:line="360" w:lineRule="auto"/>
        <w:ind w:firstLineChars="200" w:firstLine="640"/>
        <w:rPr>
          <w:rFonts w:ascii="仿宋" w:eastAsia="仿宋" w:hAnsi="仿宋"/>
          <w:sz w:val="32"/>
          <w:szCs w:val="32"/>
        </w:rPr>
      </w:pPr>
      <w:r w:rsidRPr="00B86B7B">
        <w:rPr>
          <w:rFonts w:ascii="仿宋" w:eastAsia="仿宋" w:hAnsi="仿宋" w:hint="eastAsia"/>
          <w:sz w:val="32"/>
          <w:szCs w:val="32"/>
        </w:rPr>
        <w:t>建议项目实施单位将项目预算纳入部门预算，同时加强对项目预算额度的管理，高度重视预算金额的测算工作，切实提高预算资金额度的科学性、合理性。牢固树立预算资金全程引导项目实施管理的理念，确保预算资金在整个预算管理中的引领导向作用。</w:t>
      </w:r>
    </w:p>
    <w:p w14:paraId="2EC43567" w14:textId="77777777" w:rsidR="00006153" w:rsidRPr="00B86B7B" w:rsidRDefault="00AE55E7">
      <w:pPr>
        <w:outlineLvl w:val="1"/>
        <w:rPr>
          <w:rFonts w:ascii="Times New Roman" w:eastAsia="楷体" w:hAnsi="Times New Roman" w:cs="Times New Roman"/>
          <w:color w:val="000000" w:themeColor="text1"/>
          <w:sz w:val="32"/>
          <w:szCs w:val="32"/>
        </w:rPr>
      </w:pPr>
      <w:bookmarkStart w:id="67" w:name="_Toc141865429"/>
      <w:r w:rsidRPr="00B86B7B">
        <w:rPr>
          <w:rFonts w:ascii="Times New Roman" w:eastAsia="楷体" w:hAnsi="Times New Roman" w:cs="Times New Roman" w:hint="eastAsia"/>
          <w:color w:val="000000" w:themeColor="text1"/>
          <w:sz w:val="32"/>
          <w:szCs w:val="32"/>
        </w:rPr>
        <w:t>（二）严格按照文件规定，完善项目立项程序</w:t>
      </w:r>
      <w:bookmarkEnd w:id="67"/>
    </w:p>
    <w:p w14:paraId="38418443"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建议项目单位不断增强科学决策意识，坚持在科学的决策理论指导下，对预算项目进行立项申请和立项审批，应用各种科学的分析手段与方法，增加必要的可行性分析、事前绩效评估及风险评估等程序，完善项目立项程序，保证立项资料的完整性。注重项目预算资金的科学论证程序，重视对项目预算资金的测算，及时整理归档相关的预算资金测算依据资料，确保项目立项经过相关决策程序、项目预算资金有可靠的预算资金测算依据。</w:t>
      </w:r>
    </w:p>
    <w:p w14:paraId="447BE1FF" w14:textId="77777777" w:rsidR="00006153" w:rsidRPr="00B86B7B" w:rsidRDefault="00AE55E7">
      <w:pPr>
        <w:outlineLvl w:val="1"/>
        <w:rPr>
          <w:rFonts w:ascii="Times New Roman" w:eastAsia="仿宋" w:hAnsi="Times New Roman" w:cs="Times New Roman"/>
          <w:sz w:val="32"/>
          <w:szCs w:val="32"/>
        </w:rPr>
      </w:pPr>
      <w:bookmarkStart w:id="68" w:name="_Toc141865430"/>
      <w:r w:rsidRPr="00B86B7B">
        <w:rPr>
          <w:rFonts w:ascii="Times New Roman" w:eastAsia="楷体" w:hAnsi="Times New Roman" w:cs="Times New Roman" w:hint="eastAsia"/>
          <w:color w:val="000000" w:themeColor="text1"/>
          <w:sz w:val="32"/>
          <w:szCs w:val="32"/>
        </w:rPr>
        <w:t>（三）强化绩效管理意识，合理设置绩效指标，完善绩效管理程序</w:t>
      </w:r>
      <w:bookmarkEnd w:id="68"/>
    </w:p>
    <w:p w14:paraId="5F99BD71" w14:textId="082BB954"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建议项目实施单位强化预算绩效管理意识，高度重视绩效管理工作，切实提高绩效目标设置的科学性、合理性。绩效目标是预算绩效管理的基础，是整个预算绩效管理系统的起点。绩效目标应当内容完整、指向明确、合理可行，与工作计划和预算资金相匹配，能清晰反映预算资金的预期产出和效果，并通过相应的绩效指标细化、量化描述。牢固树立绩效目标全程引导专项资金预算管理和绩效管理的理念，确保绩效目标在整个预算管理和绩效管理中的引领导向作用。项目实施过程</w:t>
      </w:r>
      <w:r w:rsidR="00011913">
        <w:rPr>
          <w:rFonts w:ascii="Times New Roman" w:eastAsia="仿宋" w:hAnsi="Times New Roman" w:cs="Times New Roman" w:hint="eastAsia"/>
          <w:sz w:val="32"/>
          <w:szCs w:val="32"/>
        </w:rPr>
        <w:t>应</w:t>
      </w:r>
      <w:r w:rsidRPr="00B86B7B">
        <w:rPr>
          <w:rFonts w:ascii="Times New Roman" w:eastAsia="仿宋" w:hAnsi="Times New Roman" w:cs="Times New Roman" w:hint="eastAsia"/>
          <w:sz w:val="32"/>
          <w:szCs w:val="32"/>
        </w:rPr>
        <w:t>注重事中绩效监控及事后绩效自评等绩效管理的程序的实施，完善整体绩效管理过程。</w:t>
      </w:r>
    </w:p>
    <w:p w14:paraId="28056EAB" w14:textId="77777777" w:rsidR="00006153" w:rsidRPr="00B86B7B" w:rsidRDefault="00AE55E7">
      <w:pPr>
        <w:outlineLvl w:val="1"/>
        <w:rPr>
          <w:rFonts w:ascii="Times New Roman" w:eastAsia="楷体" w:hAnsi="Times New Roman" w:cs="Times New Roman"/>
          <w:color w:val="000000" w:themeColor="text1"/>
          <w:sz w:val="32"/>
          <w:szCs w:val="32"/>
        </w:rPr>
      </w:pPr>
      <w:bookmarkStart w:id="69" w:name="_Toc141865431"/>
      <w:r w:rsidRPr="00B86B7B">
        <w:rPr>
          <w:rFonts w:ascii="Times New Roman" w:eastAsia="楷体" w:hAnsi="Times New Roman" w:cs="Times New Roman" w:hint="eastAsia"/>
          <w:color w:val="000000" w:themeColor="text1"/>
          <w:sz w:val="32"/>
          <w:szCs w:val="32"/>
        </w:rPr>
        <w:t>（四）健全项目管理制度，加强项目过程监管</w:t>
      </w:r>
      <w:bookmarkEnd w:id="69"/>
    </w:p>
    <w:p w14:paraId="73736F0F" w14:textId="77777777" w:rsidR="00006153" w:rsidRPr="00B86B7B" w:rsidRDefault="00AE55E7">
      <w:pPr>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管理制度是组织管理的基础，是一切行为的规范，建议项目单位尽快建立完善行政事业单位各项管理制度，包括财政预算项目的预算管理、绩效管理、技术管理和业务管理的一体化推进制度，形成完善的制度体系，并在项目实施过程中严格执行各项管理制度，做到项目实施的每一个环节上都能够多管齐下，不断提高管理水平和管理效率。增强对项目实施过程的监管，强化对组织实施过程中的监管力度，确保项目按照计划目标有序完成。</w:t>
      </w:r>
    </w:p>
    <w:p w14:paraId="2E788398" w14:textId="77777777" w:rsidR="00006153" w:rsidRPr="00B86B7B" w:rsidRDefault="00AE55E7">
      <w:pPr>
        <w:outlineLvl w:val="1"/>
        <w:rPr>
          <w:rFonts w:ascii="Times New Roman" w:eastAsia="楷体" w:hAnsi="Times New Roman" w:cs="Times New Roman"/>
          <w:color w:val="000000" w:themeColor="text1"/>
          <w:sz w:val="32"/>
          <w:szCs w:val="32"/>
        </w:rPr>
      </w:pPr>
      <w:bookmarkStart w:id="70" w:name="_Toc141865432"/>
      <w:r w:rsidRPr="00B86B7B">
        <w:rPr>
          <w:rFonts w:ascii="Times New Roman" w:eastAsia="楷体" w:hAnsi="Times New Roman" w:cs="Times New Roman" w:hint="eastAsia"/>
          <w:color w:val="000000" w:themeColor="text1"/>
          <w:sz w:val="32"/>
          <w:szCs w:val="32"/>
        </w:rPr>
        <w:t>（五）按时支付项目资金，确保政府购买服务质量</w:t>
      </w:r>
      <w:bookmarkEnd w:id="70"/>
    </w:p>
    <w:p w14:paraId="605D1C7C" w14:textId="10718776"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建议项目实施单位按照购买服务合同执行，加强财政资金支付的规范性</w:t>
      </w:r>
      <w:r w:rsidR="00011913">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及时性，严格监督检查，确保资金足额及时支付</w:t>
      </w:r>
      <w:proofErr w:type="gramStart"/>
      <w:r w:rsidRPr="00B86B7B">
        <w:rPr>
          <w:rFonts w:ascii="Times New Roman" w:eastAsia="仿宋" w:hAnsi="Times New Roman" w:cs="Times New Roman" w:hint="eastAsia"/>
          <w:sz w:val="32"/>
          <w:szCs w:val="32"/>
        </w:rPr>
        <w:t>至提供</w:t>
      </w:r>
      <w:proofErr w:type="gramEnd"/>
      <w:r w:rsidRPr="00B86B7B">
        <w:rPr>
          <w:rFonts w:ascii="Times New Roman" w:eastAsia="仿宋" w:hAnsi="Times New Roman" w:cs="Times New Roman" w:hint="eastAsia"/>
          <w:sz w:val="32"/>
          <w:szCs w:val="32"/>
        </w:rPr>
        <w:t>服务方，提高项目资金使用效率，确保政府购买服务质量。</w:t>
      </w:r>
    </w:p>
    <w:p w14:paraId="6F1A98B6" w14:textId="77777777" w:rsidR="00006153" w:rsidRPr="00B86B7B" w:rsidRDefault="00AE55E7">
      <w:pPr>
        <w:outlineLvl w:val="1"/>
        <w:rPr>
          <w:rFonts w:ascii="Times New Roman" w:eastAsia="楷体" w:hAnsi="Times New Roman" w:cs="Times New Roman"/>
          <w:color w:val="000000" w:themeColor="text1"/>
          <w:sz w:val="32"/>
          <w:szCs w:val="32"/>
        </w:rPr>
      </w:pPr>
      <w:bookmarkStart w:id="71" w:name="_Toc141865433"/>
      <w:r w:rsidRPr="00B86B7B">
        <w:rPr>
          <w:rFonts w:ascii="Times New Roman" w:eastAsia="楷体" w:hAnsi="Times New Roman" w:cs="Times New Roman" w:hint="eastAsia"/>
          <w:color w:val="000000" w:themeColor="text1"/>
          <w:sz w:val="32"/>
          <w:szCs w:val="32"/>
        </w:rPr>
        <w:t>（六）加强政府采购管理，完善政府采购流程</w:t>
      </w:r>
      <w:bookmarkEnd w:id="71"/>
    </w:p>
    <w:p w14:paraId="6A616BE3" w14:textId="52D9FE94" w:rsidR="00006153" w:rsidRPr="00B86B7B" w:rsidRDefault="00AE55E7">
      <w:pPr>
        <w:spacing w:line="360" w:lineRule="auto"/>
        <w:ind w:firstLineChars="200" w:firstLine="640"/>
        <w:rPr>
          <w:rFonts w:ascii="Times New Roman" w:eastAsia="仿宋" w:hAnsi="Times New Roman" w:cs="Times New Roman"/>
          <w:sz w:val="32"/>
          <w:szCs w:val="32"/>
        </w:rPr>
      </w:pPr>
      <w:r w:rsidRPr="00B86B7B">
        <w:rPr>
          <w:rFonts w:ascii="Times New Roman" w:eastAsia="仿宋" w:hAnsi="Times New Roman" w:cs="Times New Roman" w:hint="eastAsia"/>
          <w:sz w:val="32"/>
          <w:szCs w:val="32"/>
        </w:rPr>
        <w:t>购买主体要严格按照《中华人民共和国政府采购法》、《政府采购法实施条例》等法律法规开展采购工作，单一来源采购竞争性较弱，在其审批程序上，监管部门应严格把关，规范程序。购买主体要严格按照单一来源采购程序进行购买服务：第一步采购人要提出单一来源采购理由及申请，第二步为主管预算单位进行确认，第三步是专业技术人员认证。项目的专有技术或服务是否具有不可替代性或独占性，前后项目是否必须保持一致性或服务配套，采购人需聘请专业人员</w:t>
      </w:r>
      <w:proofErr w:type="gramStart"/>
      <w:r w:rsidRPr="00B86B7B">
        <w:rPr>
          <w:rFonts w:ascii="Times New Roman" w:eastAsia="仿宋" w:hAnsi="Times New Roman" w:cs="Times New Roman" w:hint="eastAsia"/>
          <w:sz w:val="32"/>
          <w:szCs w:val="32"/>
        </w:rPr>
        <w:t>作出</w:t>
      </w:r>
      <w:proofErr w:type="gramEnd"/>
      <w:r w:rsidRPr="00B86B7B">
        <w:rPr>
          <w:rFonts w:ascii="Times New Roman" w:eastAsia="仿宋" w:hAnsi="Times New Roman" w:cs="Times New Roman" w:hint="eastAsia"/>
          <w:sz w:val="32"/>
          <w:szCs w:val="32"/>
        </w:rPr>
        <w:t>论证</w:t>
      </w:r>
      <w:r w:rsidR="00011913">
        <w:rPr>
          <w:rFonts w:ascii="Times New Roman" w:eastAsia="仿宋" w:hAnsi="Times New Roman" w:cs="Times New Roman" w:hint="eastAsia"/>
          <w:sz w:val="32"/>
          <w:szCs w:val="32"/>
        </w:rPr>
        <w:t>，</w:t>
      </w:r>
      <w:r w:rsidRPr="00B86B7B">
        <w:rPr>
          <w:rFonts w:ascii="Times New Roman" w:eastAsia="仿宋" w:hAnsi="Times New Roman" w:cs="Times New Roman" w:hint="eastAsia"/>
          <w:sz w:val="32"/>
          <w:szCs w:val="32"/>
        </w:rPr>
        <w:t>第四步是公示单一来源采购信息</w:t>
      </w:r>
      <w:r w:rsidR="00011913">
        <w:rPr>
          <w:rFonts w:ascii="Times New Roman" w:eastAsia="仿宋" w:hAnsi="Times New Roman" w:cs="Times New Roman" w:hint="eastAsia"/>
          <w:sz w:val="32"/>
          <w:szCs w:val="32"/>
        </w:rPr>
        <w:t>，</w:t>
      </w:r>
      <w:r w:rsidRPr="00B86B7B">
        <w:rPr>
          <w:rFonts w:ascii="Times New Roman" w:eastAsia="仿宋" w:hAnsi="Times New Roman" w:cs="Times New Roman"/>
          <w:sz w:val="32"/>
          <w:szCs w:val="32"/>
        </w:rPr>
        <w:t>第五步是填制表格报送财政部门审批</w:t>
      </w:r>
      <w:r w:rsidRPr="00B86B7B">
        <w:rPr>
          <w:rFonts w:ascii="Times New Roman" w:eastAsia="仿宋" w:hAnsi="Times New Roman" w:cs="Times New Roman" w:hint="eastAsia"/>
          <w:sz w:val="32"/>
          <w:szCs w:val="32"/>
        </w:rPr>
        <w:t>。此外，还应该加强招标管理和监督，强化政府采购实施过程的认真性、严谨性，避免出现不符合相关政府采购管理办法的有关规定，确保项目政府采购流程的合</w:t>
      </w:r>
      <w:proofErr w:type="gramStart"/>
      <w:r w:rsidRPr="00B86B7B">
        <w:rPr>
          <w:rFonts w:ascii="Times New Roman" w:eastAsia="仿宋" w:hAnsi="Times New Roman" w:cs="Times New Roman" w:hint="eastAsia"/>
          <w:sz w:val="32"/>
          <w:szCs w:val="32"/>
        </w:rPr>
        <w:t>规</w:t>
      </w:r>
      <w:proofErr w:type="gramEnd"/>
      <w:r w:rsidRPr="00B86B7B">
        <w:rPr>
          <w:rFonts w:ascii="Times New Roman" w:eastAsia="仿宋" w:hAnsi="Times New Roman" w:cs="Times New Roman" w:hint="eastAsia"/>
          <w:sz w:val="32"/>
          <w:szCs w:val="32"/>
        </w:rPr>
        <w:t>、合法、有理、有据。</w:t>
      </w:r>
    </w:p>
    <w:p w14:paraId="3674C15A" w14:textId="77777777" w:rsidR="00006153" w:rsidRPr="00B86B7B" w:rsidRDefault="00AE55E7">
      <w:pPr>
        <w:outlineLvl w:val="0"/>
        <w:rPr>
          <w:rFonts w:ascii="Times New Roman" w:eastAsia="黑体" w:hAnsi="Times New Roman" w:cs="Times New Roman"/>
          <w:sz w:val="32"/>
          <w:szCs w:val="32"/>
        </w:rPr>
      </w:pPr>
      <w:bookmarkStart w:id="72" w:name="_Toc141865434"/>
      <w:r w:rsidRPr="00B86B7B">
        <w:rPr>
          <w:rFonts w:ascii="Times New Roman" w:eastAsia="黑体" w:hAnsi="Times New Roman" w:cs="Times New Roman" w:hint="eastAsia"/>
          <w:sz w:val="32"/>
          <w:szCs w:val="32"/>
        </w:rPr>
        <w:t>七、其他需要说明的问题</w:t>
      </w:r>
      <w:bookmarkEnd w:id="72"/>
    </w:p>
    <w:p w14:paraId="7BBCC912" w14:textId="69038891" w:rsidR="00006153" w:rsidRDefault="00642336" w:rsidP="00062ABE">
      <w:pPr>
        <w:adjustRightInd w:val="0"/>
        <w:snapToGrid w:val="0"/>
        <w:spacing w:line="600" w:lineRule="exact"/>
        <w:ind w:firstLineChars="200" w:firstLine="640"/>
        <w:rPr>
          <w:rFonts w:ascii="Times New Roman" w:eastAsia="仿宋" w:hAnsi="Times New Roman" w:cs="Times New Roman"/>
          <w:sz w:val="32"/>
          <w:szCs w:val="36"/>
        </w:rPr>
      </w:pPr>
      <w:r>
        <w:rPr>
          <w:rFonts w:ascii="Times New Roman" w:eastAsia="仿宋" w:hAnsi="Times New Roman" w:cs="Times New Roman" w:hint="eastAsia"/>
          <w:sz w:val="32"/>
          <w:szCs w:val="36"/>
        </w:rPr>
        <w:t>无</w:t>
      </w:r>
    </w:p>
    <w:p w14:paraId="2E21C006" w14:textId="1B12457A" w:rsidR="00642336" w:rsidRDefault="00885A39" w:rsidP="00642336">
      <w:pPr>
        <w:adjustRightInd w:val="0"/>
        <w:snapToGrid w:val="0"/>
        <w:ind w:firstLineChars="1800" w:firstLine="5760"/>
        <w:rPr>
          <w:rFonts w:ascii="Times New Roman" w:eastAsia="黑体" w:hAnsi="Times New Roman" w:cs="Times New Roman"/>
          <w:b/>
          <w:sz w:val="32"/>
          <w:szCs w:val="32"/>
        </w:rPr>
      </w:pPr>
      <w:r w:rsidRPr="00844759">
        <w:rPr>
          <w:rFonts w:ascii="Times New Roman" w:eastAsia="仿宋" w:hAnsi="Times New Roman" w:cs="Times New Roman"/>
          <w:noProof/>
          <w:sz w:val="32"/>
          <w:szCs w:val="36"/>
        </w:rPr>
        <w:drawing>
          <wp:anchor distT="0" distB="0" distL="114300" distR="114300" simplePos="0" relativeHeight="251663360" behindDoc="0" locked="0" layoutInCell="1" allowOverlap="1" wp14:anchorId="6075AA5F" wp14:editId="7E2CD3B5">
            <wp:simplePos x="0" y="0"/>
            <wp:positionH relativeFrom="column">
              <wp:posOffset>3702679</wp:posOffset>
            </wp:positionH>
            <wp:positionV relativeFrom="paragraph">
              <wp:posOffset>70969</wp:posOffset>
            </wp:positionV>
            <wp:extent cx="1064525" cy="599036"/>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4525" cy="5990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98AAD6" w14:textId="3363E9EF" w:rsidR="00642336" w:rsidRDefault="00642336" w:rsidP="00642336">
      <w:pPr>
        <w:adjustRightInd w:val="0"/>
        <w:snapToGrid w:val="0"/>
        <w:ind w:firstLineChars="1800" w:firstLine="5783"/>
        <w:rPr>
          <w:rFonts w:ascii="Times New Roman" w:eastAsia="黑体" w:hAnsi="Times New Roman" w:cs="Times New Roman"/>
          <w:b/>
          <w:sz w:val="32"/>
          <w:szCs w:val="32"/>
        </w:rPr>
      </w:pPr>
    </w:p>
    <w:p w14:paraId="31F85CE3" w14:textId="38A49A37" w:rsidR="00642336" w:rsidRPr="009E6C83" w:rsidRDefault="00DA215E" w:rsidP="00642336">
      <w:pPr>
        <w:adjustRightInd w:val="0"/>
        <w:snapToGrid w:val="0"/>
        <w:ind w:firstLineChars="1800" w:firstLine="3780"/>
        <w:rPr>
          <w:rFonts w:ascii="Times New Roman" w:eastAsia="黑体" w:hAnsi="Times New Roman" w:cs="Times New Roman"/>
          <w:b/>
          <w:sz w:val="32"/>
          <w:szCs w:val="32"/>
        </w:rPr>
      </w:pPr>
      <w:r w:rsidRPr="00B86B7B">
        <w:rPr>
          <w:noProof/>
        </w:rPr>
        <w:drawing>
          <wp:anchor distT="0" distB="0" distL="114300" distR="114300" simplePos="0" relativeHeight="251661312" behindDoc="0" locked="0" layoutInCell="1" allowOverlap="1" wp14:anchorId="7BB36BAB" wp14:editId="7BDDBEA9">
            <wp:simplePos x="0" y="0"/>
            <wp:positionH relativeFrom="column">
              <wp:posOffset>1514901</wp:posOffset>
            </wp:positionH>
            <wp:positionV relativeFrom="paragraph">
              <wp:posOffset>259288</wp:posOffset>
            </wp:positionV>
            <wp:extent cx="1438275" cy="143827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38275" cy="1438275"/>
                    </a:xfrm>
                    <a:prstGeom prst="rect">
                      <a:avLst/>
                    </a:prstGeom>
                    <a:noFill/>
                    <a:ln>
                      <a:noFill/>
                    </a:ln>
                  </pic:spPr>
                </pic:pic>
              </a:graphicData>
            </a:graphic>
          </wp:anchor>
        </w:drawing>
      </w:r>
      <w:r w:rsidR="00642336">
        <w:rPr>
          <w:noProof/>
        </w:rPr>
        <mc:AlternateContent>
          <mc:Choice Requires="wps">
            <w:drawing>
              <wp:anchor distT="4294967295" distB="4294967295" distL="114300" distR="114300" simplePos="0" relativeHeight="251658240" behindDoc="0" locked="0" layoutInCell="1" allowOverlap="1" wp14:anchorId="22E12294" wp14:editId="3BA89B9F">
                <wp:simplePos x="0" y="0"/>
                <wp:positionH relativeFrom="column">
                  <wp:posOffset>3642995</wp:posOffset>
                </wp:positionH>
                <wp:positionV relativeFrom="paragraph">
                  <wp:posOffset>203834</wp:posOffset>
                </wp:positionV>
                <wp:extent cx="1129665"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96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482469A" id="直接连接符 2"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" strokecolor="black [3213]" strokeweight="1pt">
                <v:stroke joinstyle="miter"/>
                <o:lock v:ext="edit" shapetype="f"/>
              </v:line>
            </w:pict>
          </mc:Fallback>
        </mc:AlternateContent>
      </w:r>
      <w:r w:rsidR="00642336" w:rsidRPr="009E6C83">
        <w:rPr>
          <w:rFonts w:ascii="Times New Roman" w:eastAsia="黑体" w:hAnsi="Times New Roman" w:cs="Times New Roman"/>
          <w:b/>
          <w:sz w:val="32"/>
          <w:szCs w:val="32"/>
        </w:rPr>
        <w:t>主</w:t>
      </w:r>
      <w:r w:rsidR="00642336" w:rsidRPr="009E6C83">
        <w:rPr>
          <w:rFonts w:ascii="Times New Roman" w:eastAsia="黑体" w:hAnsi="Times New Roman" w:cs="Times New Roman"/>
          <w:b/>
          <w:sz w:val="32"/>
          <w:szCs w:val="32"/>
        </w:rPr>
        <w:t xml:space="preserve"> </w:t>
      </w:r>
      <w:r w:rsidR="00642336" w:rsidRPr="009E6C83">
        <w:rPr>
          <w:rFonts w:ascii="Times New Roman" w:eastAsia="黑体" w:hAnsi="Times New Roman" w:cs="Times New Roman"/>
          <w:b/>
          <w:sz w:val="32"/>
          <w:szCs w:val="32"/>
        </w:rPr>
        <w:t>评</w:t>
      </w:r>
      <w:r w:rsidR="00642336" w:rsidRPr="009E6C83">
        <w:rPr>
          <w:rFonts w:ascii="Times New Roman" w:eastAsia="黑体" w:hAnsi="Times New Roman" w:cs="Times New Roman"/>
          <w:b/>
          <w:sz w:val="32"/>
          <w:szCs w:val="32"/>
        </w:rPr>
        <w:t xml:space="preserve"> </w:t>
      </w:r>
      <w:r w:rsidR="00642336" w:rsidRPr="009E6C83">
        <w:rPr>
          <w:rFonts w:ascii="Times New Roman" w:eastAsia="黑体" w:hAnsi="Times New Roman" w:cs="Times New Roman"/>
          <w:b/>
          <w:sz w:val="32"/>
          <w:szCs w:val="32"/>
        </w:rPr>
        <w:t>人：</w:t>
      </w:r>
    </w:p>
    <w:p w14:paraId="20103121" w14:textId="13119BE9" w:rsidR="00642336" w:rsidRPr="009E6C83" w:rsidRDefault="00642336" w:rsidP="00642336">
      <w:pPr>
        <w:adjustRightInd w:val="0"/>
        <w:snapToGrid w:val="0"/>
        <w:spacing w:line="480" w:lineRule="auto"/>
        <w:ind w:firstLineChars="1800" w:firstLine="5760"/>
        <w:rPr>
          <w:rFonts w:ascii="Times New Roman" w:eastAsia="仿宋" w:hAnsi="Times New Roman" w:cs="Times New Roman"/>
          <w:sz w:val="32"/>
          <w:szCs w:val="32"/>
        </w:rPr>
      </w:pPr>
      <w:r w:rsidRPr="009E6C83">
        <w:rPr>
          <w:rFonts w:ascii="Times New Roman" w:eastAsia="仿宋" w:hAnsi="Times New Roman" w:cs="Times New Roman"/>
          <w:sz w:val="32"/>
          <w:szCs w:val="32"/>
        </w:rPr>
        <w:t>（</w:t>
      </w:r>
      <w:proofErr w:type="gramStart"/>
      <w:r>
        <w:rPr>
          <w:rFonts w:ascii="Times New Roman" w:eastAsia="仿宋" w:hAnsi="Times New Roman" w:cs="Times New Roman" w:hint="eastAsia"/>
          <w:sz w:val="32"/>
          <w:szCs w:val="32"/>
        </w:rPr>
        <w:t>刘谷琦</w:t>
      </w:r>
      <w:proofErr w:type="gramEnd"/>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28398F77" w14:textId="2E5B963C" w:rsidR="00642336" w:rsidRPr="009E6C83" w:rsidRDefault="00642336" w:rsidP="00642336">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43417EDA" w14:textId="77777777" w:rsidR="00642336" w:rsidRPr="009E6C83" w:rsidRDefault="00642336" w:rsidP="00642336">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147AAB4E" w14:textId="2C32EC6B" w:rsidR="00006153" w:rsidRPr="00B86B7B" w:rsidRDefault="00006153">
      <w:pPr>
        <w:rPr>
          <w:rFonts w:ascii="Times New Roman" w:eastAsia="仿宋" w:hAnsi="Times New Roman" w:cs="Times New Roman"/>
          <w:sz w:val="32"/>
          <w:szCs w:val="32"/>
        </w:rPr>
        <w:sectPr w:rsidR="00006153" w:rsidRPr="00B86B7B">
          <w:footerReference w:type="default" r:id="rId12"/>
          <w:pgSz w:w="11906" w:h="16838"/>
          <w:pgMar w:top="1440" w:right="1800" w:bottom="1440" w:left="1800" w:header="851" w:footer="992" w:gutter="0"/>
          <w:pgNumType w:start="1"/>
          <w:cols w:space="425"/>
          <w:docGrid w:type="lines" w:linePitch="312"/>
        </w:sectPr>
      </w:pPr>
    </w:p>
    <w:p w14:paraId="410A9B3D" w14:textId="77777777" w:rsidR="00006153" w:rsidRPr="00B86B7B" w:rsidRDefault="00AE55E7">
      <w:pPr>
        <w:outlineLvl w:val="0"/>
        <w:rPr>
          <w:rFonts w:ascii="Times New Roman" w:eastAsia="黑体" w:hAnsi="Times New Roman" w:cs="Times New Roman"/>
          <w:sz w:val="32"/>
          <w:szCs w:val="32"/>
        </w:rPr>
      </w:pPr>
      <w:bookmarkStart w:id="73" w:name="_Toc136333670"/>
      <w:bookmarkStart w:id="74" w:name="_Toc141865435"/>
      <w:r w:rsidRPr="00B86B7B">
        <w:rPr>
          <w:rFonts w:ascii="Times New Roman" w:eastAsia="黑体" w:hAnsi="Times New Roman" w:cs="Times New Roman"/>
          <w:sz w:val="32"/>
          <w:szCs w:val="32"/>
        </w:rPr>
        <w:t>附件一</w:t>
      </w:r>
      <w:r w:rsidRPr="00B86B7B">
        <w:rPr>
          <w:rFonts w:ascii="Times New Roman" w:eastAsia="黑体" w:hAnsi="Times New Roman" w:cs="Times New Roman" w:hint="eastAsia"/>
          <w:sz w:val="32"/>
          <w:szCs w:val="32"/>
        </w:rPr>
        <w:t xml:space="preserve"> </w:t>
      </w:r>
      <w:r w:rsidRPr="00B86B7B">
        <w:rPr>
          <w:rFonts w:ascii="Times New Roman" w:eastAsia="黑体" w:hAnsi="Times New Roman" w:cs="Times New Roman"/>
          <w:sz w:val="32"/>
          <w:szCs w:val="32"/>
        </w:rPr>
        <w:t>评价指标体系</w:t>
      </w:r>
      <w:bookmarkEnd w:id="73"/>
      <w:bookmarkEnd w:id="74"/>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4"/>
        <w:gridCol w:w="565"/>
        <w:gridCol w:w="709"/>
        <w:gridCol w:w="424"/>
        <w:gridCol w:w="1557"/>
        <w:gridCol w:w="2692"/>
        <w:gridCol w:w="1836"/>
        <w:gridCol w:w="4687"/>
        <w:gridCol w:w="904"/>
      </w:tblGrid>
      <w:tr w:rsidR="00635015" w:rsidRPr="00B86B7B" w14:paraId="1AC8B3EB" w14:textId="77777777" w:rsidTr="00011913">
        <w:trPr>
          <w:trHeight w:val="567"/>
          <w:tblHeader/>
          <w:jc w:val="center"/>
        </w:trPr>
        <w:tc>
          <w:tcPr>
            <w:tcW w:w="206" w:type="pct"/>
            <w:shd w:val="clear" w:color="auto" w:fill="BFBFBF"/>
            <w:tcMar>
              <w:top w:w="12" w:type="dxa"/>
              <w:left w:w="12" w:type="dxa"/>
              <w:right w:w="12" w:type="dxa"/>
            </w:tcMar>
            <w:vAlign w:val="center"/>
          </w:tcPr>
          <w:p w14:paraId="4EF24D13" w14:textId="77777777" w:rsidR="00006153" w:rsidRPr="00B86B7B" w:rsidRDefault="00AE55E7">
            <w:pPr>
              <w:widowControl/>
              <w:jc w:val="center"/>
              <w:textAlignment w:val="center"/>
              <w:rPr>
                <w:rFonts w:ascii="Times New Roman" w:eastAsia="仿宋" w:hAnsi="Times New Roman" w:cs="Times New Roman"/>
                <w:b/>
                <w:color w:val="000000"/>
                <w:kern w:val="0"/>
                <w:sz w:val="20"/>
                <w:szCs w:val="20"/>
              </w:rPr>
            </w:pPr>
            <w:r w:rsidRPr="00B86B7B">
              <w:rPr>
                <w:rFonts w:ascii="Times New Roman" w:eastAsia="仿宋" w:hAnsi="Times New Roman" w:cs="Times New Roman"/>
                <w:b/>
                <w:color w:val="000000"/>
                <w:kern w:val="0"/>
                <w:sz w:val="20"/>
                <w:szCs w:val="20"/>
              </w:rPr>
              <w:t>一级</w:t>
            </w:r>
          </w:p>
          <w:p w14:paraId="4083AA8B"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kern w:val="0"/>
                <w:sz w:val="20"/>
                <w:szCs w:val="20"/>
              </w:rPr>
              <w:t>指标</w:t>
            </w:r>
          </w:p>
        </w:tc>
        <w:tc>
          <w:tcPr>
            <w:tcW w:w="203" w:type="pct"/>
            <w:shd w:val="clear" w:color="auto" w:fill="BFBFBF"/>
            <w:tcMar>
              <w:top w:w="12" w:type="dxa"/>
              <w:left w:w="12" w:type="dxa"/>
              <w:right w:w="12" w:type="dxa"/>
            </w:tcMar>
            <w:vAlign w:val="center"/>
          </w:tcPr>
          <w:p w14:paraId="16326BC4" w14:textId="77777777" w:rsidR="00006153" w:rsidRPr="00B86B7B" w:rsidRDefault="00AE55E7">
            <w:pPr>
              <w:widowControl/>
              <w:jc w:val="center"/>
              <w:textAlignment w:val="center"/>
              <w:rPr>
                <w:rFonts w:ascii="Times New Roman" w:eastAsia="仿宋" w:hAnsi="Times New Roman" w:cs="Times New Roman"/>
                <w:b/>
                <w:color w:val="000000"/>
                <w:kern w:val="0"/>
                <w:sz w:val="20"/>
                <w:szCs w:val="20"/>
              </w:rPr>
            </w:pPr>
            <w:r w:rsidRPr="00B86B7B">
              <w:rPr>
                <w:rFonts w:ascii="Times New Roman" w:eastAsia="仿宋" w:hAnsi="Times New Roman" w:cs="Times New Roman"/>
                <w:b/>
                <w:color w:val="000000"/>
                <w:kern w:val="0"/>
                <w:sz w:val="20"/>
                <w:szCs w:val="20"/>
              </w:rPr>
              <w:t>二级</w:t>
            </w:r>
          </w:p>
          <w:p w14:paraId="275D0CCE"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kern w:val="0"/>
                <w:sz w:val="20"/>
                <w:szCs w:val="20"/>
              </w:rPr>
              <w:t>指标</w:t>
            </w:r>
          </w:p>
        </w:tc>
        <w:tc>
          <w:tcPr>
            <w:tcW w:w="254" w:type="pct"/>
            <w:shd w:val="clear" w:color="auto" w:fill="BFBFBF"/>
            <w:tcMar>
              <w:top w:w="12" w:type="dxa"/>
              <w:left w:w="12" w:type="dxa"/>
              <w:right w:w="12" w:type="dxa"/>
            </w:tcMar>
            <w:vAlign w:val="center"/>
          </w:tcPr>
          <w:p w14:paraId="2914AACD" w14:textId="77777777" w:rsidR="00011913" w:rsidRDefault="00AE55E7">
            <w:pPr>
              <w:widowControl/>
              <w:jc w:val="center"/>
              <w:textAlignment w:val="center"/>
              <w:rPr>
                <w:rFonts w:ascii="Times New Roman" w:eastAsia="仿宋" w:hAnsi="Times New Roman" w:cs="Times New Roman"/>
                <w:b/>
                <w:color w:val="000000"/>
                <w:kern w:val="0"/>
                <w:sz w:val="20"/>
                <w:szCs w:val="20"/>
              </w:rPr>
            </w:pPr>
            <w:r w:rsidRPr="00B86B7B">
              <w:rPr>
                <w:rFonts w:ascii="Times New Roman" w:eastAsia="仿宋" w:hAnsi="Times New Roman" w:cs="Times New Roman"/>
                <w:b/>
                <w:color w:val="000000"/>
                <w:kern w:val="0"/>
                <w:sz w:val="20"/>
                <w:szCs w:val="20"/>
              </w:rPr>
              <w:t>三级</w:t>
            </w:r>
          </w:p>
          <w:p w14:paraId="37C10311" w14:textId="10084A3C"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kern w:val="0"/>
                <w:sz w:val="20"/>
                <w:szCs w:val="20"/>
              </w:rPr>
              <w:t>指标</w:t>
            </w:r>
          </w:p>
        </w:tc>
        <w:tc>
          <w:tcPr>
            <w:tcW w:w="152" w:type="pct"/>
            <w:shd w:val="clear" w:color="auto" w:fill="BFBFBF"/>
            <w:tcMar>
              <w:top w:w="12" w:type="dxa"/>
              <w:left w:w="12" w:type="dxa"/>
              <w:right w:w="12" w:type="dxa"/>
            </w:tcMar>
            <w:vAlign w:val="center"/>
          </w:tcPr>
          <w:p w14:paraId="029F80EA"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kern w:val="0"/>
                <w:sz w:val="20"/>
                <w:szCs w:val="20"/>
              </w:rPr>
              <w:t>分值</w:t>
            </w:r>
          </w:p>
        </w:tc>
        <w:tc>
          <w:tcPr>
            <w:tcW w:w="558" w:type="pct"/>
            <w:shd w:val="clear" w:color="auto" w:fill="BFBFBF"/>
            <w:tcMar>
              <w:top w:w="12" w:type="dxa"/>
              <w:left w:w="12" w:type="dxa"/>
              <w:right w:w="12" w:type="dxa"/>
            </w:tcMar>
            <w:vAlign w:val="center"/>
          </w:tcPr>
          <w:p w14:paraId="3C214D67"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kern w:val="0"/>
                <w:sz w:val="20"/>
                <w:szCs w:val="20"/>
              </w:rPr>
              <w:t>指标解释</w:t>
            </w:r>
          </w:p>
        </w:tc>
        <w:tc>
          <w:tcPr>
            <w:tcW w:w="965" w:type="pct"/>
            <w:shd w:val="clear" w:color="auto" w:fill="BFBFBF"/>
            <w:tcMar>
              <w:top w:w="12" w:type="dxa"/>
              <w:left w:w="12" w:type="dxa"/>
              <w:right w:w="12" w:type="dxa"/>
            </w:tcMar>
            <w:vAlign w:val="center"/>
          </w:tcPr>
          <w:p w14:paraId="64A32B54"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hint="eastAsia"/>
                <w:b/>
                <w:color w:val="000000"/>
                <w:kern w:val="0"/>
                <w:sz w:val="20"/>
                <w:szCs w:val="20"/>
              </w:rPr>
              <w:t>评价要点或评分公式</w:t>
            </w:r>
          </w:p>
        </w:tc>
        <w:tc>
          <w:tcPr>
            <w:tcW w:w="658" w:type="pct"/>
            <w:shd w:val="clear" w:color="auto" w:fill="BFBFBF"/>
            <w:tcMar>
              <w:top w:w="12" w:type="dxa"/>
              <w:left w:w="12" w:type="dxa"/>
              <w:right w:w="12" w:type="dxa"/>
            </w:tcMar>
            <w:vAlign w:val="center"/>
          </w:tcPr>
          <w:p w14:paraId="62C22E39"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kern w:val="0"/>
                <w:sz w:val="20"/>
                <w:szCs w:val="20"/>
              </w:rPr>
              <w:t>评分标准和评分规则</w:t>
            </w:r>
          </w:p>
        </w:tc>
        <w:tc>
          <w:tcPr>
            <w:tcW w:w="1680" w:type="pct"/>
            <w:shd w:val="clear" w:color="auto" w:fill="BFBFBF"/>
            <w:vAlign w:val="center"/>
          </w:tcPr>
          <w:p w14:paraId="4E743273"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b/>
                <w:color w:val="000000"/>
                <w:sz w:val="20"/>
                <w:szCs w:val="20"/>
              </w:rPr>
              <w:t>评分依据</w:t>
            </w:r>
          </w:p>
        </w:tc>
        <w:tc>
          <w:tcPr>
            <w:tcW w:w="324" w:type="pct"/>
            <w:shd w:val="clear" w:color="auto" w:fill="BFBFBF"/>
            <w:vAlign w:val="center"/>
          </w:tcPr>
          <w:p w14:paraId="5AC03546"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hint="eastAsia"/>
                <w:b/>
                <w:color w:val="000000"/>
                <w:sz w:val="20"/>
                <w:szCs w:val="20"/>
              </w:rPr>
              <w:t>得分</w:t>
            </w:r>
          </w:p>
        </w:tc>
      </w:tr>
      <w:tr w:rsidR="00006153" w:rsidRPr="00B86B7B" w14:paraId="134F5AB5" w14:textId="77777777" w:rsidTr="00011913">
        <w:trPr>
          <w:trHeight w:val="567"/>
          <w:jc w:val="center"/>
        </w:trPr>
        <w:tc>
          <w:tcPr>
            <w:tcW w:w="206" w:type="pct"/>
            <w:vMerge w:val="restart"/>
            <w:shd w:val="clear" w:color="auto" w:fill="auto"/>
            <w:tcMar>
              <w:top w:w="12" w:type="dxa"/>
              <w:left w:w="12" w:type="dxa"/>
              <w:right w:w="12" w:type="dxa"/>
            </w:tcMar>
            <w:vAlign w:val="center"/>
          </w:tcPr>
          <w:p w14:paraId="20AB110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w:t>
            </w:r>
          </w:p>
          <w:p w14:paraId="5DB8ADB4"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决策</w:t>
            </w:r>
          </w:p>
          <w:p w14:paraId="10ECB7C6"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15</w:t>
            </w:r>
            <w:r w:rsidRPr="00B86B7B">
              <w:rPr>
                <w:rFonts w:ascii="Times New Roman" w:eastAsia="仿宋" w:hAnsi="Times New Roman" w:cs="Times New Roman"/>
                <w:color w:val="000000"/>
                <w:kern w:val="0"/>
                <w:sz w:val="20"/>
                <w:szCs w:val="20"/>
              </w:rPr>
              <w:t>分</w:t>
            </w:r>
          </w:p>
        </w:tc>
        <w:tc>
          <w:tcPr>
            <w:tcW w:w="203" w:type="pct"/>
            <w:vMerge w:val="restart"/>
            <w:shd w:val="clear" w:color="auto" w:fill="auto"/>
            <w:tcMar>
              <w:top w:w="12" w:type="dxa"/>
              <w:left w:w="12" w:type="dxa"/>
              <w:right w:w="12" w:type="dxa"/>
            </w:tcMar>
            <w:vAlign w:val="center"/>
          </w:tcPr>
          <w:p w14:paraId="6452D13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A1</w:t>
            </w:r>
          </w:p>
          <w:p w14:paraId="5830095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项目</w:t>
            </w:r>
          </w:p>
          <w:p w14:paraId="45E3EFF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立项</w:t>
            </w:r>
          </w:p>
          <w:p w14:paraId="547A36B1"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6F90FB3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A101</w:t>
            </w:r>
          </w:p>
          <w:p w14:paraId="280261C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立项依据充分性</w:t>
            </w:r>
          </w:p>
        </w:tc>
        <w:tc>
          <w:tcPr>
            <w:tcW w:w="152" w:type="pct"/>
            <w:shd w:val="clear" w:color="auto" w:fill="auto"/>
            <w:tcMar>
              <w:top w:w="12" w:type="dxa"/>
              <w:left w:w="12" w:type="dxa"/>
              <w:right w:w="12" w:type="dxa"/>
            </w:tcMar>
            <w:vAlign w:val="center"/>
          </w:tcPr>
          <w:p w14:paraId="7E6E897A"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p>
        </w:tc>
        <w:tc>
          <w:tcPr>
            <w:tcW w:w="558" w:type="pct"/>
            <w:shd w:val="clear" w:color="auto" w:fill="auto"/>
            <w:tcMar>
              <w:top w:w="12" w:type="dxa"/>
              <w:left w:w="12" w:type="dxa"/>
              <w:right w:w="12" w:type="dxa"/>
            </w:tcMar>
            <w:vAlign w:val="center"/>
          </w:tcPr>
          <w:p w14:paraId="719CFA43"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项目立项是否符合</w:t>
            </w:r>
            <w:r w:rsidRPr="00B86B7B">
              <w:rPr>
                <w:rFonts w:ascii="Times New Roman" w:eastAsia="仿宋" w:hAnsi="Times New Roman" w:cs="Times New Roman" w:hint="eastAsia"/>
                <w:color w:val="000000"/>
                <w:kern w:val="0"/>
                <w:sz w:val="20"/>
                <w:szCs w:val="20"/>
              </w:rPr>
              <w:t>政府采购的</w:t>
            </w:r>
            <w:r w:rsidRPr="00B86B7B">
              <w:rPr>
                <w:rFonts w:ascii="Times New Roman" w:eastAsia="仿宋" w:hAnsi="Times New Roman" w:cs="Times New Roman"/>
                <w:color w:val="000000"/>
                <w:kern w:val="0"/>
                <w:sz w:val="20"/>
                <w:szCs w:val="20"/>
              </w:rPr>
              <w:t>法律法规</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相关政策</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发展规划以及部门职责</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用以反映和考核项目立项依据情况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2E39E0BD"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7D6F8AF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项目立项符合国家</w:t>
            </w:r>
            <w:r w:rsidRPr="00B86B7B">
              <w:rPr>
                <w:rFonts w:ascii="Times New Roman" w:eastAsia="仿宋" w:hAnsi="Times New Roman" w:cs="Times New Roman" w:hint="eastAsia"/>
                <w:color w:val="000000"/>
                <w:kern w:val="0"/>
                <w:sz w:val="20"/>
                <w:szCs w:val="20"/>
              </w:rPr>
              <w:t>和河南省政府采购相关</w:t>
            </w:r>
            <w:r w:rsidRPr="00B86B7B">
              <w:rPr>
                <w:rFonts w:ascii="Times New Roman" w:eastAsia="仿宋" w:hAnsi="Times New Roman" w:cs="Times New Roman"/>
                <w:color w:val="000000"/>
                <w:kern w:val="0"/>
                <w:sz w:val="20"/>
                <w:szCs w:val="20"/>
              </w:rPr>
              <w:t>法律法规</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国民经济发展规划和相关政策</w:t>
            </w:r>
            <w:r w:rsidRPr="00B86B7B">
              <w:rPr>
                <w:rFonts w:ascii="Times New Roman" w:eastAsia="仿宋" w:hAnsi="Times New Roman" w:cs="Times New Roman" w:hint="eastAsia"/>
                <w:color w:val="000000"/>
                <w:kern w:val="0"/>
                <w:sz w:val="20"/>
                <w:szCs w:val="20"/>
              </w:rPr>
              <w:t>，在政府购买服务的目录范围内；</w:t>
            </w:r>
          </w:p>
          <w:p w14:paraId="3B345EC2"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项目立项与</w:t>
            </w:r>
            <w:r w:rsidRPr="00B86B7B">
              <w:rPr>
                <w:rFonts w:ascii="Times New Roman" w:eastAsia="仿宋" w:hAnsi="Times New Roman" w:cs="Times New Roman" w:hint="eastAsia"/>
                <w:color w:val="000000"/>
                <w:kern w:val="0"/>
                <w:sz w:val="20"/>
                <w:szCs w:val="20"/>
              </w:rPr>
              <w:t>新乡市政务服务和大数据管理局</w:t>
            </w:r>
            <w:r w:rsidRPr="00B86B7B">
              <w:rPr>
                <w:rFonts w:ascii="Times New Roman" w:eastAsia="仿宋" w:hAnsi="Times New Roman" w:cs="Times New Roman"/>
                <w:color w:val="000000"/>
                <w:kern w:val="0"/>
                <w:sz w:val="20"/>
                <w:szCs w:val="20"/>
              </w:rPr>
              <w:t>部门职责范围相符</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属于部门履职所需</w:t>
            </w:r>
            <w:r w:rsidRPr="00B86B7B">
              <w:rPr>
                <w:rFonts w:ascii="Times New Roman" w:eastAsia="仿宋" w:hAnsi="Times New Roman" w:cs="Times New Roman" w:hint="eastAsia"/>
                <w:color w:val="000000"/>
                <w:kern w:val="0"/>
                <w:sz w:val="20"/>
                <w:szCs w:val="20"/>
              </w:rPr>
              <w:t>；</w:t>
            </w:r>
          </w:p>
          <w:p w14:paraId="632417B5"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项目属于公共财政支持范围</w:t>
            </w:r>
            <w:r w:rsidRPr="00B86B7B">
              <w:rPr>
                <w:rFonts w:ascii="Times New Roman" w:eastAsia="仿宋" w:hAnsi="Times New Roman" w:cs="Times New Roman" w:hint="eastAsia"/>
                <w:color w:val="000000"/>
                <w:kern w:val="0"/>
                <w:sz w:val="20"/>
                <w:szCs w:val="20"/>
              </w:rPr>
              <w:t>，编制部门预算，并经过同级财政部门批准；</w:t>
            </w:r>
          </w:p>
          <w:p w14:paraId="7AAE75C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④</w:t>
            </w:r>
            <w:r w:rsidRPr="00B86B7B">
              <w:rPr>
                <w:rFonts w:ascii="Times New Roman" w:eastAsia="仿宋" w:hAnsi="Times New Roman" w:cs="Times New Roman" w:hint="eastAsia"/>
                <w:color w:val="000000"/>
                <w:kern w:val="0"/>
                <w:sz w:val="20"/>
                <w:szCs w:val="20"/>
              </w:rPr>
              <w:t>购买主体与承载主体之间签订了相关的政府购买服务合同。</w:t>
            </w:r>
          </w:p>
        </w:tc>
        <w:tc>
          <w:tcPr>
            <w:tcW w:w="658" w:type="pct"/>
            <w:shd w:val="clear" w:color="auto" w:fill="auto"/>
            <w:tcMar>
              <w:top w:w="12" w:type="dxa"/>
              <w:left w:w="12" w:type="dxa"/>
              <w:right w:w="12" w:type="dxa"/>
            </w:tcMar>
            <w:vAlign w:val="center"/>
          </w:tcPr>
          <w:p w14:paraId="11E9839A"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kern w:val="0"/>
                <w:sz w:val="20"/>
                <w:szCs w:val="20"/>
              </w:rPr>
              <w:t>符合一个得分要点</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25%</w:t>
            </w:r>
            <w:r w:rsidRPr="00B86B7B">
              <w:rPr>
                <w:rFonts w:ascii="Times New Roman" w:eastAsia="仿宋" w:hAnsi="Times New Roman" w:cs="Times New Roman" w:hint="eastAsia"/>
                <w:kern w:val="0"/>
                <w:sz w:val="20"/>
                <w:szCs w:val="20"/>
              </w:rPr>
              <w:t>。</w:t>
            </w:r>
          </w:p>
        </w:tc>
        <w:tc>
          <w:tcPr>
            <w:tcW w:w="1680" w:type="pct"/>
          </w:tcPr>
          <w:p w14:paraId="466A6DDB"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依据国务院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关于在线政务服务的若干规定》</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国务院令第</w:t>
            </w:r>
            <w:r w:rsidRPr="00B86B7B">
              <w:rPr>
                <w:rFonts w:ascii="Times New Roman" w:eastAsia="仿宋" w:hAnsi="Times New Roman" w:cs="Times New Roman"/>
                <w:color w:val="000000"/>
                <w:sz w:val="20"/>
                <w:szCs w:val="20"/>
              </w:rPr>
              <w:t>716</w:t>
            </w:r>
            <w:r w:rsidRPr="00B86B7B">
              <w:rPr>
                <w:rFonts w:ascii="Times New Roman" w:eastAsia="仿宋" w:hAnsi="Times New Roman" w:cs="Times New Roman"/>
                <w:color w:val="000000"/>
                <w:sz w:val="20"/>
                <w:szCs w:val="20"/>
              </w:rPr>
              <w:t>号</w:t>
            </w:r>
            <w:r w:rsidRPr="00B86B7B">
              <w:rPr>
                <w:rFonts w:ascii="Times New Roman" w:eastAsia="仿宋" w:hAnsi="Times New Roman" w:cs="Times New Roman" w:hint="eastAsia"/>
                <w:color w:val="000000"/>
                <w:sz w:val="20"/>
                <w:szCs w:val="20"/>
              </w:rPr>
              <w:t>）和</w:t>
            </w:r>
            <w:r w:rsidRPr="00B86B7B">
              <w:rPr>
                <w:rFonts w:ascii="Times New Roman" w:eastAsia="仿宋" w:hAnsi="Times New Roman" w:cs="Times New Roman"/>
                <w:color w:val="000000"/>
                <w:sz w:val="20"/>
                <w:szCs w:val="20"/>
              </w:rPr>
              <w:t>河南省商务厅</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关于印发〈</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豫快办</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13710</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督办平台</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领导驾驶舱</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政务数据服务平台运行管理办法</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暂行</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〉的通知》</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豫商办〔</w:t>
            </w:r>
            <w:r w:rsidRPr="00B86B7B">
              <w:rPr>
                <w:rFonts w:ascii="Times New Roman" w:eastAsia="仿宋" w:hAnsi="Times New Roman" w:cs="Times New Roman"/>
                <w:color w:val="000000"/>
                <w:sz w:val="20"/>
                <w:szCs w:val="20"/>
              </w:rPr>
              <w:t>2021</w:t>
            </w:r>
            <w:r w:rsidRPr="00B86B7B">
              <w:rPr>
                <w:rFonts w:ascii="Times New Roman" w:eastAsia="仿宋" w:hAnsi="Times New Roman" w:cs="Times New Roman"/>
                <w:color w:val="000000"/>
                <w:sz w:val="20"/>
                <w:szCs w:val="20"/>
              </w:rPr>
              <w:t>〕</w:t>
            </w:r>
            <w:r w:rsidRPr="00B86B7B">
              <w:rPr>
                <w:rFonts w:ascii="Times New Roman" w:eastAsia="仿宋" w:hAnsi="Times New Roman" w:cs="Times New Roman"/>
                <w:color w:val="000000"/>
                <w:sz w:val="20"/>
                <w:szCs w:val="20"/>
              </w:rPr>
              <w:t>21</w:t>
            </w:r>
            <w:r w:rsidRPr="00B86B7B">
              <w:rPr>
                <w:rFonts w:ascii="Times New Roman" w:eastAsia="仿宋" w:hAnsi="Times New Roman" w:cs="Times New Roman"/>
                <w:color w:val="000000"/>
                <w:sz w:val="20"/>
                <w:szCs w:val="20"/>
              </w:rPr>
              <w:t>号</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w:t>
            </w:r>
            <w:r w:rsidRPr="00B86B7B">
              <w:rPr>
                <w:rFonts w:ascii="Times New Roman" w:eastAsia="仿宋" w:hAnsi="Times New Roman" w:cs="Times New Roman" w:hint="eastAsia"/>
                <w:color w:val="000000"/>
                <w:sz w:val="20"/>
                <w:szCs w:val="20"/>
              </w:rPr>
              <w:t>立项</w:t>
            </w:r>
            <w:r w:rsidRPr="00B86B7B">
              <w:rPr>
                <w:rFonts w:ascii="Times New Roman" w:eastAsia="仿宋" w:hAnsi="Times New Roman" w:cs="Times New Roman"/>
                <w:color w:val="000000"/>
                <w:sz w:val="20"/>
                <w:szCs w:val="20"/>
              </w:rPr>
              <w:t>符合国家法律法规</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国民经济发展规划和相关政策</w:t>
            </w:r>
            <w:r w:rsidRPr="00B86B7B">
              <w:rPr>
                <w:rFonts w:ascii="Times New Roman" w:eastAsia="仿宋" w:hAnsi="Times New Roman" w:cs="Times New Roman" w:hint="eastAsia"/>
                <w:color w:val="000000"/>
                <w:sz w:val="20"/>
                <w:szCs w:val="20"/>
              </w:rPr>
              <w:t>，在政府购买服务目录内，属于软件开发服务目录，</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0.50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7C054C43"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根据新乡市政务服务和大数据管理局部门职责的范围</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项目立项符合主管单位部门职责范围</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0.50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724BA125"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color w:val="000000"/>
                <w:sz w:val="20"/>
                <w:szCs w:val="20"/>
              </w:rPr>
              <w:t>项目未提供部门预算</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不符合评价要点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5A71FD8E"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4.</w:t>
            </w:r>
            <w:r w:rsidRPr="00B86B7B">
              <w:rPr>
                <w:rFonts w:ascii="Times New Roman" w:eastAsia="仿宋" w:hAnsi="Times New Roman" w:cs="Times New Roman"/>
                <w:color w:val="000000"/>
                <w:sz w:val="20"/>
                <w:szCs w:val="20"/>
              </w:rPr>
              <w:t>购买主体与承载主体之间签订了政府购买服务合同</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④</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0.50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621906D4"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四项合计得分为</w:t>
            </w:r>
            <w:r w:rsidRPr="00B86B7B">
              <w:rPr>
                <w:rFonts w:ascii="Times New Roman" w:eastAsia="仿宋" w:hAnsi="Times New Roman" w:cs="Times New Roman"/>
                <w:color w:val="000000"/>
                <w:sz w:val="20"/>
                <w:szCs w:val="20"/>
              </w:rPr>
              <w:t>1.50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7527CF79"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1.50</w:t>
            </w:r>
          </w:p>
        </w:tc>
      </w:tr>
      <w:tr w:rsidR="00006153" w:rsidRPr="00B86B7B" w14:paraId="429BB473" w14:textId="77777777" w:rsidTr="00011913">
        <w:trPr>
          <w:trHeight w:val="567"/>
          <w:jc w:val="center"/>
        </w:trPr>
        <w:tc>
          <w:tcPr>
            <w:tcW w:w="206" w:type="pct"/>
            <w:vMerge/>
            <w:shd w:val="clear" w:color="auto" w:fill="auto"/>
            <w:tcMar>
              <w:top w:w="12" w:type="dxa"/>
              <w:left w:w="12" w:type="dxa"/>
              <w:right w:w="12" w:type="dxa"/>
            </w:tcMar>
            <w:vAlign w:val="center"/>
          </w:tcPr>
          <w:p w14:paraId="66578E12" w14:textId="77777777" w:rsidR="00006153" w:rsidRPr="00B86B7B" w:rsidRDefault="00006153">
            <w:pPr>
              <w:jc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47F22AD8" w14:textId="77777777" w:rsidR="00006153" w:rsidRPr="00B86B7B" w:rsidRDefault="00006153">
            <w:pPr>
              <w:jc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3062864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A102</w:t>
            </w:r>
          </w:p>
          <w:p w14:paraId="4EC6E5A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立项程序规范性</w:t>
            </w:r>
          </w:p>
        </w:tc>
        <w:tc>
          <w:tcPr>
            <w:tcW w:w="152" w:type="pct"/>
            <w:shd w:val="clear" w:color="auto" w:fill="auto"/>
            <w:tcMar>
              <w:top w:w="12" w:type="dxa"/>
              <w:left w:w="12" w:type="dxa"/>
              <w:right w:w="12" w:type="dxa"/>
            </w:tcMar>
            <w:vAlign w:val="center"/>
          </w:tcPr>
          <w:p w14:paraId="3F661668"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3</w:t>
            </w:r>
          </w:p>
        </w:tc>
        <w:tc>
          <w:tcPr>
            <w:tcW w:w="558" w:type="pct"/>
            <w:shd w:val="clear" w:color="auto" w:fill="auto"/>
            <w:tcMar>
              <w:top w:w="12" w:type="dxa"/>
              <w:left w:w="12" w:type="dxa"/>
              <w:right w:w="12" w:type="dxa"/>
            </w:tcMar>
            <w:vAlign w:val="center"/>
          </w:tcPr>
          <w:p w14:paraId="4A767796"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项目的确立是否</w:t>
            </w:r>
            <w:r w:rsidRPr="00B86B7B">
              <w:rPr>
                <w:rFonts w:ascii="Times New Roman" w:eastAsia="仿宋" w:hAnsi="Times New Roman" w:cs="Times New Roman"/>
                <w:color w:val="000000"/>
                <w:kern w:val="0"/>
                <w:sz w:val="20"/>
                <w:szCs w:val="20"/>
              </w:rPr>
              <w:t>符合</w:t>
            </w:r>
            <w:r w:rsidRPr="00B86B7B">
              <w:rPr>
                <w:rFonts w:ascii="Times New Roman" w:eastAsia="仿宋" w:hAnsi="Times New Roman" w:cs="Times New Roman" w:hint="eastAsia"/>
                <w:color w:val="000000"/>
                <w:kern w:val="0"/>
                <w:sz w:val="20"/>
                <w:szCs w:val="20"/>
              </w:rPr>
              <w:t>政府采购</w:t>
            </w:r>
            <w:r w:rsidRPr="00B86B7B">
              <w:rPr>
                <w:rFonts w:ascii="Times New Roman" w:eastAsia="仿宋" w:hAnsi="Times New Roman" w:cs="Times New Roman"/>
                <w:color w:val="000000"/>
                <w:kern w:val="0"/>
                <w:sz w:val="20"/>
                <w:szCs w:val="20"/>
              </w:rPr>
              <w:t>相关</w:t>
            </w:r>
            <w:r w:rsidRPr="00B86B7B">
              <w:rPr>
                <w:rFonts w:ascii="Times New Roman" w:eastAsia="仿宋" w:hAnsi="Times New Roman" w:cs="Times New Roman" w:hint="eastAsia"/>
                <w:color w:val="000000"/>
                <w:kern w:val="0"/>
                <w:sz w:val="20"/>
                <w:szCs w:val="20"/>
              </w:rPr>
              <w:t>文件</w:t>
            </w:r>
            <w:r w:rsidRPr="00B86B7B">
              <w:rPr>
                <w:rFonts w:ascii="Times New Roman" w:eastAsia="仿宋" w:hAnsi="Times New Roman" w:cs="Times New Roman"/>
                <w:color w:val="000000"/>
                <w:kern w:val="0"/>
                <w:sz w:val="20"/>
                <w:szCs w:val="20"/>
              </w:rPr>
              <w:t>要求</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w:t>
            </w:r>
            <w:r w:rsidRPr="00B86B7B">
              <w:rPr>
                <w:rFonts w:ascii="Times New Roman" w:eastAsia="仿宋" w:hAnsi="Times New Roman" w:cs="Times New Roman" w:hint="eastAsia"/>
                <w:color w:val="000000"/>
                <w:kern w:val="0"/>
                <w:sz w:val="20"/>
                <w:szCs w:val="20"/>
              </w:rPr>
              <w:t>项目立项的规范性及准确性。</w:t>
            </w:r>
          </w:p>
        </w:tc>
        <w:tc>
          <w:tcPr>
            <w:tcW w:w="965" w:type="pct"/>
            <w:shd w:val="clear" w:color="auto" w:fill="auto"/>
            <w:tcMar>
              <w:top w:w="12" w:type="dxa"/>
              <w:left w:w="12" w:type="dxa"/>
              <w:right w:w="12" w:type="dxa"/>
            </w:tcMar>
            <w:vAlign w:val="center"/>
          </w:tcPr>
          <w:p w14:paraId="3DD68D3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6AF5052B"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项目立项</w:t>
            </w:r>
            <w:r w:rsidRPr="00B86B7B">
              <w:rPr>
                <w:rFonts w:ascii="Times New Roman" w:eastAsia="仿宋" w:hAnsi="Times New Roman" w:cs="Times New Roman"/>
                <w:color w:val="000000"/>
                <w:kern w:val="0"/>
                <w:sz w:val="20"/>
                <w:szCs w:val="20"/>
              </w:rPr>
              <w:t>按照</w:t>
            </w:r>
            <w:r w:rsidRPr="00B86B7B">
              <w:rPr>
                <w:rFonts w:ascii="Times New Roman" w:eastAsia="仿宋" w:hAnsi="Times New Roman" w:cs="Times New Roman" w:hint="eastAsia"/>
                <w:color w:val="000000"/>
                <w:kern w:val="0"/>
                <w:sz w:val="20"/>
                <w:szCs w:val="20"/>
              </w:rPr>
              <w:t>政府采购</w:t>
            </w:r>
            <w:r w:rsidRPr="00B86B7B">
              <w:rPr>
                <w:rFonts w:ascii="Times New Roman" w:eastAsia="仿宋" w:hAnsi="Times New Roman" w:cs="Times New Roman"/>
                <w:color w:val="000000"/>
                <w:kern w:val="0"/>
                <w:sz w:val="20"/>
                <w:szCs w:val="20"/>
              </w:rPr>
              <w:t>规定的程序</w:t>
            </w:r>
            <w:r w:rsidRPr="00B86B7B">
              <w:rPr>
                <w:rFonts w:ascii="Times New Roman" w:eastAsia="仿宋" w:hAnsi="Times New Roman" w:cs="Times New Roman" w:hint="eastAsia"/>
                <w:color w:val="000000"/>
                <w:kern w:val="0"/>
                <w:sz w:val="20"/>
                <w:szCs w:val="20"/>
              </w:rPr>
              <w:t>；</w:t>
            </w:r>
          </w:p>
          <w:p w14:paraId="54D442A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rPr>
              <w:t>项目相关批复</w:t>
            </w:r>
            <w:r w:rsidRPr="00B86B7B">
              <w:rPr>
                <w:rFonts w:ascii="Times New Roman" w:eastAsia="仿宋" w:hAnsi="Times New Roman" w:cs="Times New Roman"/>
              </w:rPr>
              <w:t>文件</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材料符合相关要求</w:t>
            </w:r>
            <w:r w:rsidRPr="00B86B7B">
              <w:rPr>
                <w:rFonts w:ascii="Times New Roman" w:eastAsia="仿宋" w:hAnsi="Times New Roman" w:cs="Times New Roman" w:hint="eastAsia"/>
                <w:color w:val="000000"/>
                <w:kern w:val="0"/>
                <w:sz w:val="20"/>
                <w:szCs w:val="20"/>
              </w:rPr>
              <w:t>；</w:t>
            </w:r>
          </w:p>
          <w:p w14:paraId="6E0EAAA8"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事前经过必要的可行性分析</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专家论证</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风险评估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绩效评估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集体决策</w:t>
            </w:r>
            <w:r w:rsidRPr="00B86B7B">
              <w:rPr>
                <w:rFonts w:ascii="Times New Roman" w:eastAsia="仿宋" w:hAnsi="Times New Roman" w:cs="Times New Roman" w:hint="eastAsia"/>
                <w:color w:val="000000"/>
                <w:kern w:val="0"/>
                <w:sz w:val="20"/>
                <w:szCs w:val="20"/>
              </w:rPr>
              <w:t>等。</w:t>
            </w:r>
          </w:p>
        </w:tc>
        <w:tc>
          <w:tcPr>
            <w:tcW w:w="658" w:type="pct"/>
            <w:shd w:val="clear" w:color="auto" w:fill="auto"/>
            <w:tcMar>
              <w:top w:w="12" w:type="dxa"/>
              <w:left w:w="12" w:type="dxa"/>
              <w:right w:w="12" w:type="dxa"/>
            </w:tcMar>
            <w:vAlign w:val="center"/>
          </w:tcPr>
          <w:p w14:paraId="43B5D7A2"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kern w:val="0"/>
                <w:sz w:val="20"/>
                <w:szCs w:val="20"/>
              </w:rPr>
              <w:t>符合要点</w:t>
            </w:r>
            <w:r w:rsidRPr="00B86B7B">
              <w:rPr>
                <w:rFonts w:ascii="宋体" w:eastAsia="宋体" w:hAnsi="宋体" w:cs="宋体" w:hint="eastAsia"/>
                <w:kern w:val="0"/>
                <w:sz w:val="20"/>
                <w:szCs w:val="20"/>
              </w:rPr>
              <w:t>①</w:t>
            </w:r>
            <w:r w:rsidRPr="00B86B7B">
              <w:rPr>
                <w:rFonts w:ascii="Times New Roman" w:eastAsia="仿宋" w:hAnsi="Times New Roman" w:cs="Times New Roman"/>
                <w:kern w:val="0"/>
                <w:sz w:val="20"/>
                <w:szCs w:val="20"/>
              </w:rPr>
              <w:t>和</w:t>
            </w:r>
            <w:r w:rsidRPr="00B86B7B">
              <w:rPr>
                <w:rFonts w:ascii="宋体" w:eastAsia="宋体" w:hAnsi="宋体" w:cs="宋体" w:hint="eastAsia"/>
                <w:kern w:val="0"/>
                <w:sz w:val="20"/>
                <w:szCs w:val="20"/>
              </w:rPr>
              <w:t>②</w:t>
            </w:r>
            <w:r w:rsidRPr="00B86B7B">
              <w:rPr>
                <w:rFonts w:ascii="Times New Roman" w:eastAsia="仿宋" w:hAnsi="Times New Roman" w:cs="Times New Roman"/>
                <w:kern w:val="0"/>
                <w:sz w:val="20"/>
                <w:szCs w:val="20"/>
              </w:rPr>
              <w:t>的</w:t>
            </w:r>
            <w:r w:rsidRPr="00B86B7B">
              <w:rPr>
                <w:rFonts w:ascii="Times New Roman" w:eastAsia="仿宋" w:hAnsi="Times New Roman" w:cs="Times New Roman" w:hint="eastAsia"/>
                <w:kern w:val="0"/>
                <w:sz w:val="20"/>
                <w:szCs w:val="20"/>
              </w:rPr>
              <w:t>，分别</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30%</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符合要点</w:t>
            </w:r>
            <w:r w:rsidRPr="00B86B7B">
              <w:rPr>
                <w:rFonts w:ascii="宋体" w:eastAsia="宋体" w:hAnsi="宋体" w:cs="宋体" w:hint="eastAsia"/>
                <w:kern w:val="0"/>
                <w:sz w:val="20"/>
                <w:szCs w:val="20"/>
              </w:rPr>
              <w:t>③</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40%</w:t>
            </w:r>
            <w:r w:rsidRPr="00B86B7B">
              <w:rPr>
                <w:rFonts w:ascii="Times New Roman" w:eastAsia="仿宋" w:hAnsi="Times New Roman" w:cs="Times New Roman" w:hint="eastAsia"/>
                <w:kern w:val="0"/>
                <w:sz w:val="20"/>
                <w:szCs w:val="20"/>
              </w:rPr>
              <w:t>。</w:t>
            </w:r>
          </w:p>
        </w:tc>
        <w:tc>
          <w:tcPr>
            <w:tcW w:w="1680" w:type="pct"/>
          </w:tcPr>
          <w:p w14:paraId="321E2B35"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hint="eastAsia"/>
                <w:color w:val="000000"/>
                <w:sz w:val="20"/>
                <w:szCs w:val="20"/>
              </w:rPr>
              <w:t>根据河南省</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建设领导小组办公室《</w:t>
            </w:r>
            <w:r w:rsidRPr="00B86B7B">
              <w:rPr>
                <w:rFonts w:ascii="Times New Roman" w:eastAsia="仿宋" w:hAnsi="Times New Roman" w:cs="Times New Roman"/>
                <w:color w:val="000000"/>
                <w:sz w:val="20"/>
                <w:szCs w:val="20"/>
              </w:rPr>
              <w:t>关于印发</w:t>
            </w:r>
            <w:r w:rsidRPr="00B86B7B">
              <w:rPr>
                <w:rFonts w:ascii="Times New Roman" w:eastAsia="仿宋" w:hAnsi="Times New Roman" w:cs="Times New Roman"/>
                <w:color w:val="000000"/>
                <w:sz w:val="20"/>
                <w:szCs w:val="20"/>
              </w:rPr>
              <w:t>&lt;</w:t>
            </w:r>
            <w:r w:rsidRPr="00B86B7B">
              <w:rPr>
                <w:rFonts w:ascii="Times New Roman" w:eastAsia="仿宋" w:hAnsi="Times New Roman" w:cs="Times New Roman"/>
                <w:color w:val="000000"/>
                <w:sz w:val="20"/>
                <w:szCs w:val="20"/>
              </w:rPr>
              <w:t>河南省市县</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平台建设方案要点</w:t>
            </w:r>
            <w:r w:rsidRPr="00B86B7B">
              <w:rPr>
                <w:rFonts w:ascii="Times New Roman" w:eastAsia="仿宋" w:hAnsi="Times New Roman" w:cs="Times New Roman"/>
                <w:color w:val="000000"/>
                <w:sz w:val="20"/>
                <w:szCs w:val="20"/>
              </w:rPr>
              <w:t>&gt;</w:t>
            </w:r>
            <w:r w:rsidRPr="00B86B7B">
              <w:rPr>
                <w:rFonts w:ascii="Times New Roman" w:eastAsia="仿宋" w:hAnsi="Times New Roman" w:cs="Times New Roman"/>
                <w:color w:val="000000"/>
                <w:sz w:val="20"/>
                <w:szCs w:val="20"/>
              </w:rPr>
              <w:t>的通知</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文件</w:t>
            </w:r>
            <w:r w:rsidRPr="00B86B7B">
              <w:rPr>
                <w:rFonts w:ascii="Times New Roman" w:eastAsia="仿宋" w:hAnsi="Times New Roman" w:cs="Times New Roman" w:hint="eastAsia"/>
                <w:color w:val="000000"/>
                <w:sz w:val="20"/>
                <w:szCs w:val="20"/>
              </w:rPr>
              <w:t>，新乡市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平台建设项目的采购根据上述文件指示，通过单一来源采购的方式进行购买服务，符合政府采购规定的程序，符合评价要点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0.90</w:t>
            </w:r>
            <w:r w:rsidRPr="00B86B7B">
              <w:rPr>
                <w:rFonts w:ascii="Times New Roman" w:eastAsia="仿宋" w:hAnsi="Times New Roman" w:cs="Times New Roman" w:hint="eastAsia"/>
                <w:color w:val="000000"/>
                <w:sz w:val="20"/>
                <w:szCs w:val="20"/>
              </w:rPr>
              <w:t>分；</w:t>
            </w:r>
          </w:p>
          <w:p w14:paraId="4A6C636D"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hint="eastAsia"/>
                <w:color w:val="000000"/>
                <w:sz w:val="20"/>
                <w:szCs w:val="20"/>
              </w:rPr>
              <w:t>根据《大数据局</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平台建设批复》，</w:t>
            </w:r>
            <w:r w:rsidRPr="00B86B7B">
              <w:rPr>
                <w:rFonts w:ascii="Times New Roman" w:eastAsia="仿宋" w:hAnsi="Times New Roman" w:cs="Times New Roman"/>
                <w:color w:val="000000"/>
                <w:sz w:val="20"/>
                <w:szCs w:val="20"/>
              </w:rPr>
              <w:t>项目实施单位</w:t>
            </w:r>
            <w:r w:rsidRPr="00B86B7B">
              <w:rPr>
                <w:rFonts w:ascii="Times New Roman" w:eastAsia="仿宋" w:hAnsi="Times New Roman" w:cs="Times New Roman" w:hint="eastAsia"/>
                <w:color w:val="000000"/>
                <w:sz w:val="20"/>
                <w:szCs w:val="20"/>
              </w:rPr>
              <w:t>相关批复文件、材料符合相关要求，符合评价要点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0.90</w:t>
            </w:r>
            <w:r w:rsidRPr="00B86B7B">
              <w:rPr>
                <w:rFonts w:ascii="Times New Roman" w:eastAsia="仿宋" w:hAnsi="Times New Roman" w:cs="Times New Roman" w:hint="eastAsia"/>
                <w:color w:val="000000"/>
                <w:sz w:val="20"/>
                <w:szCs w:val="20"/>
              </w:rPr>
              <w:t>分；</w:t>
            </w:r>
          </w:p>
          <w:p w14:paraId="3B2F17E7"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color w:val="000000"/>
                <w:sz w:val="20"/>
                <w:szCs w:val="20"/>
              </w:rPr>
              <w:t>项目</w:t>
            </w:r>
            <w:r w:rsidRPr="00B86B7B">
              <w:rPr>
                <w:rFonts w:ascii="Times New Roman" w:eastAsia="仿宋" w:hAnsi="Times New Roman" w:cs="Times New Roman" w:hint="eastAsia"/>
                <w:color w:val="000000"/>
                <w:sz w:val="20"/>
                <w:szCs w:val="20"/>
              </w:rPr>
              <w:t>进行了事前绩效评估，</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1.20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18B4C174"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三项合计得分为</w:t>
            </w:r>
            <w:r w:rsidRPr="00B86B7B">
              <w:rPr>
                <w:rFonts w:ascii="Times New Roman" w:eastAsia="仿宋" w:hAnsi="Times New Roman" w:cs="Times New Roman"/>
                <w:color w:val="000000"/>
                <w:sz w:val="20"/>
                <w:szCs w:val="20"/>
              </w:rPr>
              <w:t>3.00</w:t>
            </w:r>
            <w:r w:rsidRPr="00B86B7B">
              <w:rPr>
                <w:rFonts w:ascii="Times New Roman" w:eastAsia="仿宋" w:hAnsi="Times New Roman" w:cs="Times New Roman" w:hint="eastAsia"/>
                <w:color w:val="000000"/>
                <w:sz w:val="20"/>
                <w:szCs w:val="20"/>
              </w:rPr>
              <w:t>分。</w:t>
            </w:r>
          </w:p>
        </w:tc>
        <w:tc>
          <w:tcPr>
            <w:tcW w:w="324" w:type="pct"/>
            <w:vAlign w:val="center"/>
          </w:tcPr>
          <w:p w14:paraId="696E2C05"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3.00</w:t>
            </w:r>
          </w:p>
        </w:tc>
      </w:tr>
      <w:tr w:rsidR="00006153" w:rsidRPr="00B86B7B" w14:paraId="263D7548" w14:textId="77777777" w:rsidTr="00011913">
        <w:trPr>
          <w:trHeight w:val="567"/>
          <w:jc w:val="center"/>
        </w:trPr>
        <w:tc>
          <w:tcPr>
            <w:tcW w:w="206" w:type="pct"/>
            <w:vMerge/>
            <w:shd w:val="clear" w:color="auto" w:fill="auto"/>
            <w:tcMar>
              <w:top w:w="12" w:type="dxa"/>
              <w:left w:w="12" w:type="dxa"/>
              <w:right w:w="12" w:type="dxa"/>
            </w:tcMar>
            <w:vAlign w:val="center"/>
          </w:tcPr>
          <w:p w14:paraId="6A668A8C"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val="restart"/>
            <w:shd w:val="clear" w:color="auto" w:fill="auto"/>
            <w:tcMar>
              <w:top w:w="12" w:type="dxa"/>
              <w:left w:w="12" w:type="dxa"/>
              <w:right w:w="12" w:type="dxa"/>
            </w:tcMar>
            <w:vAlign w:val="center"/>
          </w:tcPr>
          <w:p w14:paraId="7ADE16D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A2</w:t>
            </w:r>
          </w:p>
          <w:p w14:paraId="351F2B3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绩效</w:t>
            </w:r>
          </w:p>
          <w:p w14:paraId="07C9D99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目标</w:t>
            </w:r>
          </w:p>
          <w:p w14:paraId="65AD2BF4"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3F7C0F0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A201</w:t>
            </w:r>
          </w:p>
          <w:p w14:paraId="15593BC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绩效</w:t>
            </w:r>
          </w:p>
          <w:p w14:paraId="1B57695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目标</w:t>
            </w:r>
          </w:p>
          <w:p w14:paraId="0371B203"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合理性</w:t>
            </w:r>
          </w:p>
        </w:tc>
        <w:tc>
          <w:tcPr>
            <w:tcW w:w="152" w:type="pct"/>
            <w:shd w:val="clear" w:color="auto" w:fill="auto"/>
            <w:tcMar>
              <w:top w:w="12" w:type="dxa"/>
              <w:left w:w="12" w:type="dxa"/>
              <w:right w:w="12" w:type="dxa"/>
            </w:tcMar>
            <w:vAlign w:val="center"/>
          </w:tcPr>
          <w:p w14:paraId="3BC6CA6C"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2</w:t>
            </w:r>
          </w:p>
        </w:tc>
        <w:tc>
          <w:tcPr>
            <w:tcW w:w="558" w:type="pct"/>
            <w:shd w:val="clear" w:color="auto" w:fill="auto"/>
            <w:tcMar>
              <w:top w:w="12" w:type="dxa"/>
              <w:left w:w="12" w:type="dxa"/>
              <w:right w:w="12" w:type="dxa"/>
            </w:tcMar>
            <w:vAlign w:val="center"/>
          </w:tcPr>
          <w:p w14:paraId="545066F4"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项目所设定的绩效目标是否依据充分</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是否符合客观实际</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用以反映和考核项目绩效目标与项目实施的相符情况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2B8A70B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7911E5CD"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项目</w:t>
            </w:r>
            <w:r w:rsidRPr="00B86B7B">
              <w:rPr>
                <w:rFonts w:ascii="Times New Roman" w:eastAsia="仿宋" w:hAnsi="Times New Roman" w:cs="Times New Roman" w:hint="eastAsia"/>
                <w:color w:val="000000"/>
                <w:kern w:val="0"/>
                <w:sz w:val="20"/>
                <w:szCs w:val="20"/>
              </w:rPr>
              <w:t>设有</w:t>
            </w:r>
            <w:r w:rsidRPr="00B86B7B">
              <w:rPr>
                <w:rFonts w:ascii="Times New Roman" w:eastAsia="仿宋" w:hAnsi="Times New Roman" w:cs="Times New Roman"/>
                <w:color w:val="000000"/>
                <w:kern w:val="0"/>
                <w:sz w:val="20"/>
                <w:szCs w:val="20"/>
              </w:rPr>
              <w:t>绩效目标</w:t>
            </w:r>
            <w:r w:rsidRPr="00B86B7B">
              <w:rPr>
                <w:rFonts w:ascii="Times New Roman" w:eastAsia="仿宋" w:hAnsi="Times New Roman" w:cs="Times New Roman" w:hint="eastAsia"/>
                <w:color w:val="000000"/>
                <w:kern w:val="0"/>
                <w:sz w:val="20"/>
                <w:szCs w:val="20"/>
              </w:rPr>
              <w:t>；</w:t>
            </w:r>
          </w:p>
          <w:p w14:paraId="3EA9EFD2"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项目绩效目标与实际工作内容具有相关性</w:t>
            </w:r>
            <w:r w:rsidRPr="00B86B7B">
              <w:rPr>
                <w:rFonts w:ascii="Times New Roman" w:eastAsia="仿宋" w:hAnsi="Times New Roman" w:cs="Times New Roman" w:hint="eastAsia"/>
                <w:color w:val="000000"/>
                <w:kern w:val="0"/>
                <w:sz w:val="20"/>
                <w:szCs w:val="20"/>
              </w:rPr>
              <w:t>；</w:t>
            </w:r>
          </w:p>
          <w:p w14:paraId="186218FE"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项目预期产出效益和效果符合正常的业绩水平</w:t>
            </w:r>
            <w:r w:rsidRPr="00B86B7B">
              <w:rPr>
                <w:rFonts w:ascii="Times New Roman" w:eastAsia="仿宋" w:hAnsi="Times New Roman" w:cs="Times New Roman" w:hint="eastAsia"/>
                <w:color w:val="000000"/>
                <w:kern w:val="0"/>
                <w:sz w:val="20"/>
                <w:szCs w:val="20"/>
              </w:rPr>
              <w:t>；</w:t>
            </w:r>
          </w:p>
          <w:p w14:paraId="0665899D"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宋体" w:eastAsia="宋体" w:hAnsi="宋体" w:cs="宋体" w:hint="eastAsia"/>
                <w:color w:val="000000"/>
                <w:kern w:val="0"/>
                <w:sz w:val="20"/>
                <w:szCs w:val="20"/>
              </w:rPr>
              <w:t>④</w:t>
            </w:r>
            <w:r w:rsidRPr="00B86B7B">
              <w:rPr>
                <w:rFonts w:ascii="Times New Roman" w:eastAsia="仿宋" w:hAnsi="Times New Roman" w:cs="Times New Roman"/>
                <w:color w:val="000000"/>
                <w:kern w:val="0"/>
                <w:sz w:val="20"/>
                <w:szCs w:val="20"/>
              </w:rPr>
              <w:t>与预算确定的项目资金量相匹配</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005D0E80"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kern w:val="0"/>
                <w:sz w:val="20"/>
                <w:szCs w:val="20"/>
              </w:rPr>
              <w:t>符合要点</w:t>
            </w:r>
            <w:r w:rsidRPr="00B86B7B">
              <w:rPr>
                <w:rFonts w:ascii="宋体" w:eastAsia="宋体" w:hAnsi="宋体" w:cs="宋体" w:hint="eastAsia"/>
                <w:kern w:val="0"/>
                <w:sz w:val="20"/>
                <w:szCs w:val="20"/>
              </w:rPr>
              <w:t>①</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40%</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如不符合</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该指标分值为</w:t>
            </w:r>
            <w:r w:rsidRPr="00B86B7B">
              <w:rPr>
                <w:rFonts w:ascii="Times New Roman" w:eastAsia="仿宋" w:hAnsi="Times New Roman" w:cs="Times New Roman"/>
                <w:kern w:val="0"/>
                <w:sz w:val="20"/>
                <w:szCs w:val="20"/>
              </w:rPr>
              <w:t>0</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符合要点</w:t>
            </w:r>
            <w:r w:rsidRPr="00B86B7B">
              <w:rPr>
                <w:rFonts w:ascii="宋体" w:eastAsia="宋体" w:hAnsi="宋体" w:cs="宋体" w:hint="eastAsia"/>
                <w:kern w:val="0"/>
                <w:sz w:val="20"/>
                <w:szCs w:val="20"/>
              </w:rPr>
              <w:t>②③④</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分别得到指标分值的</w:t>
            </w:r>
            <w:r w:rsidRPr="00B86B7B">
              <w:rPr>
                <w:rFonts w:ascii="Times New Roman" w:eastAsia="仿宋" w:hAnsi="Times New Roman" w:cs="Times New Roman"/>
                <w:kern w:val="0"/>
                <w:sz w:val="20"/>
                <w:szCs w:val="20"/>
              </w:rPr>
              <w:t>20%</w:t>
            </w:r>
            <w:r w:rsidRPr="00B86B7B">
              <w:rPr>
                <w:rFonts w:ascii="Times New Roman" w:eastAsia="仿宋" w:hAnsi="Times New Roman" w:cs="Times New Roman" w:hint="eastAsia"/>
                <w:kern w:val="0"/>
                <w:sz w:val="20"/>
                <w:szCs w:val="20"/>
              </w:rPr>
              <w:t>。</w:t>
            </w:r>
          </w:p>
        </w:tc>
        <w:tc>
          <w:tcPr>
            <w:tcW w:w="1680" w:type="pct"/>
          </w:tcPr>
          <w:p w14:paraId="0D01FC66"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项目实施单位设立绩效目标</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0.80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203C9BDE"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根据新乡市政务服务和大数据管理局新乡市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平台建设采购项目绩效目标表</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该项目绩效指标设置与项目实施单位实际工作内容具有相关性</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0.40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50344817"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color w:val="000000"/>
                <w:sz w:val="20"/>
                <w:szCs w:val="20"/>
              </w:rPr>
              <w:t>依据项目实施单位提供资料与现场访谈</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平台建设采购项目在</w:t>
            </w:r>
            <w:r w:rsidRPr="00B86B7B">
              <w:rPr>
                <w:rFonts w:ascii="Times New Roman" w:eastAsia="仿宋" w:hAnsi="Times New Roman" w:cs="Times New Roman"/>
                <w:color w:val="000000"/>
                <w:sz w:val="20"/>
                <w:szCs w:val="20"/>
              </w:rPr>
              <w:t>2022</w:t>
            </w:r>
            <w:r w:rsidRPr="00B86B7B">
              <w:rPr>
                <w:rFonts w:ascii="Times New Roman" w:eastAsia="仿宋" w:hAnsi="Times New Roman" w:cs="Times New Roman"/>
                <w:color w:val="000000"/>
                <w:sz w:val="20"/>
                <w:szCs w:val="20"/>
              </w:rPr>
              <w:t>年已经完成了招标采购工作</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达到了项目预期产出效益和效果</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0.40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00BE6AA5"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4.</w:t>
            </w:r>
            <w:r w:rsidRPr="00B86B7B">
              <w:rPr>
                <w:rFonts w:ascii="Times New Roman" w:eastAsia="仿宋" w:hAnsi="Times New Roman" w:cs="Times New Roman"/>
                <w:color w:val="000000"/>
                <w:sz w:val="20"/>
                <w:szCs w:val="20"/>
              </w:rPr>
              <w:t>根据新乡市政务服务和大数据管理局新乡市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平台建设采购项目绩效目标表</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该项目绩效指标设置与预算确定的项目资金量相匹配</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符合要点</w:t>
            </w:r>
            <w:r w:rsidRPr="00B86B7B">
              <w:rPr>
                <w:rFonts w:ascii="宋体" w:eastAsia="宋体" w:hAnsi="宋体" w:cs="宋体" w:hint="eastAsia"/>
                <w:color w:val="000000"/>
                <w:sz w:val="20"/>
                <w:szCs w:val="20"/>
              </w:rPr>
              <w:t>④</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0.40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240DF44A"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四项合计得</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46618523"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2.00</w:t>
            </w:r>
          </w:p>
        </w:tc>
      </w:tr>
      <w:tr w:rsidR="00006153" w:rsidRPr="00B86B7B" w14:paraId="332F1022" w14:textId="77777777" w:rsidTr="00011913">
        <w:trPr>
          <w:trHeight w:val="567"/>
          <w:jc w:val="center"/>
        </w:trPr>
        <w:tc>
          <w:tcPr>
            <w:tcW w:w="206" w:type="pct"/>
            <w:vMerge/>
            <w:shd w:val="clear" w:color="auto" w:fill="auto"/>
            <w:tcMar>
              <w:top w:w="12" w:type="dxa"/>
              <w:left w:w="12" w:type="dxa"/>
              <w:right w:w="12" w:type="dxa"/>
            </w:tcMar>
            <w:vAlign w:val="center"/>
          </w:tcPr>
          <w:p w14:paraId="1EC919FC" w14:textId="77777777" w:rsidR="00006153" w:rsidRPr="00B86B7B" w:rsidRDefault="00006153">
            <w:pPr>
              <w:jc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23F68F52" w14:textId="77777777" w:rsidR="00006153" w:rsidRPr="00B86B7B" w:rsidRDefault="00006153">
            <w:pPr>
              <w:jc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44E50E2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A202</w:t>
            </w:r>
          </w:p>
          <w:p w14:paraId="225D1EC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绩效</w:t>
            </w:r>
          </w:p>
          <w:p w14:paraId="697270A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指标</w:t>
            </w:r>
          </w:p>
          <w:p w14:paraId="66580DD4"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明确性</w:t>
            </w:r>
          </w:p>
        </w:tc>
        <w:tc>
          <w:tcPr>
            <w:tcW w:w="152" w:type="pct"/>
            <w:shd w:val="clear" w:color="auto" w:fill="auto"/>
            <w:tcMar>
              <w:top w:w="12" w:type="dxa"/>
              <w:left w:w="12" w:type="dxa"/>
              <w:right w:w="12" w:type="dxa"/>
            </w:tcMar>
            <w:vAlign w:val="center"/>
          </w:tcPr>
          <w:p w14:paraId="5B177E71"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3</w:t>
            </w:r>
          </w:p>
        </w:tc>
        <w:tc>
          <w:tcPr>
            <w:tcW w:w="558" w:type="pct"/>
            <w:shd w:val="clear" w:color="auto" w:fill="auto"/>
            <w:tcMar>
              <w:top w:w="12" w:type="dxa"/>
              <w:left w:w="12" w:type="dxa"/>
              <w:right w:w="12" w:type="dxa"/>
            </w:tcMar>
            <w:vAlign w:val="center"/>
          </w:tcPr>
          <w:p w14:paraId="2F5A9BA1"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依据绩效目标设定的绩效指标是否清晰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细化</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可衡量等</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用以反映和考核项目绩效目标的</w:t>
            </w:r>
            <w:proofErr w:type="gramStart"/>
            <w:r w:rsidRPr="00B86B7B">
              <w:rPr>
                <w:rFonts w:ascii="Times New Roman" w:eastAsia="仿宋" w:hAnsi="Times New Roman" w:cs="Times New Roman"/>
                <w:color w:val="000000"/>
                <w:kern w:val="0"/>
                <w:sz w:val="20"/>
                <w:szCs w:val="20"/>
              </w:rPr>
              <w:t>明细化</w:t>
            </w:r>
            <w:proofErr w:type="gramEnd"/>
            <w:r w:rsidRPr="00B86B7B">
              <w:rPr>
                <w:rFonts w:ascii="Times New Roman" w:eastAsia="仿宋" w:hAnsi="Times New Roman" w:cs="Times New Roman"/>
                <w:color w:val="000000"/>
                <w:kern w:val="0"/>
                <w:sz w:val="20"/>
                <w:szCs w:val="20"/>
              </w:rPr>
              <w:t>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42113C84"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2A4B634E"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将项目绩效目标细化分解为具体的绩效指标</w:t>
            </w:r>
            <w:r w:rsidRPr="00B86B7B">
              <w:rPr>
                <w:rFonts w:ascii="Times New Roman" w:eastAsia="仿宋" w:hAnsi="Times New Roman" w:cs="Times New Roman" w:hint="eastAsia"/>
                <w:color w:val="000000"/>
                <w:kern w:val="0"/>
                <w:sz w:val="20"/>
                <w:szCs w:val="20"/>
              </w:rPr>
              <w:t>，</w:t>
            </w:r>
            <w:proofErr w:type="gramStart"/>
            <w:r w:rsidRPr="00B86B7B">
              <w:rPr>
                <w:rFonts w:ascii="Times New Roman" w:eastAsia="仿宋" w:hAnsi="Times New Roman" w:cs="Times New Roman" w:hint="eastAsia"/>
                <w:color w:val="000000"/>
                <w:kern w:val="0"/>
                <w:sz w:val="20"/>
                <w:szCs w:val="20"/>
              </w:rPr>
              <w:t>且指标</w:t>
            </w:r>
            <w:proofErr w:type="gramEnd"/>
            <w:r w:rsidRPr="00B86B7B">
              <w:rPr>
                <w:rFonts w:ascii="Times New Roman" w:eastAsia="仿宋" w:hAnsi="Times New Roman" w:cs="Times New Roman" w:hint="eastAsia"/>
                <w:color w:val="000000"/>
                <w:kern w:val="0"/>
                <w:sz w:val="20"/>
                <w:szCs w:val="20"/>
              </w:rPr>
              <w:t>设置完整；</w:t>
            </w:r>
          </w:p>
          <w:p w14:paraId="292D6886"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通过清晰</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可衡量的指标</w:t>
            </w:r>
            <w:proofErr w:type="gramStart"/>
            <w:r w:rsidRPr="00B86B7B">
              <w:rPr>
                <w:rFonts w:ascii="Times New Roman" w:eastAsia="仿宋" w:hAnsi="Times New Roman" w:cs="Times New Roman"/>
                <w:color w:val="000000"/>
                <w:kern w:val="0"/>
                <w:sz w:val="20"/>
                <w:szCs w:val="20"/>
              </w:rPr>
              <w:t>值予以</w:t>
            </w:r>
            <w:proofErr w:type="gramEnd"/>
            <w:r w:rsidRPr="00B86B7B">
              <w:rPr>
                <w:rFonts w:ascii="Times New Roman" w:eastAsia="仿宋" w:hAnsi="Times New Roman" w:cs="Times New Roman"/>
                <w:color w:val="000000"/>
                <w:kern w:val="0"/>
                <w:sz w:val="20"/>
                <w:szCs w:val="20"/>
              </w:rPr>
              <w:t>体现</w:t>
            </w:r>
            <w:r w:rsidRPr="00B86B7B">
              <w:rPr>
                <w:rFonts w:ascii="Times New Roman" w:eastAsia="仿宋" w:hAnsi="Times New Roman" w:cs="Times New Roman" w:hint="eastAsia"/>
                <w:color w:val="000000"/>
                <w:kern w:val="0"/>
                <w:sz w:val="20"/>
                <w:szCs w:val="20"/>
              </w:rPr>
              <w:t>；</w:t>
            </w:r>
          </w:p>
          <w:p w14:paraId="4E0FB791"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与项目目标任务数</w:t>
            </w:r>
            <w:r w:rsidRPr="00B86B7B">
              <w:rPr>
                <w:rFonts w:ascii="Times New Roman" w:eastAsia="仿宋" w:hAnsi="Times New Roman" w:cs="Times New Roman" w:hint="eastAsia"/>
                <w:color w:val="000000"/>
                <w:kern w:val="0"/>
                <w:sz w:val="20"/>
                <w:szCs w:val="20"/>
              </w:rPr>
              <w:t>或</w:t>
            </w:r>
            <w:r w:rsidRPr="00B86B7B">
              <w:rPr>
                <w:rFonts w:ascii="Times New Roman" w:eastAsia="仿宋" w:hAnsi="Times New Roman" w:cs="Times New Roman"/>
                <w:color w:val="000000"/>
                <w:kern w:val="0"/>
                <w:sz w:val="20"/>
                <w:szCs w:val="20"/>
              </w:rPr>
              <w:t>计划数相对应</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4C021C2D"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kern w:val="0"/>
                <w:sz w:val="20"/>
                <w:szCs w:val="20"/>
              </w:rPr>
              <w:t>符合得分要点</w:t>
            </w:r>
            <w:r w:rsidRPr="00B86B7B">
              <w:rPr>
                <w:rFonts w:ascii="宋体" w:eastAsia="宋体" w:hAnsi="宋体" w:cs="宋体" w:hint="eastAsia"/>
                <w:kern w:val="0"/>
                <w:sz w:val="20"/>
                <w:szCs w:val="20"/>
              </w:rPr>
              <w:t>①</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40%</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符合得分要点</w:t>
            </w:r>
            <w:r w:rsidRPr="00B86B7B">
              <w:rPr>
                <w:rFonts w:ascii="宋体" w:eastAsia="宋体" w:hAnsi="宋体" w:cs="宋体" w:hint="eastAsia"/>
                <w:kern w:val="0"/>
                <w:sz w:val="20"/>
                <w:szCs w:val="20"/>
              </w:rPr>
              <w:t>②</w:t>
            </w:r>
            <w:r w:rsidRPr="00B86B7B">
              <w:rPr>
                <w:rFonts w:ascii="Times New Roman" w:eastAsia="仿宋" w:hAnsi="Times New Roman" w:cs="Times New Roman"/>
                <w:kern w:val="0"/>
                <w:sz w:val="20"/>
                <w:szCs w:val="20"/>
              </w:rPr>
              <w:t>和</w:t>
            </w:r>
            <w:r w:rsidRPr="00B86B7B">
              <w:rPr>
                <w:rFonts w:ascii="宋体" w:eastAsia="宋体" w:hAnsi="宋体" w:cs="宋体" w:hint="eastAsia"/>
                <w:kern w:val="0"/>
                <w:sz w:val="20"/>
                <w:szCs w:val="20"/>
              </w:rPr>
              <w:t>③</w:t>
            </w:r>
            <w:r w:rsidRPr="00B86B7B">
              <w:rPr>
                <w:rFonts w:ascii="Times New Roman" w:eastAsia="仿宋" w:hAnsi="Times New Roman" w:cs="Times New Roman" w:hint="eastAsia"/>
                <w:kern w:val="0"/>
                <w:sz w:val="20"/>
                <w:szCs w:val="20"/>
              </w:rPr>
              <w:t>，分别</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30%</w:t>
            </w:r>
            <w:r w:rsidRPr="00B86B7B">
              <w:rPr>
                <w:rFonts w:ascii="Times New Roman" w:eastAsia="仿宋" w:hAnsi="Times New Roman" w:cs="Times New Roman" w:hint="eastAsia"/>
                <w:kern w:val="0"/>
                <w:sz w:val="20"/>
                <w:szCs w:val="20"/>
              </w:rPr>
              <w:t>。</w:t>
            </w:r>
          </w:p>
        </w:tc>
        <w:tc>
          <w:tcPr>
            <w:tcW w:w="1680" w:type="pct"/>
          </w:tcPr>
          <w:p w14:paraId="07FFD6C6"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通过新乡市政务服务和大数据管理局新乡市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平台建设采购项目绩效目标表</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项目绩效目标细化分解为具体的绩效指标</w:t>
            </w:r>
            <w:r w:rsidRPr="00B86B7B">
              <w:rPr>
                <w:rFonts w:ascii="Times New Roman" w:eastAsia="仿宋" w:hAnsi="Times New Roman" w:cs="Times New Roman" w:hint="eastAsia"/>
                <w:color w:val="000000"/>
                <w:sz w:val="20"/>
                <w:szCs w:val="20"/>
              </w:rPr>
              <w:t>，</w:t>
            </w:r>
            <w:proofErr w:type="gramStart"/>
            <w:r w:rsidRPr="00B86B7B">
              <w:rPr>
                <w:rFonts w:ascii="Times New Roman" w:eastAsia="仿宋" w:hAnsi="Times New Roman" w:cs="Times New Roman"/>
                <w:color w:val="000000"/>
                <w:sz w:val="20"/>
                <w:szCs w:val="20"/>
              </w:rPr>
              <w:t>且指标</w:t>
            </w:r>
            <w:proofErr w:type="gramEnd"/>
            <w:r w:rsidRPr="00B86B7B">
              <w:rPr>
                <w:rFonts w:ascii="Times New Roman" w:eastAsia="仿宋" w:hAnsi="Times New Roman" w:cs="Times New Roman"/>
                <w:color w:val="000000"/>
                <w:sz w:val="20"/>
                <w:szCs w:val="20"/>
              </w:rPr>
              <w:t>设置完整</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1.20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7CDF1708"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设置的社会效益</w:t>
            </w:r>
            <w:r w:rsidRPr="00B86B7B">
              <w:rPr>
                <w:rFonts w:ascii="Times New Roman" w:eastAsia="仿宋" w:hAnsi="Times New Roman" w:cs="Times New Roman" w:hint="eastAsia"/>
                <w:color w:val="000000"/>
                <w:sz w:val="20"/>
                <w:szCs w:val="20"/>
              </w:rPr>
              <w:t>、可持续性影响</w:t>
            </w:r>
            <w:r w:rsidRPr="00B86B7B">
              <w:rPr>
                <w:rFonts w:ascii="Times New Roman" w:eastAsia="仿宋" w:hAnsi="Times New Roman" w:cs="Times New Roman"/>
                <w:color w:val="000000"/>
                <w:sz w:val="20"/>
                <w:szCs w:val="20"/>
              </w:rPr>
              <w:t>类指标的指标</w:t>
            </w:r>
            <w:r w:rsidRPr="00B86B7B">
              <w:rPr>
                <w:rFonts w:ascii="Times New Roman" w:eastAsia="仿宋" w:hAnsi="Times New Roman" w:cs="Times New Roman" w:hint="eastAsia"/>
                <w:color w:val="000000"/>
                <w:sz w:val="20"/>
                <w:szCs w:val="20"/>
              </w:rPr>
              <w:t>均为定性指标，可衡量行不高，</w:t>
            </w:r>
            <w:r w:rsidRPr="00B86B7B">
              <w:rPr>
                <w:rFonts w:ascii="Times New Roman" w:eastAsia="仿宋" w:hAnsi="Times New Roman" w:cs="Times New Roman"/>
                <w:color w:val="000000"/>
                <w:sz w:val="20"/>
                <w:szCs w:val="20"/>
              </w:rPr>
              <w:t>不符合评价要点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15839B73"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color w:val="000000"/>
                <w:sz w:val="20"/>
                <w:szCs w:val="20"/>
              </w:rPr>
              <w:t>指标表中设置的数量指标的指标值与项目预期目标任务数和计划数</w:t>
            </w:r>
            <w:r w:rsidRPr="00B86B7B">
              <w:rPr>
                <w:rFonts w:ascii="Times New Roman" w:eastAsia="仿宋" w:hAnsi="Times New Roman" w:cs="Times New Roman" w:hint="eastAsia"/>
                <w:color w:val="000000"/>
                <w:sz w:val="20"/>
                <w:szCs w:val="20"/>
              </w:rPr>
              <w:t>有差距，对应性不强，不</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74EF42E5"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三项合计得</w:t>
            </w:r>
            <w:r w:rsidRPr="00B86B7B">
              <w:rPr>
                <w:rFonts w:ascii="Times New Roman" w:eastAsia="仿宋" w:hAnsi="Times New Roman" w:cs="Times New Roman"/>
                <w:color w:val="000000"/>
                <w:sz w:val="20"/>
                <w:szCs w:val="20"/>
              </w:rPr>
              <w:t>1.20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19E64D45"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1.20</w:t>
            </w:r>
          </w:p>
        </w:tc>
      </w:tr>
      <w:tr w:rsidR="00006153" w:rsidRPr="00B86B7B" w14:paraId="7F849DED" w14:textId="77777777" w:rsidTr="00011913">
        <w:trPr>
          <w:trHeight w:val="253"/>
          <w:jc w:val="center"/>
        </w:trPr>
        <w:tc>
          <w:tcPr>
            <w:tcW w:w="206" w:type="pct"/>
            <w:vMerge/>
            <w:shd w:val="clear" w:color="auto" w:fill="auto"/>
            <w:tcMar>
              <w:top w:w="12" w:type="dxa"/>
              <w:left w:w="12" w:type="dxa"/>
              <w:right w:w="12" w:type="dxa"/>
            </w:tcMar>
            <w:vAlign w:val="center"/>
          </w:tcPr>
          <w:p w14:paraId="2F8AA771"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val="restart"/>
            <w:shd w:val="clear" w:color="auto" w:fill="auto"/>
            <w:tcMar>
              <w:top w:w="12" w:type="dxa"/>
              <w:left w:w="12" w:type="dxa"/>
              <w:right w:w="12" w:type="dxa"/>
            </w:tcMar>
            <w:vAlign w:val="center"/>
          </w:tcPr>
          <w:p w14:paraId="754671A4"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A3</w:t>
            </w:r>
          </w:p>
          <w:p w14:paraId="2A828762"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w:t>
            </w:r>
          </w:p>
          <w:p w14:paraId="6C90762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投入</w:t>
            </w:r>
          </w:p>
          <w:p w14:paraId="7D1238F8"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3F206AE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A301</w:t>
            </w:r>
          </w:p>
          <w:p w14:paraId="59B297B4"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预算</w:t>
            </w:r>
          </w:p>
          <w:p w14:paraId="3372C88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编制</w:t>
            </w:r>
          </w:p>
          <w:p w14:paraId="5583D1B6"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科学性</w:t>
            </w:r>
          </w:p>
        </w:tc>
        <w:tc>
          <w:tcPr>
            <w:tcW w:w="152" w:type="pct"/>
            <w:shd w:val="clear" w:color="auto" w:fill="auto"/>
            <w:tcMar>
              <w:top w:w="12" w:type="dxa"/>
              <w:left w:w="12" w:type="dxa"/>
              <w:right w:w="12" w:type="dxa"/>
            </w:tcMar>
            <w:vAlign w:val="center"/>
          </w:tcPr>
          <w:p w14:paraId="3D1117D2"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p>
        </w:tc>
        <w:tc>
          <w:tcPr>
            <w:tcW w:w="558" w:type="pct"/>
            <w:shd w:val="clear" w:color="auto" w:fill="auto"/>
            <w:tcMar>
              <w:top w:w="12" w:type="dxa"/>
              <w:left w:w="12" w:type="dxa"/>
              <w:right w:w="12" w:type="dxa"/>
            </w:tcMar>
            <w:vAlign w:val="center"/>
          </w:tcPr>
          <w:p w14:paraId="53CBB1EC"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项目预算编制是否经过科学论证</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有明确标准</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资金额度与年度目标是否相适应</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用以反映和考核项目预算编制的科学性</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合理性情况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48759462"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61CA51C9"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预算编制经过科学论证</w:t>
            </w:r>
            <w:r w:rsidRPr="00B86B7B">
              <w:rPr>
                <w:rFonts w:ascii="Times New Roman" w:eastAsia="仿宋" w:hAnsi="Times New Roman" w:cs="Times New Roman" w:hint="eastAsia"/>
                <w:color w:val="000000"/>
                <w:kern w:val="0"/>
                <w:sz w:val="20"/>
                <w:szCs w:val="20"/>
              </w:rPr>
              <w:t>；</w:t>
            </w:r>
          </w:p>
          <w:p w14:paraId="29B07239"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预算内容与项目内容</w:t>
            </w:r>
            <w:r w:rsidRPr="00B86B7B">
              <w:rPr>
                <w:rFonts w:ascii="Times New Roman" w:eastAsia="仿宋" w:hAnsi="Times New Roman" w:cs="Times New Roman" w:hint="eastAsia"/>
                <w:color w:val="000000"/>
                <w:kern w:val="0"/>
                <w:sz w:val="20"/>
                <w:szCs w:val="20"/>
              </w:rPr>
              <w:t>相</w:t>
            </w:r>
            <w:r w:rsidRPr="00B86B7B">
              <w:rPr>
                <w:rFonts w:ascii="Times New Roman" w:eastAsia="仿宋" w:hAnsi="Times New Roman" w:cs="Times New Roman"/>
                <w:color w:val="000000"/>
                <w:kern w:val="0"/>
                <w:sz w:val="20"/>
                <w:szCs w:val="20"/>
              </w:rPr>
              <w:t>匹配</w:t>
            </w:r>
            <w:r w:rsidRPr="00B86B7B">
              <w:rPr>
                <w:rFonts w:ascii="Times New Roman" w:eastAsia="仿宋" w:hAnsi="Times New Roman" w:cs="Times New Roman" w:hint="eastAsia"/>
                <w:color w:val="000000"/>
                <w:kern w:val="0"/>
                <w:sz w:val="20"/>
                <w:szCs w:val="20"/>
              </w:rPr>
              <w:t>；</w:t>
            </w:r>
          </w:p>
          <w:p w14:paraId="711AC541"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color w:val="000000"/>
                <w:kern w:val="0"/>
                <w:sz w:val="20"/>
                <w:szCs w:val="20"/>
              </w:rPr>
              <w:t>预算额度测算依据充分</w:t>
            </w:r>
            <w:r w:rsidRPr="00B86B7B">
              <w:rPr>
                <w:rFonts w:ascii="Times New Roman" w:eastAsia="仿宋" w:hAnsi="Times New Roman" w:cs="Times New Roman" w:hint="eastAsia"/>
                <w:color w:val="000000"/>
                <w:kern w:val="0"/>
                <w:sz w:val="20"/>
                <w:szCs w:val="20"/>
              </w:rPr>
              <w:t>，</w:t>
            </w:r>
            <w:proofErr w:type="gramStart"/>
            <w:r w:rsidRPr="00B86B7B">
              <w:rPr>
                <w:rFonts w:ascii="Times New Roman" w:eastAsia="仿宋" w:hAnsi="Times New Roman" w:cs="Times New Roman"/>
                <w:color w:val="000000"/>
                <w:kern w:val="0"/>
                <w:sz w:val="20"/>
                <w:szCs w:val="20"/>
              </w:rPr>
              <w:t>且按照</w:t>
            </w:r>
            <w:proofErr w:type="gramEnd"/>
            <w:r w:rsidRPr="00B86B7B">
              <w:rPr>
                <w:rFonts w:ascii="Times New Roman" w:eastAsia="仿宋" w:hAnsi="Times New Roman" w:cs="Times New Roman"/>
                <w:color w:val="000000"/>
                <w:kern w:val="0"/>
                <w:sz w:val="20"/>
                <w:szCs w:val="20"/>
              </w:rPr>
              <w:t>标准编制</w:t>
            </w:r>
            <w:r w:rsidRPr="00B86B7B">
              <w:rPr>
                <w:rFonts w:ascii="Times New Roman" w:eastAsia="仿宋" w:hAnsi="Times New Roman" w:cs="Times New Roman" w:hint="eastAsia"/>
                <w:color w:val="000000"/>
                <w:kern w:val="0"/>
                <w:sz w:val="20"/>
                <w:szCs w:val="20"/>
              </w:rPr>
              <w:t>；</w:t>
            </w:r>
          </w:p>
          <w:p w14:paraId="2B0E3292"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宋体" w:eastAsia="宋体" w:hAnsi="宋体" w:cs="宋体" w:hint="eastAsia"/>
                <w:color w:val="000000"/>
                <w:kern w:val="0"/>
                <w:sz w:val="20"/>
                <w:szCs w:val="20"/>
              </w:rPr>
              <w:t>④</w:t>
            </w:r>
            <w:r w:rsidRPr="00B86B7B">
              <w:rPr>
                <w:rFonts w:ascii="Times New Roman" w:eastAsia="仿宋" w:hAnsi="Times New Roman" w:cs="Times New Roman"/>
                <w:color w:val="000000"/>
                <w:kern w:val="0"/>
                <w:sz w:val="20"/>
                <w:szCs w:val="20"/>
              </w:rPr>
              <w:t>预算确定的项目投资额或资金量与工作任务相匹配</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5AB6CA81"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kern w:val="0"/>
                <w:sz w:val="20"/>
                <w:szCs w:val="20"/>
              </w:rPr>
              <w:t>符合一个得分要点</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25%</w:t>
            </w:r>
            <w:r w:rsidRPr="00B86B7B">
              <w:rPr>
                <w:rFonts w:ascii="Times New Roman" w:eastAsia="仿宋" w:hAnsi="Times New Roman" w:cs="Times New Roman" w:hint="eastAsia"/>
                <w:kern w:val="0"/>
                <w:sz w:val="20"/>
                <w:szCs w:val="20"/>
              </w:rPr>
              <w:t>。</w:t>
            </w:r>
          </w:p>
        </w:tc>
        <w:tc>
          <w:tcPr>
            <w:tcW w:w="1680" w:type="pct"/>
          </w:tcPr>
          <w:p w14:paraId="31838AEF"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通过查看项目主管单位提交资料与相关访谈</w:t>
            </w:r>
            <w:r w:rsidRPr="00B86B7B">
              <w:rPr>
                <w:rFonts w:ascii="Times New Roman" w:eastAsia="仿宋" w:hAnsi="Times New Roman" w:cs="Times New Roman" w:hint="eastAsia"/>
                <w:color w:val="000000"/>
                <w:sz w:val="20"/>
                <w:szCs w:val="20"/>
              </w:rPr>
              <w:t>，新乡市政务服务和大数据管理局新乡市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w:t>
            </w:r>
            <w:r w:rsidRPr="00B86B7B">
              <w:rPr>
                <w:rFonts w:ascii="Times New Roman" w:eastAsia="仿宋" w:hAnsi="Times New Roman" w:cs="Times New Roman"/>
                <w:color w:val="000000"/>
                <w:sz w:val="20"/>
                <w:szCs w:val="20"/>
              </w:rPr>
              <w:t>的预算编制未经过专家论证</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不符合评价要点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1E75C506"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依据项目预算资金下达文件</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项目预算内容与项目内容相匹配</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0.75</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2714349F"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color w:val="000000"/>
                <w:sz w:val="20"/>
                <w:szCs w:val="20"/>
              </w:rPr>
              <w:t>项目的预算</w:t>
            </w:r>
            <w:r w:rsidRPr="00B86B7B">
              <w:rPr>
                <w:rFonts w:ascii="Times New Roman" w:eastAsia="仿宋" w:hAnsi="Times New Roman" w:cs="Times New Roman" w:hint="eastAsia"/>
                <w:color w:val="000000"/>
                <w:sz w:val="20"/>
                <w:szCs w:val="20"/>
              </w:rPr>
              <w:t>未经过</w:t>
            </w:r>
            <w:proofErr w:type="gramStart"/>
            <w:r w:rsidRPr="00B86B7B">
              <w:rPr>
                <w:rFonts w:ascii="Times New Roman" w:eastAsia="仿宋" w:hAnsi="Times New Roman" w:cs="Times New Roman"/>
                <w:color w:val="000000"/>
                <w:sz w:val="20"/>
                <w:szCs w:val="20"/>
              </w:rPr>
              <w:t>独立第三</w:t>
            </w:r>
            <w:proofErr w:type="gramEnd"/>
            <w:r w:rsidRPr="00B86B7B">
              <w:rPr>
                <w:rFonts w:ascii="Times New Roman" w:eastAsia="仿宋" w:hAnsi="Times New Roman" w:cs="Times New Roman"/>
                <w:color w:val="000000"/>
                <w:sz w:val="20"/>
                <w:szCs w:val="20"/>
              </w:rPr>
              <w:t>方的审计及相关的预算</w:t>
            </w:r>
            <w:r w:rsidRPr="00B86B7B">
              <w:rPr>
                <w:rFonts w:ascii="Times New Roman" w:eastAsia="仿宋" w:hAnsi="Times New Roman" w:cs="Times New Roman" w:hint="eastAsia"/>
                <w:color w:val="000000"/>
                <w:sz w:val="20"/>
                <w:szCs w:val="20"/>
              </w:rPr>
              <w:t>额度测算程序，不</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4D338F81"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4.</w:t>
            </w:r>
            <w:r w:rsidRPr="00B86B7B">
              <w:rPr>
                <w:rFonts w:ascii="Times New Roman" w:eastAsia="仿宋" w:hAnsi="Times New Roman" w:cs="Times New Roman"/>
                <w:color w:val="000000"/>
                <w:sz w:val="20"/>
                <w:szCs w:val="20"/>
              </w:rPr>
              <w:t>依据项目预算申请与批复文件</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项目预算确定的项目投资额或资金量与工作任务相匹配</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④</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0.75</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4E15163D"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四项合计得</w:t>
            </w:r>
            <w:r w:rsidRPr="00B86B7B">
              <w:rPr>
                <w:rFonts w:ascii="Times New Roman" w:eastAsia="仿宋" w:hAnsi="Times New Roman" w:cs="Times New Roman"/>
                <w:color w:val="000000"/>
                <w:sz w:val="20"/>
                <w:szCs w:val="20"/>
              </w:rPr>
              <w:t>1.50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1A02FBDA"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1.50</w:t>
            </w:r>
          </w:p>
        </w:tc>
      </w:tr>
      <w:tr w:rsidR="00006153" w:rsidRPr="00B86B7B" w14:paraId="2344AD96" w14:textId="77777777" w:rsidTr="00011913">
        <w:trPr>
          <w:trHeight w:val="567"/>
          <w:jc w:val="center"/>
        </w:trPr>
        <w:tc>
          <w:tcPr>
            <w:tcW w:w="206" w:type="pct"/>
            <w:vMerge/>
            <w:shd w:val="clear" w:color="auto" w:fill="auto"/>
            <w:tcMar>
              <w:top w:w="12" w:type="dxa"/>
              <w:left w:w="12" w:type="dxa"/>
              <w:right w:w="12" w:type="dxa"/>
            </w:tcMar>
            <w:vAlign w:val="center"/>
          </w:tcPr>
          <w:p w14:paraId="1DAB9518"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5A838745" w14:textId="77777777" w:rsidR="00006153" w:rsidRPr="00B86B7B" w:rsidRDefault="00006153">
            <w:pPr>
              <w:widowControl/>
              <w:jc w:val="center"/>
              <w:textAlignment w:val="center"/>
              <w:rPr>
                <w:rFonts w:ascii="Times New Roman" w:eastAsia="仿宋" w:hAnsi="Times New Roman" w:cs="Times New Roman"/>
                <w:color w:val="000000"/>
                <w:kern w:val="0"/>
                <w:sz w:val="20"/>
                <w:szCs w:val="20"/>
              </w:rPr>
            </w:pPr>
          </w:p>
        </w:tc>
        <w:tc>
          <w:tcPr>
            <w:tcW w:w="254" w:type="pct"/>
            <w:shd w:val="clear" w:color="auto" w:fill="auto"/>
            <w:tcMar>
              <w:top w:w="12" w:type="dxa"/>
              <w:left w:w="12" w:type="dxa"/>
              <w:right w:w="12" w:type="dxa"/>
            </w:tcMar>
            <w:vAlign w:val="center"/>
          </w:tcPr>
          <w:p w14:paraId="02E93BD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A302</w:t>
            </w:r>
          </w:p>
          <w:p w14:paraId="48A9251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w:t>
            </w:r>
          </w:p>
          <w:p w14:paraId="1C00742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分配</w:t>
            </w:r>
          </w:p>
          <w:p w14:paraId="58746DE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合理性</w:t>
            </w:r>
          </w:p>
        </w:tc>
        <w:tc>
          <w:tcPr>
            <w:tcW w:w="152" w:type="pct"/>
            <w:shd w:val="clear" w:color="auto" w:fill="auto"/>
            <w:tcMar>
              <w:top w:w="12" w:type="dxa"/>
              <w:left w:w="12" w:type="dxa"/>
              <w:right w:w="12" w:type="dxa"/>
            </w:tcMar>
            <w:vAlign w:val="center"/>
          </w:tcPr>
          <w:p w14:paraId="05AA300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2</w:t>
            </w:r>
          </w:p>
        </w:tc>
        <w:tc>
          <w:tcPr>
            <w:tcW w:w="558" w:type="pct"/>
            <w:shd w:val="clear" w:color="auto" w:fill="auto"/>
            <w:tcMar>
              <w:top w:w="12" w:type="dxa"/>
              <w:left w:w="12" w:type="dxa"/>
              <w:right w:w="12" w:type="dxa"/>
            </w:tcMar>
            <w:vAlign w:val="center"/>
          </w:tcPr>
          <w:p w14:paraId="6D01845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项目预算资金分配是否有测算依据</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与地市实际是否相适应</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用以反映和考核项目预算资金分配的科学性</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合理性情况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6E3DCFF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546148D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预算资金分配依据充分</w:t>
            </w:r>
            <w:r w:rsidRPr="00B86B7B">
              <w:rPr>
                <w:rFonts w:ascii="Times New Roman" w:eastAsia="仿宋" w:hAnsi="Times New Roman" w:cs="Times New Roman" w:hint="eastAsia"/>
                <w:color w:val="000000"/>
                <w:kern w:val="0"/>
                <w:sz w:val="20"/>
                <w:szCs w:val="20"/>
              </w:rPr>
              <w:t>；</w:t>
            </w:r>
          </w:p>
          <w:p w14:paraId="333567C2"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资金分配额度合理</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与项目单位或地方实际相适应</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22DA41AA" w14:textId="77777777" w:rsidR="00006153" w:rsidRPr="00B86B7B" w:rsidRDefault="00AE55E7">
            <w:pPr>
              <w:widowControl/>
              <w:spacing w:line="0" w:lineRule="atLeast"/>
              <w:rPr>
                <w:rFonts w:ascii="Times New Roman" w:eastAsia="仿宋" w:hAnsi="Times New Roman" w:cs="Times New Roman"/>
                <w:color w:val="000000"/>
                <w:kern w:val="0"/>
                <w:sz w:val="20"/>
                <w:szCs w:val="20"/>
              </w:rPr>
            </w:pPr>
            <w:r w:rsidRPr="00B86B7B">
              <w:rPr>
                <w:rFonts w:ascii="Times New Roman" w:eastAsia="仿宋" w:hAnsi="Times New Roman" w:cs="Times New Roman"/>
                <w:kern w:val="0"/>
                <w:sz w:val="20"/>
                <w:szCs w:val="20"/>
              </w:rPr>
              <w:t>符合一个得分要点</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得到指标分值的</w:t>
            </w:r>
            <w:r w:rsidRPr="00B86B7B">
              <w:rPr>
                <w:rFonts w:ascii="Times New Roman" w:eastAsia="仿宋" w:hAnsi="Times New Roman" w:cs="Times New Roman"/>
                <w:kern w:val="0"/>
                <w:sz w:val="20"/>
                <w:szCs w:val="20"/>
              </w:rPr>
              <w:t>50%</w:t>
            </w:r>
            <w:r w:rsidRPr="00B86B7B">
              <w:rPr>
                <w:rFonts w:ascii="Times New Roman" w:eastAsia="仿宋" w:hAnsi="Times New Roman" w:cs="Times New Roman" w:hint="eastAsia"/>
                <w:kern w:val="0"/>
                <w:sz w:val="20"/>
                <w:szCs w:val="20"/>
              </w:rPr>
              <w:t>。</w:t>
            </w:r>
          </w:p>
        </w:tc>
        <w:tc>
          <w:tcPr>
            <w:tcW w:w="1680" w:type="pct"/>
          </w:tcPr>
          <w:p w14:paraId="2A15D579"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项目单位预算资金分配依据《大数据局</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平台建设批复》等相关文件资料，符合评价要点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1.00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资金分配额度与新乡市政务服务和大数据管理局新乡市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平台建设采购项目的预期租赁计划相符，符合评价要点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1.00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该指标得</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22AB5E12"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2.00</w:t>
            </w:r>
          </w:p>
        </w:tc>
      </w:tr>
      <w:tr w:rsidR="00006153" w:rsidRPr="00B86B7B" w14:paraId="61087B1E" w14:textId="77777777" w:rsidTr="00011913">
        <w:trPr>
          <w:trHeight w:val="567"/>
          <w:jc w:val="center"/>
        </w:trPr>
        <w:tc>
          <w:tcPr>
            <w:tcW w:w="206" w:type="pct"/>
            <w:vMerge w:val="restart"/>
            <w:shd w:val="clear" w:color="auto" w:fill="auto"/>
            <w:tcMar>
              <w:top w:w="12" w:type="dxa"/>
              <w:left w:w="12" w:type="dxa"/>
              <w:right w:w="12" w:type="dxa"/>
            </w:tcMar>
            <w:vAlign w:val="center"/>
          </w:tcPr>
          <w:p w14:paraId="1CC40D30" w14:textId="77777777" w:rsidR="00006153" w:rsidRPr="00B86B7B" w:rsidRDefault="00AE55E7">
            <w:pPr>
              <w:widowControl/>
              <w:jc w:val="center"/>
              <w:textAlignment w:val="center"/>
              <w:rPr>
                <w:rFonts w:ascii="Times New Roman" w:eastAsia="仿宋" w:hAnsi="Times New Roman" w:cs="Times New Roman"/>
                <w:sz w:val="20"/>
                <w:szCs w:val="20"/>
              </w:rPr>
            </w:pPr>
            <w:r w:rsidRPr="00B86B7B">
              <w:rPr>
                <w:rFonts w:ascii="Times New Roman" w:eastAsia="仿宋" w:hAnsi="Times New Roman" w:cs="Times New Roman"/>
                <w:sz w:val="20"/>
                <w:szCs w:val="20"/>
              </w:rPr>
              <w:t>B</w:t>
            </w:r>
          </w:p>
          <w:p w14:paraId="283ABF09" w14:textId="77777777" w:rsidR="00006153" w:rsidRPr="00B86B7B" w:rsidRDefault="00AE55E7">
            <w:pPr>
              <w:widowControl/>
              <w:jc w:val="center"/>
              <w:textAlignment w:val="center"/>
              <w:rPr>
                <w:rFonts w:ascii="Times New Roman" w:eastAsia="仿宋" w:hAnsi="Times New Roman" w:cs="Times New Roman"/>
                <w:sz w:val="20"/>
                <w:szCs w:val="20"/>
              </w:rPr>
            </w:pPr>
            <w:r w:rsidRPr="00B86B7B">
              <w:rPr>
                <w:rFonts w:ascii="Times New Roman" w:eastAsia="仿宋" w:hAnsi="Times New Roman" w:cs="Times New Roman"/>
                <w:sz w:val="20"/>
                <w:szCs w:val="20"/>
              </w:rPr>
              <w:t>过程</w:t>
            </w:r>
          </w:p>
          <w:p w14:paraId="70BF7284" w14:textId="77777777" w:rsidR="00006153" w:rsidRPr="00B86B7B" w:rsidRDefault="00AE55E7">
            <w:pPr>
              <w:jc w:val="center"/>
              <w:rPr>
                <w:rFonts w:ascii="Times New Roman" w:eastAsia="仿宋" w:hAnsi="Times New Roman" w:cs="Times New Roman"/>
                <w:sz w:val="20"/>
                <w:szCs w:val="20"/>
              </w:rPr>
            </w:pPr>
            <w:r w:rsidRPr="00B86B7B">
              <w:rPr>
                <w:rFonts w:ascii="Times New Roman" w:eastAsia="仿宋" w:hAnsi="Times New Roman" w:cs="Times New Roman"/>
                <w:color w:val="000000"/>
                <w:kern w:val="0"/>
                <w:sz w:val="20"/>
                <w:szCs w:val="20"/>
              </w:rPr>
              <w:t>25</w:t>
            </w:r>
            <w:r w:rsidRPr="00B86B7B">
              <w:rPr>
                <w:rFonts w:ascii="Times New Roman" w:eastAsia="仿宋" w:hAnsi="Times New Roman" w:cs="Times New Roman"/>
                <w:color w:val="000000"/>
                <w:kern w:val="0"/>
                <w:sz w:val="20"/>
                <w:szCs w:val="20"/>
              </w:rPr>
              <w:t>分</w:t>
            </w:r>
          </w:p>
        </w:tc>
        <w:tc>
          <w:tcPr>
            <w:tcW w:w="203" w:type="pct"/>
            <w:vMerge w:val="restart"/>
            <w:shd w:val="clear" w:color="auto" w:fill="auto"/>
            <w:tcMar>
              <w:top w:w="12" w:type="dxa"/>
              <w:left w:w="12" w:type="dxa"/>
              <w:right w:w="12" w:type="dxa"/>
            </w:tcMar>
            <w:vAlign w:val="center"/>
          </w:tcPr>
          <w:p w14:paraId="7B991F4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B1</w:t>
            </w:r>
          </w:p>
          <w:p w14:paraId="3C519AD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w:t>
            </w:r>
          </w:p>
          <w:p w14:paraId="21AF19C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管理</w:t>
            </w:r>
          </w:p>
          <w:p w14:paraId="557CCD0B"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4</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2FD3127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B101</w:t>
            </w:r>
          </w:p>
          <w:p w14:paraId="4F780F2F"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资金到位率</w:t>
            </w:r>
          </w:p>
        </w:tc>
        <w:tc>
          <w:tcPr>
            <w:tcW w:w="152" w:type="pct"/>
            <w:shd w:val="clear" w:color="auto" w:fill="auto"/>
            <w:tcMar>
              <w:top w:w="12" w:type="dxa"/>
              <w:left w:w="12" w:type="dxa"/>
              <w:right w:w="12" w:type="dxa"/>
            </w:tcMar>
            <w:vAlign w:val="center"/>
          </w:tcPr>
          <w:p w14:paraId="4BEB6181"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2</w:t>
            </w:r>
          </w:p>
        </w:tc>
        <w:tc>
          <w:tcPr>
            <w:tcW w:w="558" w:type="pct"/>
            <w:shd w:val="clear" w:color="auto" w:fill="auto"/>
            <w:tcMar>
              <w:top w:w="12" w:type="dxa"/>
              <w:left w:w="12" w:type="dxa"/>
              <w:right w:w="12" w:type="dxa"/>
            </w:tcMar>
            <w:vAlign w:val="center"/>
          </w:tcPr>
          <w:p w14:paraId="20086D21"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项目预算资金是否</w:t>
            </w:r>
            <w:r w:rsidRPr="00B86B7B">
              <w:rPr>
                <w:rFonts w:ascii="Times New Roman" w:eastAsia="仿宋" w:hAnsi="Times New Roman" w:cs="Times New Roman" w:hint="eastAsia"/>
                <w:color w:val="000000"/>
                <w:kern w:val="0"/>
                <w:sz w:val="20"/>
                <w:szCs w:val="20"/>
              </w:rPr>
              <w:t>及时拨付，</w:t>
            </w:r>
            <w:r w:rsidRPr="00B86B7B">
              <w:rPr>
                <w:rFonts w:ascii="Times New Roman" w:eastAsia="仿宋" w:hAnsi="Times New Roman" w:cs="Times New Roman"/>
                <w:color w:val="000000"/>
                <w:kern w:val="0"/>
                <w:sz w:val="20"/>
                <w:szCs w:val="20"/>
              </w:rPr>
              <w:t>用以反映和考核项目预算</w:t>
            </w:r>
            <w:r w:rsidRPr="00B86B7B">
              <w:rPr>
                <w:rFonts w:ascii="Times New Roman" w:eastAsia="仿宋" w:hAnsi="Times New Roman" w:cs="Times New Roman" w:hint="eastAsia"/>
                <w:color w:val="000000"/>
                <w:kern w:val="0"/>
                <w:sz w:val="20"/>
                <w:szCs w:val="20"/>
              </w:rPr>
              <w:t>拨付</w:t>
            </w:r>
            <w:r w:rsidRPr="00B86B7B">
              <w:rPr>
                <w:rFonts w:ascii="Times New Roman" w:eastAsia="仿宋" w:hAnsi="Times New Roman" w:cs="Times New Roman"/>
                <w:color w:val="000000"/>
                <w:kern w:val="0"/>
                <w:sz w:val="20"/>
                <w:szCs w:val="20"/>
              </w:rPr>
              <w:t>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7E4F479A"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427ADD2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资金到位率</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color w:val="000000"/>
                <w:kern w:val="0"/>
                <w:sz w:val="20"/>
                <w:szCs w:val="20"/>
              </w:rPr>
              <w:t>预算资金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×100%</w:t>
            </w:r>
          </w:p>
          <w:p w14:paraId="7E81E9F7"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截止到</w:t>
            </w:r>
            <w:r w:rsidRPr="00B86B7B">
              <w:rPr>
                <w:rFonts w:ascii="Times New Roman" w:eastAsia="仿宋" w:hAnsi="Times New Roman" w:cs="Times New Roman"/>
                <w:color w:val="000000"/>
                <w:kern w:val="0"/>
                <w:sz w:val="20"/>
                <w:szCs w:val="20"/>
              </w:rPr>
              <w:t>2022</w:t>
            </w:r>
            <w:r w:rsidRPr="00B86B7B">
              <w:rPr>
                <w:rFonts w:ascii="Times New Roman" w:eastAsia="仿宋" w:hAnsi="Times New Roman" w:cs="Times New Roman"/>
                <w:color w:val="000000"/>
                <w:kern w:val="0"/>
                <w:sz w:val="20"/>
                <w:szCs w:val="20"/>
              </w:rPr>
              <w:t>年</w:t>
            </w:r>
            <w:r w:rsidRPr="00B86B7B">
              <w:rPr>
                <w:rFonts w:ascii="Times New Roman" w:eastAsia="仿宋" w:hAnsi="Times New Roman" w:cs="Times New Roman"/>
                <w:color w:val="000000"/>
                <w:kern w:val="0"/>
                <w:sz w:val="20"/>
                <w:szCs w:val="20"/>
              </w:rPr>
              <w:t>12</w:t>
            </w:r>
            <w:r w:rsidRPr="00B86B7B">
              <w:rPr>
                <w:rFonts w:ascii="Times New Roman" w:eastAsia="仿宋" w:hAnsi="Times New Roman" w:cs="Times New Roman"/>
                <w:color w:val="000000"/>
                <w:kern w:val="0"/>
                <w:sz w:val="20"/>
                <w:szCs w:val="20"/>
              </w:rPr>
              <w:t>月底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实际拨付的项目资金</w:t>
            </w:r>
            <w:r w:rsidRPr="00B86B7B">
              <w:rPr>
                <w:rFonts w:ascii="Times New Roman" w:eastAsia="仿宋" w:hAnsi="Times New Roman" w:cs="Times New Roman" w:hint="eastAsia"/>
                <w:color w:val="000000"/>
                <w:kern w:val="0"/>
                <w:sz w:val="20"/>
                <w:szCs w:val="20"/>
              </w:rPr>
              <w:t>。</w:t>
            </w:r>
          </w:p>
          <w:p w14:paraId="58F9A4A9"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预算资金</w:t>
            </w:r>
            <w:r w:rsidRPr="00B86B7B">
              <w:rPr>
                <w:rFonts w:ascii="Times New Roman" w:eastAsia="仿宋" w:hAnsi="Times New Roman" w:cs="Times New Roman" w:hint="eastAsia"/>
                <w:color w:val="000000"/>
                <w:kern w:val="0"/>
                <w:sz w:val="20"/>
                <w:szCs w:val="20"/>
              </w:rPr>
              <w:t>：项目</w:t>
            </w:r>
            <w:r w:rsidRPr="00B86B7B">
              <w:rPr>
                <w:rFonts w:ascii="Times New Roman" w:eastAsia="仿宋" w:hAnsi="Times New Roman" w:cs="Times New Roman"/>
                <w:color w:val="000000"/>
                <w:kern w:val="0"/>
                <w:sz w:val="20"/>
                <w:szCs w:val="20"/>
              </w:rPr>
              <w:t>预算安排的资金</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7C2ED204" w14:textId="77777777" w:rsidR="00006153" w:rsidRPr="00B86B7B" w:rsidRDefault="00AE55E7">
            <w:pPr>
              <w:textAlignment w:val="center"/>
              <w:rPr>
                <w:rFonts w:ascii="Times New Roman" w:eastAsia="仿宋" w:hAnsi="Times New Roman" w:cs="Times New Roman"/>
                <w:sz w:val="20"/>
                <w:szCs w:val="20"/>
              </w:rPr>
            </w:pPr>
            <w:r w:rsidRPr="00B86B7B">
              <w:rPr>
                <w:rFonts w:ascii="Times New Roman" w:eastAsia="仿宋" w:hAnsi="Times New Roman" w:cs="Times New Roman" w:hint="eastAsia"/>
                <w:sz w:val="20"/>
                <w:szCs w:val="20"/>
              </w:rPr>
              <w:t>资金到位率≤</w:t>
            </w:r>
            <w:r w:rsidRPr="00B86B7B">
              <w:rPr>
                <w:rFonts w:ascii="Times New Roman" w:eastAsia="仿宋" w:hAnsi="Times New Roman" w:cs="Times New Roman"/>
                <w:sz w:val="20"/>
                <w:szCs w:val="20"/>
              </w:rPr>
              <w:t>100%</w:t>
            </w:r>
            <w:r w:rsidRPr="00B86B7B">
              <w:rPr>
                <w:rFonts w:ascii="Times New Roman" w:eastAsia="仿宋" w:hAnsi="Times New Roman" w:cs="Times New Roman" w:hint="eastAsia"/>
                <w:sz w:val="20"/>
                <w:szCs w:val="20"/>
              </w:rPr>
              <w:t>，且未对项目开展造成不良影响，得分等于指标分值×资金到位率；</w:t>
            </w:r>
          </w:p>
          <w:p w14:paraId="2B3BCF80"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hint="eastAsia"/>
                <w:sz w:val="20"/>
                <w:szCs w:val="20"/>
              </w:rPr>
              <w:t>资金到位率＜</w:t>
            </w:r>
            <w:r w:rsidRPr="00B86B7B">
              <w:rPr>
                <w:rFonts w:ascii="Times New Roman" w:eastAsia="仿宋" w:hAnsi="Times New Roman" w:cs="Times New Roman"/>
                <w:sz w:val="20"/>
                <w:szCs w:val="20"/>
              </w:rPr>
              <w:t>100%</w:t>
            </w:r>
            <w:r w:rsidRPr="00B86B7B">
              <w:rPr>
                <w:rFonts w:ascii="Times New Roman" w:eastAsia="仿宋" w:hAnsi="Times New Roman" w:cs="Times New Roman" w:hint="eastAsia"/>
                <w:sz w:val="20"/>
                <w:szCs w:val="20"/>
              </w:rPr>
              <w:t>，且对项目开展造成不良影响，得分等于</w:t>
            </w:r>
            <w:r w:rsidRPr="00B86B7B">
              <w:rPr>
                <w:rFonts w:ascii="Times New Roman" w:eastAsia="仿宋" w:hAnsi="Times New Roman" w:cs="Times New Roman"/>
                <w:sz w:val="20"/>
                <w:szCs w:val="20"/>
              </w:rPr>
              <w:t>0</w:t>
            </w:r>
            <w:r w:rsidRPr="00B86B7B">
              <w:rPr>
                <w:rFonts w:ascii="Times New Roman" w:eastAsia="仿宋" w:hAnsi="Times New Roman" w:cs="Times New Roman" w:hint="eastAsia"/>
                <w:sz w:val="20"/>
                <w:szCs w:val="20"/>
              </w:rPr>
              <w:t>。</w:t>
            </w:r>
          </w:p>
        </w:tc>
        <w:tc>
          <w:tcPr>
            <w:tcW w:w="1680" w:type="pct"/>
          </w:tcPr>
          <w:p w14:paraId="309438A5" w14:textId="4DEAA7B1"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依据项目实施单位提供资料《关于新乡市政务服务和大数据管理局新乡市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平台建设采购项目的情况说明》，新乡市政务服务和大数据管理局新乡市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w:t>
            </w:r>
            <w:r w:rsidR="00051C49" w:rsidRPr="00B86B7B">
              <w:rPr>
                <w:rFonts w:ascii="Times New Roman" w:eastAsia="仿宋" w:hAnsi="Times New Roman" w:cs="Times New Roman" w:hint="eastAsia"/>
                <w:color w:val="000000"/>
                <w:sz w:val="20"/>
                <w:szCs w:val="20"/>
              </w:rPr>
              <w:t>的预算资金调整到了</w:t>
            </w:r>
            <w:r w:rsidR="00051C49" w:rsidRPr="00B86B7B">
              <w:rPr>
                <w:rFonts w:ascii="Times New Roman" w:eastAsia="仿宋" w:hAnsi="Times New Roman" w:cs="Times New Roman" w:hint="eastAsia"/>
                <w:color w:val="000000"/>
                <w:sz w:val="20"/>
                <w:szCs w:val="20"/>
              </w:rPr>
              <w:t>2</w:t>
            </w:r>
            <w:r w:rsidR="00051C49" w:rsidRPr="00B86B7B">
              <w:rPr>
                <w:rFonts w:ascii="Times New Roman" w:eastAsia="仿宋" w:hAnsi="Times New Roman" w:cs="Times New Roman"/>
                <w:color w:val="000000"/>
                <w:sz w:val="20"/>
                <w:szCs w:val="20"/>
              </w:rPr>
              <w:t>023</w:t>
            </w:r>
            <w:r w:rsidR="00051C49" w:rsidRPr="00B86B7B">
              <w:rPr>
                <w:rFonts w:ascii="Times New Roman" w:eastAsia="仿宋" w:hAnsi="Times New Roman" w:cs="Times New Roman" w:hint="eastAsia"/>
                <w:color w:val="000000"/>
                <w:sz w:val="20"/>
                <w:szCs w:val="20"/>
              </w:rPr>
              <w:t>年，截止</w:t>
            </w:r>
            <w:r w:rsidR="00051C49" w:rsidRPr="00B86B7B">
              <w:rPr>
                <w:rFonts w:ascii="Times New Roman" w:eastAsia="仿宋" w:hAnsi="Times New Roman" w:cs="Times New Roman" w:hint="eastAsia"/>
                <w:color w:val="000000"/>
                <w:sz w:val="20"/>
                <w:szCs w:val="20"/>
              </w:rPr>
              <w:t>2</w:t>
            </w:r>
            <w:r w:rsidR="00051C49" w:rsidRPr="00B86B7B">
              <w:rPr>
                <w:rFonts w:ascii="Times New Roman" w:eastAsia="仿宋" w:hAnsi="Times New Roman" w:cs="Times New Roman"/>
                <w:color w:val="000000"/>
                <w:sz w:val="20"/>
                <w:szCs w:val="20"/>
              </w:rPr>
              <w:t>023</w:t>
            </w:r>
            <w:r w:rsidR="00051C49" w:rsidRPr="00B86B7B">
              <w:rPr>
                <w:rFonts w:ascii="Times New Roman" w:eastAsia="仿宋" w:hAnsi="Times New Roman" w:cs="Times New Roman" w:hint="eastAsia"/>
                <w:color w:val="000000"/>
                <w:sz w:val="20"/>
                <w:szCs w:val="20"/>
              </w:rPr>
              <w:t>年</w:t>
            </w:r>
            <w:r w:rsidR="00051C49" w:rsidRPr="00B86B7B">
              <w:rPr>
                <w:rFonts w:ascii="Times New Roman" w:eastAsia="仿宋" w:hAnsi="Times New Roman" w:cs="Times New Roman" w:hint="eastAsia"/>
                <w:color w:val="000000"/>
                <w:sz w:val="20"/>
                <w:szCs w:val="20"/>
              </w:rPr>
              <w:t>7</w:t>
            </w:r>
            <w:r w:rsidR="00051C49" w:rsidRPr="00B86B7B">
              <w:rPr>
                <w:rFonts w:ascii="Times New Roman" w:eastAsia="仿宋" w:hAnsi="Times New Roman" w:cs="Times New Roman" w:hint="eastAsia"/>
                <w:color w:val="000000"/>
                <w:sz w:val="20"/>
                <w:szCs w:val="20"/>
              </w:rPr>
              <w:t>月</w:t>
            </w:r>
            <w:r w:rsidR="00051C49" w:rsidRPr="00B86B7B">
              <w:rPr>
                <w:rFonts w:ascii="Times New Roman" w:eastAsia="仿宋" w:hAnsi="Times New Roman" w:cs="Times New Roman" w:hint="eastAsia"/>
                <w:color w:val="000000"/>
                <w:sz w:val="20"/>
                <w:szCs w:val="20"/>
              </w:rPr>
              <w:t>3</w:t>
            </w:r>
            <w:r w:rsidR="00051C49" w:rsidRPr="00B86B7B">
              <w:rPr>
                <w:rFonts w:ascii="Times New Roman" w:eastAsia="仿宋" w:hAnsi="Times New Roman" w:cs="Times New Roman"/>
                <w:color w:val="000000"/>
                <w:sz w:val="20"/>
                <w:szCs w:val="20"/>
              </w:rPr>
              <w:t>1</w:t>
            </w:r>
            <w:r w:rsidR="00051C49" w:rsidRPr="00B86B7B">
              <w:rPr>
                <w:rFonts w:ascii="Times New Roman" w:eastAsia="仿宋" w:hAnsi="Times New Roman" w:cs="Times New Roman" w:hint="eastAsia"/>
                <w:color w:val="000000"/>
                <w:sz w:val="20"/>
                <w:szCs w:val="20"/>
              </w:rPr>
              <w:t>日，项目预算资金</w:t>
            </w:r>
            <w:r w:rsidRPr="00B86B7B">
              <w:rPr>
                <w:rFonts w:ascii="Times New Roman" w:eastAsia="仿宋" w:hAnsi="Times New Roman" w:cs="Times New Roman"/>
                <w:color w:val="000000"/>
                <w:sz w:val="20"/>
                <w:szCs w:val="20"/>
              </w:rPr>
              <w:t>尚未拨付</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根据评分标准</w:t>
            </w:r>
            <w:r w:rsidRPr="00B86B7B">
              <w:rPr>
                <w:rFonts w:ascii="Times New Roman" w:eastAsia="仿宋" w:hAnsi="Times New Roman" w:cs="Times New Roman" w:hint="eastAsia"/>
                <w:color w:val="000000"/>
                <w:sz w:val="20"/>
                <w:szCs w:val="20"/>
              </w:rPr>
              <w:t>，</w:t>
            </w:r>
            <w:r w:rsidR="00051C49" w:rsidRPr="00B86B7B">
              <w:rPr>
                <w:rFonts w:ascii="Times New Roman" w:eastAsia="仿宋" w:hAnsi="Times New Roman" w:cs="Times New Roman" w:hint="eastAsia"/>
                <w:color w:val="000000"/>
                <w:sz w:val="20"/>
                <w:szCs w:val="20"/>
              </w:rPr>
              <w:t>酌情扣除一定分数，</w:t>
            </w:r>
            <w:r w:rsidRPr="00B86B7B">
              <w:rPr>
                <w:rFonts w:ascii="Times New Roman" w:eastAsia="仿宋" w:hAnsi="Times New Roman" w:cs="Times New Roman"/>
                <w:color w:val="000000"/>
                <w:sz w:val="20"/>
                <w:szCs w:val="20"/>
              </w:rPr>
              <w:t>项目资金到位率指标得</w:t>
            </w:r>
            <w:r w:rsidR="00051C49"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414DCEEF" w14:textId="188E9B8A" w:rsidR="00006153" w:rsidRPr="00B86B7B" w:rsidRDefault="00051C49">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00AE55E7" w:rsidRPr="00B86B7B">
              <w:rPr>
                <w:rFonts w:ascii="Times New Roman" w:eastAsia="仿宋" w:hAnsi="Times New Roman" w:cs="Times New Roman"/>
                <w:color w:val="000000"/>
                <w:sz w:val="20"/>
                <w:szCs w:val="20"/>
              </w:rPr>
              <w:t>.00</w:t>
            </w:r>
          </w:p>
        </w:tc>
      </w:tr>
      <w:tr w:rsidR="00006153" w:rsidRPr="00B86B7B" w14:paraId="11CBAB66" w14:textId="77777777" w:rsidTr="00011913">
        <w:trPr>
          <w:trHeight w:val="567"/>
          <w:jc w:val="center"/>
        </w:trPr>
        <w:tc>
          <w:tcPr>
            <w:tcW w:w="206" w:type="pct"/>
            <w:vMerge/>
            <w:shd w:val="clear" w:color="auto" w:fill="auto"/>
            <w:tcMar>
              <w:top w:w="12" w:type="dxa"/>
              <w:left w:w="12" w:type="dxa"/>
              <w:right w:w="12" w:type="dxa"/>
            </w:tcMar>
            <w:vAlign w:val="center"/>
          </w:tcPr>
          <w:p w14:paraId="1D681501" w14:textId="77777777" w:rsidR="00006153" w:rsidRPr="00B86B7B" w:rsidRDefault="00006153">
            <w:pPr>
              <w:widowControl/>
              <w:jc w:val="center"/>
              <w:textAlignment w:val="center"/>
              <w:rPr>
                <w:rFonts w:ascii="Times New Roman" w:eastAsia="仿宋" w:hAnsi="Times New Roman" w:cs="Times New Roman"/>
                <w:sz w:val="20"/>
                <w:szCs w:val="20"/>
              </w:rPr>
            </w:pPr>
          </w:p>
        </w:tc>
        <w:tc>
          <w:tcPr>
            <w:tcW w:w="203" w:type="pct"/>
            <w:vMerge/>
            <w:shd w:val="clear" w:color="auto" w:fill="auto"/>
            <w:tcMar>
              <w:top w:w="12" w:type="dxa"/>
              <w:left w:w="12" w:type="dxa"/>
              <w:right w:w="12" w:type="dxa"/>
            </w:tcMar>
            <w:vAlign w:val="center"/>
          </w:tcPr>
          <w:p w14:paraId="3CFA7871" w14:textId="77777777" w:rsidR="00006153" w:rsidRPr="00B86B7B" w:rsidRDefault="00006153">
            <w:pPr>
              <w:widowControl/>
              <w:jc w:val="center"/>
              <w:textAlignment w:val="center"/>
              <w:rPr>
                <w:rFonts w:ascii="Times New Roman" w:eastAsia="仿宋" w:hAnsi="Times New Roman" w:cs="Times New Roman"/>
                <w:color w:val="000000"/>
                <w:kern w:val="0"/>
                <w:sz w:val="20"/>
                <w:szCs w:val="20"/>
              </w:rPr>
            </w:pPr>
          </w:p>
        </w:tc>
        <w:tc>
          <w:tcPr>
            <w:tcW w:w="254" w:type="pct"/>
            <w:shd w:val="clear" w:color="auto" w:fill="auto"/>
            <w:tcMar>
              <w:top w:w="12" w:type="dxa"/>
              <w:left w:w="12" w:type="dxa"/>
              <w:right w:w="12" w:type="dxa"/>
            </w:tcMar>
            <w:vAlign w:val="center"/>
          </w:tcPr>
          <w:p w14:paraId="6FEB5FE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B102</w:t>
            </w:r>
          </w:p>
          <w:p w14:paraId="33CB7E2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预算执行率</w:t>
            </w:r>
          </w:p>
        </w:tc>
        <w:tc>
          <w:tcPr>
            <w:tcW w:w="152" w:type="pct"/>
            <w:shd w:val="clear" w:color="auto" w:fill="auto"/>
            <w:tcMar>
              <w:top w:w="12" w:type="dxa"/>
              <w:left w:w="12" w:type="dxa"/>
              <w:right w:w="12" w:type="dxa"/>
            </w:tcMar>
            <w:vAlign w:val="center"/>
          </w:tcPr>
          <w:p w14:paraId="20B4936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2</w:t>
            </w:r>
          </w:p>
        </w:tc>
        <w:tc>
          <w:tcPr>
            <w:tcW w:w="558" w:type="pct"/>
            <w:shd w:val="clear" w:color="auto" w:fill="auto"/>
            <w:tcMar>
              <w:top w:w="12" w:type="dxa"/>
              <w:left w:w="12" w:type="dxa"/>
              <w:right w:w="12" w:type="dxa"/>
            </w:tcMar>
            <w:vAlign w:val="center"/>
          </w:tcPr>
          <w:p w14:paraId="4A870D4A"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项目预算资金是否</w:t>
            </w:r>
            <w:r w:rsidRPr="00B86B7B">
              <w:rPr>
                <w:rFonts w:ascii="Times New Roman" w:eastAsia="仿宋" w:hAnsi="Times New Roman" w:cs="Times New Roman" w:hint="eastAsia"/>
                <w:color w:val="000000"/>
                <w:kern w:val="0"/>
                <w:sz w:val="20"/>
                <w:szCs w:val="20"/>
              </w:rPr>
              <w:t>及时支付，</w:t>
            </w:r>
            <w:r w:rsidRPr="00B86B7B">
              <w:rPr>
                <w:rFonts w:ascii="Times New Roman" w:eastAsia="仿宋" w:hAnsi="Times New Roman" w:cs="Times New Roman"/>
                <w:color w:val="000000"/>
                <w:kern w:val="0"/>
                <w:sz w:val="20"/>
                <w:szCs w:val="20"/>
              </w:rPr>
              <w:t>用以反映和考核项目预算执行情况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3A159EE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6A7F028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预算执行率</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实际支付资金</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×100%</w:t>
            </w:r>
          </w:p>
          <w:p w14:paraId="258FD3E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实际</w:t>
            </w:r>
            <w:r w:rsidRPr="00B86B7B">
              <w:rPr>
                <w:rFonts w:ascii="Times New Roman" w:eastAsia="仿宋" w:hAnsi="Times New Roman" w:cs="Times New Roman" w:hint="eastAsia"/>
                <w:color w:val="000000"/>
                <w:kern w:val="0"/>
                <w:sz w:val="20"/>
                <w:szCs w:val="20"/>
              </w:rPr>
              <w:t>支付</w:t>
            </w:r>
            <w:r w:rsidRPr="00B86B7B">
              <w:rPr>
                <w:rFonts w:ascii="Times New Roman" w:eastAsia="仿宋" w:hAnsi="Times New Roman" w:cs="Times New Roman"/>
                <w:color w:val="000000"/>
                <w:kern w:val="0"/>
                <w:sz w:val="20"/>
                <w:szCs w:val="20"/>
              </w:rPr>
              <w:t>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截止到</w:t>
            </w:r>
            <w:r w:rsidRPr="00B86B7B">
              <w:rPr>
                <w:rFonts w:ascii="Times New Roman" w:eastAsia="仿宋" w:hAnsi="Times New Roman" w:cs="Times New Roman"/>
                <w:color w:val="000000"/>
                <w:kern w:val="0"/>
                <w:sz w:val="20"/>
                <w:szCs w:val="20"/>
              </w:rPr>
              <w:t>2022</w:t>
            </w:r>
            <w:r w:rsidRPr="00B86B7B">
              <w:rPr>
                <w:rFonts w:ascii="Times New Roman" w:eastAsia="仿宋" w:hAnsi="Times New Roman" w:cs="Times New Roman"/>
                <w:color w:val="000000"/>
                <w:kern w:val="0"/>
                <w:sz w:val="20"/>
                <w:szCs w:val="20"/>
              </w:rPr>
              <w:t>年</w:t>
            </w:r>
            <w:r w:rsidRPr="00B86B7B">
              <w:rPr>
                <w:rFonts w:ascii="Times New Roman" w:eastAsia="仿宋" w:hAnsi="Times New Roman" w:cs="Times New Roman"/>
                <w:color w:val="000000"/>
                <w:kern w:val="0"/>
                <w:sz w:val="20"/>
                <w:szCs w:val="20"/>
              </w:rPr>
              <w:t>12</w:t>
            </w:r>
            <w:r w:rsidRPr="00B86B7B">
              <w:rPr>
                <w:rFonts w:ascii="Times New Roman" w:eastAsia="仿宋" w:hAnsi="Times New Roman" w:cs="Times New Roman"/>
                <w:color w:val="000000"/>
                <w:kern w:val="0"/>
                <w:sz w:val="20"/>
                <w:szCs w:val="20"/>
              </w:rPr>
              <w:t>月底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实际支付的项目资金</w:t>
            </w:r>
            <w:r w:rsidRPr="00B86B7B">
              <w:rPr>
                <w:rFonts w:ascii="Times New Roman" w:eastAsia="仿宋" w:hAnsi="Times New Roman" w:cs="Times New Roman" w:hint="eastAsia"/>
                <w:color w:val="000000"/>
                <w:kern w:val="0"/>
                <w:sz w:val="20"/>
                <w:szCs w:val="20"/>
              </w:rPr>
              <w:t>。</w:t>
            </w:r>
          </w:p>
          <w:p w14:paraId="19BFF705"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实际到位资金</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截止到</w:t>
            </w:r>
            <w:r w:rsidRPr="00B86B7B">
              <w:rPr>
                <w:rFonts w:ascii="Times New Roman" w:eastAsia="仿宋" w:hAnsi="Times New Roman" w:cs="Times New Roman"/>
                <w:color w:val="000000"/>
                <w:kern w:val="0"/>
                <w:sz w:val="20"/>
                <w:szCs w:val="20"/>
              </w:rPr>
              <w:t>2022</w:t>
            </w:r>
            <w:r w:rsidRPr="00B86B7B">
              <w:rPr>
                <w:rFonts w:ascii="Times New Roman" w:eastAsia="仿宋" w:hAnsi="Times New Roman" w:cs="Times New Roman"/>
                <w:color w:val="000000"/>
                <w:kern w:val="0"/>
                <w:sz w:val="20"/>
                <w:szCs w:val="20"/>
              </w:rPr>
              <w:t>年</w:t>
            </w:r>
            <w:r w:rsidRPr="00B86B7B">
              <w:rPr>
                <w:rFonts w:ascii="Times New Roman" w:eastAsia="仿宋" w:hAnsi="Times New Roman" w:cs="Times New Roman"/>
                <w:color w:val="000000"/>
                <w:kern w:val="0"/>
                <w:sz w:val="20"/>
                <w:szCs w:val="20"/>
              </w:rPr>
              <w:t>12</w:t>
            </w:r>
            <w:r w:rsidRPr="00B86B7B">
              <w:rPr>
                <w:rFonts w:ascii="Times New Roman" w:eastAsia="仿宋" w:hAnsi="Times New Roman" w:cs="Times New Roman"/>
                <w:color w:val="000000"/>
                <w:kern w:val="0"/>
                <w:sz w:val="20"/>
                <w:szCs w:val="20"/>
              </w:rPr>
              <w:t>月底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实际拨付的项目资金</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74742898" w14:textId="77777777" w:rsidR="00006153" w:rsidRPr="00B86B7B" w:rsidRDefault="00AE55E7">
            <w:pPr>
              <w:widowControl/>
              <w:spacing w:line="0" w:lineRule="atLeast"/>
              <w:rPr>
                <w:rFonts w:ascii="Times New Roman" w:eastAsia="仿宋" w:hAnsi="Times New Roman" w:cs="Times New Roman"/>
                <w:kern w:val="0"/>
                <w:sz w:val="20"/>
                <w:szCs w:val="20"/>
              </w:rPr>
            </w:pPr>
            <w:r w:rsidRPr="00B86B7B">
              <w:rPr>
                <w:rFonts w:ascii="Times New Roman" w:eastAsia="仿宋" w:hAnsi="Times New Roman" w:cs="Times New Roman"/>
                <w:kern w:val="0"/>
                <w:sz w:val="20"/>
                <w:szCs w:val="20"/>
              </w:rPr>
              <w:t>得分等于指标分值</w:t>
            </w:r>
            <w:r w:rsidRPr="00B86B7B">
              <w:rPr>
                <w:rFonts w:ascii="Times New Roman" w:eastAsia="仿宋" w:hAnsi="Times New Roman" w:cs="Times New Roman"/>
                <w:kern w:val="0"/>
                <w:sz w:val="20"/>
                <w:szCs w:val="20"/>
              </w:rPr>
              <w:t>×</w:t>
            </w:r>
            <w:r w:rsidRPr="00B86B7B">
              <w:rPr>
                <w:rFonts w:ascii="Times New Roman" w:eastAsia="仿宋" w:hAnsi="Times New Roman" w:cs="Times New Roman"/>
                <w:kern w:val="0"/>
                <w:sz w:val="20"/>
                <w:szCs w:val="20"/>
              </w:rPr>
              <w:t>预算执行率</w:t>
            </w:r>
            <w:r w:rsidRPr="00B86B7B">
              <w:rPr>
                <w:rFonts w:ascii="Times New Roman" w:eastAsia="仿宋" w:hAnsi="Times New Roman" w:cs="Times New Roman" w:hint="eastAsia"/>
                <w:kern w:val="0"/>
                <w:sz w:val="20"/>
                <w:szCs w:val="20"/>
              </w:rPr>
              <w:t>。</w:t>
            </w:r>
          </w:p>
        </w:tc>
        <w:tc>
          <w:tcPr>
            <w:tcW w:w="1680" w:type="pct"/>
          </w:tcPr>
          <w:p w14:paraId="27464EC0" w14:textId="1338878C" w:rsidR="00006153" w:rsidRPr="00B86B7B" w:rsidRDefault="00AE55E7">
            <w:pPr>
              <w:tabs>
                <w:tab w:val="left" w:pos="921"/>
              </w:tabs>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依据项目实施单位提供资料《关于新乡市政务服务和大数据管理局新乡市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平台建设采购项目的情况说明》</w:t>
            </w:r>
            <w:r w:rsidR="00051C49" w:rsidRPr="00B86B7B">
              <w:rPr>
                <w:rFonts w:ascii="Times New Roman" w:eastAsia="仿宋" w:hAnsi="Times New Roman" w:cs="Times New Roman" w:hint="eastAsia"/>
                <w:color w:val="000000"/>
                <w:sz w:val="20"/>
                <w:szCs w:val="20"/>
              </w:rPr>
              <w:t>新乡市政务服务和大数据管理局新乡市“豫正通”平台建设采购项目的预算资金调整到了</w:t>
            </w:r>
            <w:r w:rsidR="00051C49" w:rsidRPr="00B86B7B">
              <w:rPr>
                <w:rFonts w:ascii="Times New Roman" w:eastAsia="仿宋" w:hAnsi="Times New Roman" w:cs="Times New Roman"/>
                <w:color w:val="000000"/>
                <w:sz w:val="20"/>
                <w:szCs w:val="20"/>
              </w:rPr>
              <w:t>2023</w:t>
            </w:r>
            <w:r w:rsidR="00051C49" w:rsidRPr="00B86B7B">
              <w:rPr>
                <w:rFonts w:ascii="Times New Roman" w:eastAsia="仿宋" w:hAnsi="Times New Roman" w:cs="Times New Roman"/>
                <w:color w:val="000000"/>
                <w:sz w:val="20"/>
                <w:szCs w:val="20"/>
              </w:rPr>
              <w:t>年，截止</w:t>
            </w:r>
            <w:r w:rsidR="00051C49" w:rsidRPr="00B86B7B">
              <w:rPr>
                <w:rFonts w:ascii="Times New Roman" w:eastAsia="仿宋" w:hAnsi="Times New Roman" w:cs="Times New Roman"/>
                <w:color w:val="000000"/>
                <w:sz w:val="20"/>
                <w:szCs w:val="20"/>
              </w:rPr>
              <w:t>2023</w:t>
            </w:r>
            <w:r w:rsidR="00051C49" w:rsidRPr="00B86B7B">
              <w:rPr>
                <w:rFonts w:ascii="Times New Roman" w:eastAsia="仿宋" w:hAnsi="Times New Roman" w:cs="Times New Roman"/>
                <w:color w:val="000000"/>
                <w:sz w:val="20"/>
                <w:szCs w:val="20"/>
              </w:rPr>
              <w:t>年</w:t>
            </w:r>
            <w:r w:rsidR="00051C49" w:rsidRPr="00B86B7B">
              <w:rPr>
                <w:rFonts w:ascii="Times New Roman" w:eastAsia="仿宋" w:hAnsi="Times New Roman" w:cs="Times New Roman"/>
                <w:color w:val="000000"/>
                <w:sz w:val="20"/>
                <w:szCs w:val="20"/>
              </w:rPr>
              <w:t>7</w:t>
            </w:r>
            <w:r w:rsidR="00051C49" w:rsidRPr="00B86B7B">
              <w:rPr>
                <w:rFonts w:ascii="Times New Roman" w:eastAsia="仿宋" w:hAnsi="Times New Roman" w:cs="Times New Roman"/>
                <w:color w:val="000000"/>
                <w:sz w:val="20"/>
                <w:szCs w:val="20"/>
              </w:rPr>
              <w:t>月</w:t>
            </w:r>
            <w:r w:rsidR="00051C49" w:rsidRPr="00B86B7B">
              <w:rPr>
                <w:rFonts w:ascii="Times New Roman" w:eastAsia="仿宋" w:hAnsi="Times New Roman" w:cs="Times New Roman"/>
                <w:color w:val="000000"/>
                <w:sz w:val="20"/>
                <w:szCs w:val="20"/>
              </w:rPr>
              <w:t>31</w:t>
            </w:r>
            <w:r w:rsidR="00051C49" w:rsidRPr="00B86B7B">
              <w:rPr>
                <w:rFonts w:ascii="Times New Roman" w:eastAsia="仿宋" w:hAnsi="Times New Roman" w:cs="Times New Roman"/>
                <w:color w:val="000000"/>
                <w:sz w:val="20"/>
                <w:szCs w:val="20"/>
              </w:rPr>
              <w:t>日，</w:t>
            </w:r>
            <w:r w:rsidRPr="00B86B7B">
              <w:rPr>
                <w:rFonts w:ascii="Times New Roman" w:eastAsia="仿宋" w:hAnsi="Times New Roman" w:cs="Times New Roman" w:hint="eastAsia"/>
                <w:color w:val="000000"/>
                <w:sz w:val="20"/>
                <w:szCs w:val="20"/>
              </w:rPr>
              <w:t>项目资金并未实际支出，</w:t>
            </w:r>
            <w:r w:rsidRPr="00B86B7B">
              <w:rPr>
                <w:rFonts w:ascii="Times New Roman" w:eastAsia="仿宋" w:hAnsi="Times New Roman" w:cs="Times New Roman"/>
                <w:color w:val="000000"/>
                <w:sz w:val="20"/>
                <w:szCs w:val="20"/>
              </w:rPr>
              <w:t>根据评分标准</w:t>
            </w:r>
            <w:r w:rsidRPr="00B86B7B">
              <w:rPr>
                <w:rFonts w:ascii="Times New Roman" w:eastAsia="仿宋" w:hAnsi="Times New Roman" w:cs="Times New Roman" w:hint="eastAsia"/>
                <w:color w:val="000000"/>
                <w:sz w:val="20"/>
                <w:szCs w:val="20"/>
              </w:rPr>
              <w:t>，</w:t>
            </w:r>
            <w:r w:rsidR="00051C49" w:rsidRPr="00B86B7B">
              <w:rPr>
                <w:rFonts w:ascii="Times New Roman" w:eastAsia="仿宋" w:hAnsi="Times New Roman" w:cs="Times New Roman" w:hint="eastAsia"/>
                <w:color w:val="000000"/>
                <w:sz w:val="20"/>
                <w:szCs w:val="20"/>
              </w:rPr>
              <w:t>酌情扣除一定分数，</w:t>
            </w:r>
            <w:r w:rsidRPr="00B86B7B">
              <w:rPr>
                <w:rFonts w:ascii="Times New Roman" w:eastAsia="仿宋" w:hAnsi="Times New Roman" w:cs="Times New Roman"/>
                <w:color w:val="000000"/>
                <w:sz w:val="20"/>
                <w:szCs w:val="20"/>
              </w:rPr>
              <w:t>项目资金到位率指标得</w:t>
            </w:r>
            <w:r w:rsidR="00051C49"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4F47D538" w14:textId="01C3EF17" w:rsidR="00006153" w:rsidRPr="00B86B7B" w:rsidRDefault="00051C49">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00AE55E7" w:rsidRPr="00B86B7B">
              <w:rPr>
                <w:rFonts w:ascii="Times New Roman" w:eastAsia="仿宋" w:hAnsi="Times New Roman" w:cs="Times New Roman"/>
                <w:color w:val="000000"/>
                <w:sz w:val="20"/>
                <w:szCs w:val="20"/>
              </w:rPr>
              <w:t>.00</w:t>
            </w:r>
          </w:p>
        </w:tc>
      </w:tr>
      <w:tr w:rsidR="00006153" w:rsidRPr="00B86B7B" w14:paraId="684ACFE4" w14:textId="77777777" w:rsidTr="00011913">
        <w:trPr>
          <w:trHeight w:val="567"/>
          <w:jc w:val="center"/>
        </w:trPr>
        <w:tc>
          <w:tcPr>
            <w:tcW w:w="206" w:type="pct"/>
            <w:vMerge/>
            <w:shd w:val="clear" w:color="auto" w:fill="auto"/>
            <w:tcMar>
              <w:top w:w="12" w:type="dxa"/>
              <w:left w:w="12" w:type="dxa"/>
              <w:right w:w="12" w:type="dxa"/>
            </w:tcMar>
            <w:vAlign w:val="center"/>
          </w:tcPr>
          <w:p w14:paraId="4D7B2AAA"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val="restart"/>
            <w:shd w:val="clear" w:color="auto" w:fill="auto"/>
            <w:tcMar>
              <w:top w:w="12" w:type="dxa"/>
              <w:left w:w="12" w:type="dxa"/>
              <w:right w:w="12" w:type="dxa"/>
            </w:tcMar>
            <w:vAlign w:val="center"/>
          </w:tcPr>
          <w:p w14:paraId="0920A7F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w:t>
            </w:r>
          </w:p>
          <w:p w14:paraId="44D82092"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组织</w:t>
            </w:r>
          </w:p>
          <w:p w14:paraId="32664E3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实施</w:t>
            </w:r>
          </w:p>
          <w:p w14:paraId="19D37145"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21</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5FAD1D0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B201</w:t>
            </w:r>
          </w:p>
          <w:p w14:paraId="466060FB" w14:textId="77777777" w:rsidR="00011913"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管理</w:t>
            </w:r>
          </w:p>
          <w:p w14:paraId="0F3ED7BB" w14:textId="253D93EB"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制度</w:t>
            </w:r>
          </w:p>
          <w:p w14:paraId="78E6DA07"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健全性</w:t>
            </w:r>
          </w:p>
        </w:tc>
        <w:tc>
          <w:tcPr>
            <w:tcW w:w="152" w:type="pct"/>
            <w:shd w:val="clear" w:color="auto" w:fill="auto"/>
            <w:tcMar>
              <w:top w:w="12" w:type="dxa"/>
              <w:left w:w="12" w:type="dxa"/>
              <w:right w:w="12" w:type="dxa"/>
            </w:tcMar>
            <w:vAlign w:val="center"/>
          </w:tcPr>
          <w:p w14:paraId="4B47281E"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03DADE32"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项目主管单位是否建立健全的政府采购、</w:t>
            </w:r>
            <w:r w:rsidRPr="00B86B7B">
              <w:rPr>
                <w:rFonts w:ascii="Times New Roman" w:eastAsia="仿宋" w:hAnsi="Times New Roman" w:cs="Times New Roman"/>
                <w:color w:val="000000"/>
                <w:kern w:val="0"/>
                <w:sz w:val="20"/>
                <w:szCs w:val="20"/>
              </w:rPr>
              <w:t>财务和业务管理</w:t>
            </w:r>
            <w:r w:rsidRPr="00B86B7B">
              <w:rPr>
                <w:rFonts w:ascii="Times New Roman" w:eastAsia="仿宋" w:hAnsi="Times New Roman" w:cs="Times New Roman" w:hint="eastAsia"/>
                <w:color w:val="000000"/>
                <w:kern w:val="0"/>
                <w:sz w:val="20"/>
                <w:szCs w:val="20"/>
              </w:rPr>
              <w:t>、信息公开</w:t>
            </w:r>
            <w:r w:rsidRPr="00B86B7B">
              <w:rPr>
                <w:rFonts w:ascii="Times New Roman" w:eastAsia="仿宋" w:hAnsi="Times New Roman" w:cs="Times New Roman"/>
                <w:color w:val="000000"/>
                <w:kern w:val="0"/>
                <w:sz w:val="20"/>
                <w:szCs w:val="20"/>
              </w:rPr>
              <w:t>制度</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w:t>
            </w:r>
            <w:r w:rsidRPr="00B86B7B">
              <w:rPr>
                <w:rFonts w:ascii="Times New Roman" w:eastAsia="仿宋" w:hAnsi="Times New Roman" w:cs="Times New Roman" w:hint="eastAsia"/>
                <w:color w:val="000000"/>
                <w:kern w:val="0"/>
                <w:sz w:val="20"/>
                <w:szCs w:val="20"/>
              </w:rPr>
              <w:t>政府采购、</w:t>
            </w:r>
            <w:r w:rsidRPr="00B86B7B">
              <w:rPr>
                <w:rFonts w:ascii="Times New Roman" w:eastAsia="仿宋" w:hAnsi="Times New Roman" w:cs="Times New Roman"/>
                <w:color w:val="000000"/>
                <w:kern w:val="0"/>
                <w:sz w:val="20"/>
                <w:szCs w:val="20"/>
              </w:rPr>
              <w:t>财务和业务管理</w:t>
            </w:r>
            <w:r w:rsidRPr="00B86B7B">
              <w:rPr>
                <w:rFonts w:ascii="Times New Roman" w:eastAsia="仿宋" w:hAnsi="Times New Roman" w:cs="Times New Roman" w:hint="eastAsia"/>
                <w:color w:val="000000"/>
                <w:kern w:val="0"/>
                <w:sz w:val="20"/>
                <w:szCs w:val="20"/>
              </w:rPr>
              <w:t>、信息公开</w:t>
            </w:r>
            <w:r w:rsidRPr="00B86B7B">
              <w:rPr>
                <w:rFonts w:ascii="Times New Roman" w:eastAsia="仿宋" w:hAnsi="Times New Roman" w:cs="Times New Roman"/>
                <w:color w:val="000000"/>
                <w:kern w:val="0"/>
                <w:sz w:val="20"/>
                <w:szCs w:val="20"/>
              </w:rPr>
              <w:t>制度对项目顺利实施的保障情况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7E8AC8BA"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2D4379FD"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color w:val="000000"/>
                <w:kern w:val="0"/>
                <w:sz w:val="20"/>
                <w:szCs w:val="20"/>
              </w:rPr>
              <w:t>是否已制定或具有相应的政府采购</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财务和业务管理制度</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制度应包括</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kern w:val="0"/>
                <w:sz w:val="20"/>
                <w:szCs w:val="20"/>
              </w:rPr>
              <w:t>第一</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color w:val="000000"/>
                <w:kern w:val="0"/>
                <w:sz w:val="20"/>
                <w:szCs w:val="20"/>
              </w:rPr>
              <w:t>政府采购</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第二</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业务或项目管理类制度</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第三</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财务与预算类管理制度三类制度</w:t>
            </w:r>
            <w:r w:rsidRPr="00B86B7B">
              <w:rPr>
                <w:rFonts w:ascii="Times New Roman" w:eastAsia="仿宋" w:hAnsi="Times New Roman" w:cs="Times New Roman" w:hint="eastAsia"/>
                <w:kern w:val="0"/>
                <w:sz w:val="20"/>
                <w:szCs w:val="20"/>
              </w:rPr>
              <w:t>，第四、信息公开制度</w:t>
            </w:r>
            <w:r w:rsidRPr="00B86B7B">
              <w:rPr>
                <w:rFonts w:ascii="Times New Roman" w:eastAsia="仿宋" w:hAnsi="Times New Roman" w:cs="Times New Roman" w:hint="eastAsia"/>
                <w:color w:val="000000"/>
                <w:kern w:val="0"/>
                <w:sz w:val="20"/>
                <w:szCs w:val="20"/>
              </w:rPr>
              <w:t>）；</w:t>
            </w:r>
          </w:p>
          <w:p w14:paraId="10ABA07A"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color w:val="000000"/>
                <w:kern w:val="0"/>
                <w:sz w:val="20"/>
                <w:szCs w:val="20"/>
              </w:rPr>
              <w:t>政府采购</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财务</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业务管理</w:t>
            </w:r>
            <w:r w:rsidRPr="00B86B7B">
              <w:rPr>
                <w:rFonts w:ascii="Times New Roman" w:eastAsia="仿宋" w:hAnsi="Times New Roman" w:cs="Times New Roman" w:hint="eastAsia"/>
                <w:color w:val="000000"/>
                <w:kern w:val="0"/>
                <w:sz w:val="20"/>
                <w:szCs w:val="20"/>
              </w:rPr>
              <w:t>和信息公开</w:t>
            </w:r>
            <w:r w:rsidRPr="00B86B7B">
              <w:rPr>
                <w:rFonts w:ascii="Times New Roman" w:eastAsia="仿宋" w:hAnsi="Times New Roman" w:cs="Times New Roman"/>
                <w:color w:val="000000"/>
                <w:kern w:val="0"/>
                <w:sz w:val="20"/>
                <w:szCs w:val="20"/>
              </w:rPr>
              <w:t>制度是否合法</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合</w:t>
            </w:r>
            <w:proofErr w:type="gramStart"/>
            <w:r w:rsidRPr="00B86B7B">
              <w:rPr>
                <w:rFonts w:ascii="Times New Roman" w:eastAsia="仿宋" w:hAnsi="Times New Roman" w:cs="Times New Roman"/>
                <w:color w:val="000000"/>
                <w:kern w:val="0"/>
                <w:sz w:val="20"/>
                <w:szCs w:val="20"/>
              </w:rPr>
              <w:t>规</w:t>
            </w:r>
            <w:proofErr w:type="gramEnd"/>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完整</w:t>
            </w:r>
            <w:r w:rsidRPr="00B86B7B">
              <w:rPr>
                <w:rFonts w:ascii="Times New Roman" w:eastAsia="仿宋" w:hAnsi="Times New Roman" w:cs="Times New Roman" w:hint="eastAsia"/>
                <w:color w:val="000000"/>
                <w:kern w:val="0"/>
                <w:sz w:val="20"/>
                <w:szCs w:val="20"/>
              </w:rPr>
              <w:t>。</w:t>
            </w:r>
          </w:p>
        </w:tc>
        <w:tc>
          <w:tcPr>
            <w:tcW w:w="658" w:type="pct"/>
            <w:shd w:val="clear" w:color="auto" w:fill="auto"/>
            <w:tcMar>
              <w:top w:w="12" w:type="dxa"/>
              <w:left w:w="12" w:type="dxa"/>
              <w:right w:w="12" w:type="dxa"/>
            </w:tcMar>
            <w:vAlign w:val="center"/>
          </w:tcPr>
          <w:p w14:paraId="23381953"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kern w:val="0"/>
                <w:sz w:val="20"/>
                <w:szCs w:val="20"/>
              </w:rPr>
              <w:t>按照第一</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color w:val="000000"/>
                <w:kern w:val="0"/>
                <w:sz w:val="20"/>
                <w:szCs w:val="20"/>
              </w:rPr>
              <w:t>政府采购</w:t>
            </w:r>
            <w:r w:rsidRPr="00B86B7B">
              <w:rPr>
                <w:rFonts w:ascii="Times New Roman" w:eastAsia="仿宋" w:hAnsi="Times New Roman" w:cs="Times New Roman" w:hint="eastAsia"/>
                <w:color w:val="000000"/>
                <w:kern w:val="0"/>
                <w:sz w:val="20"/>
                <w:szCs w:val="20"/>
              </w:rPr>
              <w:t>制度</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第二</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业务或项目管理类制度</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第三</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财务与预算类管理制度</w:t>
            </w:r>
            <w:r w:rsidRPr="00B86B7B">
              <w:rPr>
                <w:rFonts w:ascii="Times New Roman" w:eastAsia="仿宋" w:hAnsi="Times New Roman" w:cs="Times New Roman" w:hint="eastAsia"/>
                <w:kern w:val="0"/>
                <w:sz w:val="20"/>
                <w:szCs w:val="20"/>
              </w:rPr>
              <w:t>，第四、信息公开制度四</w:t>
            </w:r>
            <w:r w:rsidRPr="00B86B7B">
              <w:rPr>
                <w:rFonts w:ascii="Times New Roman" w:eastAsia="仿宋" w:hAnsi="Times New Roman" w:cs="Times New Roman"/>
                <w:kern w:val="0"/>
                <w:sz w:val="20"/>
                <w:szCs w:val="20"/>
              </w:rPr>
              <w:t>类制度</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kern w:val="0"/>
                <w:sz w:val="20"/>
                <w:szCs w:val="20"/>
              </w:rPr>
              <w:t>建立一类制度得</w:t>
            </w:r>
            <w:r w:rsidRPr="00B86B7B">
              <w:rPr>
                <w:rFonts w:ascii="Times New Roman" w:eastAsia="仿宋" w:hAnsi="Times New Roman" w:cs="Times New Roman"/>
                <w:kern w:val="0"/>
                <w:sz w:val="20"/>
                <w:szCs w:val="20"/>
              </w:rPr>
              <w:t>1</w:t>
            </w:r>
            <w:r w:rsidRPr="00B86B7B">
              <w:rPr>
                <w:rFonts w:ascii="Times New Roman" w:eastAsia="仿宋" w:hAnsi="Times New Roman" w:cs="Times New Roman"/>
                <w:kern w:val="0"/>
                <w:sz w:val="20"/>
                <w:szCs w:val="20"/>
              </w:rPr>
              <w:t>分</w:t>
            </w:r>
            <w:r w:rsidRPr="00B86B7B">
              <w:rPr>
                <w:rFonts w:ascii="Times New Roman" w:eastAsia="仿宋" w:hAnsi="Times New Roman" w:cs="Times New Roman" w:hint="eastAsia"/>
                <w:kern w:val="0"/>
                <w:sz w:val="20"/>
                <w:szCs w:val="20"/>
              </w:rPr>
              <w:t>，各项制度合法、合</w:t>
            </w:r>
            <w:proofErr w:type="gramStart"/>
            <w:r w:rsidRPr="00B86B7B">
              <w:rPr>
                <w:rFonts w:ascii="Times New Roman" w:eastAsia="仿宋" w:hAnsi="Times New Roman" w:cs="Times New Roman" w:hint="eastAsia"/>
                <w:kern w:val="0"/>
                <w:sz w:val="20"/>
                <w:szCs w:val="20"/>
              </w:rPr>
              <w:t>规</w:t>
            </w:r>
            <w:proofErr w:type="gramEnd"/>
            <w:r w:rsidRPr="00B86B7B">
              <w:rPr>
                <w:rFonts w:ascii="Times New Roman" w:eastAsia="仿宋" w:hAnsi="Times New Roman" w:cs="Times New Roman" w:hint="eastAsia"/>
                <w:kern w:val="0"/>
                <w:sz w:val="20"/>
                <w:szCs w:val="20"/>
              </w:rPr>
              <w:t>、完整得</w:t>
            </w:r>
            <w:r w:rsidRPr="00B86B7B">
              <w:rPr>
                <w:rFonts w:ascii="Times New Roman" w:eastAsia="仿宋" w:hAnsi="Times New Roman" w:cs="Times New Roman"/>
                <w:kern w:val="0"/>
                <w:sz w:val="20"/>
                <w:szCs w:val="20"/>
              </w:rPr>
              <w:t>1</w:t>
            </w:r>
            <w:r w:rsidRPr="00B86B7B">
              <w:rPr>
                <w:rFonts w:ascii="Times New Roman" w:eastAsia="仿宋" w:hAnsi="Times New Roman" w:cs="Times New Roman" w:hint="eastAsia"/>
                <w:kern w:val="0"/>
                <w:sz w:val="20"/>
                <w:szCs w:val="20"/>
              </w:rPr>
              <w:t>分。</w:t>
            </w:r>
          </w:p>
        </w:tc>
        <w:tc>
          <w:tcPr>
            <w:tcW w:w="1680" w:type="pct"/>
          </w:tcPr>
          <w:p w14:paraId="3A30570D" w14:textId="78FFA62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依据项目单位提供的相关资料，项目单位制定了</w:t>
            </w:r>
            <w:r w:rsidRPr="00B86B7B">
              <w:rPr>
                <w:rFonts w:ascii="Times New Roman" w:eastAsia="仿宋" w:hAnsi="Times New Roman" w:cs="Times New Roman"/>
                <w:color w:val="000000"/>
                <w:kern w:val="0"/>
                <w:sz w:val="20"/>
                <w:szCs w:val="20"/>
              </w:rPr>
              <w:t>政府采购</w:t>
            </w:r>
            <w:r w:rsidRPr="00B86B7B">
              <w:rPr>
                <w:rFonts w:ascii="Times New Roman" w:eastAsia="仿宋" w:hAnsi="Times New Roman" w:cs="Times New Roman" w:hint="eastAsia"/>
                <w:color w:val="000000"/>
                <w:kern w:val="0"/>
                <w:sz w:val="20"/>
                <w:szCs w:val="20"/>
              </w:rPr>
              <w:t>制度</w:t>
            </w:r>
            <w:r w:rsidR="00051C49" w:rsidRPr="00B86B7B">
              <w:rPr>
                <w:rFonts w:ascii="Times New Roman" w:eastAsia="仿宋" w:hAnsi="Times New Roman" w:cs="Times New Roman" w:hint="eastAsia"/>
                <w:color w:val="000000"/>
                <w:kern w:val="0"/>
                <w:sz w:val="20"/>
                <w:szCs w:val="20"/>
              </w:rPr>
              <w:t>财务与预算类管理制度和信息公开制度</w:t>
            </w:r>
            <w:r w:rsidR="00051C49" w:rsidRPr="00B86B7B">
              <w:rPr>
                <w:rFonts w:ascii="Times New Roman" w:eastAsia="仿宋" w:hAnsi="Times New Roman" w:cs="Times New Roman" w:hint="eastAsia"/>
                <w:kern w:val="0"/>
                <w:sz w:val="20"/>
                <w:szCs w:val="20"/>
              </w:rPr>
              <w:t>三</w:t>
            </w:r>
            <w:r w:rsidR="00051C49" w:rsidRPr="00B86B7B">
              <w:rPr>
                <w:rFonts w:ascii="Times New Roman" w:eastAsia="仿宋" w:hAnsi="Times New Roman" w:cs="Times New Roman"/>
                <w:kern w:val="0"/>
                <w:sz w:val="20"/>
                <w:szCs w:val="20"/>
              </w:rPr>
              <w:t>类制度</w:t>
            </w:r>
            <w:r w:rsidRPr="00B86B7B">
              <w:rPr>
                <w:rFonts w:ascii="Times New Roman" w:eastAsia="仿宋" w:hAnsi="Times New Roman" w:cs="Times New Roman" w:hint="eastAsia"/>
                <w:kern w:val="0"/>
                <w:sz w:val="20"/>
                <w:szCs w:val="20"/>
              </w:rPr>
              <w:t>，未制定</w:t>
            </w:r>
            <w:r w:rsidRPr="00B86B7B">
              <w:rPr>
                <w:rFonts w:ascii="Times New Roman" w:eastAsia="仿宋" w:hAnsi="Times New Roman" w:cs="Times New Roman"/>
                <w:kern w:val="0"/>
                <w:sz w:val="20"/>
                <w:szCs w:val="20"/>
              </w:rPr>
              <w:t>业务或项目管理类制度</w:t>
            </w:r>
            <w:r w:rsidRPr="00B86B7B">
              <w:rPr>
                <w:rFonts w:ascii="Times New Roman" w:eastAsia="仿宋" w:hAnsi="Times New Roman" w:cs="Times New Roman" w:hint="eastAsia"/>
                <w:kern w:val="0"/>
                <w:sz w:val="20"/>
                <w:szCs w:val="20"/>
              </w:rPr>
              <w:t>，</w:t>
            </w:r>
            <w:r w:rsidRPr="00B86B7B">
              <w:rPr>
                <w:rFonts w:ascii="Times New Roman" w:eastAsia="仿宋" w:hAnsi="Times New Roman" w:cs="Times New Roman" w:hint="eastAsia"/>
                <w:color w:val="000000"/>
                <w:sz w:val="20"/>
                <w:szCs w:val="20"/>
              </w:rPr>
              <w:t>根据评分标准，得</w:t>
            </w:r>
            <w:r w:rsidR="00051C49" w:rsidRPr="00B86B7B">
              <w:rPr>
                <w:rFonts w:ascii="Times New Roman" w:eastAsia="仿宋" w:hAnsi="Times New Roman" w:cs="Times New Roman"/>
                <w:color w:val="000000"/>
                <w:sz w:val="20"/>
                <w:szCs w:val="20"/>
              </w:rPr>
              <w:t>3</w:t>
            </w:r>
            <w:r w:rsidRPr="00B86B7B">
              <w:rPr>
                <w:rFonts w:ascii="Times New Roman" w:eastAsia="仿宋" w:hAnsi="Times New Roman" w:cs="Times New Roman"/>
                <w:color w:val="000000"/>
                <w:sz w:val="20"/>
                <w:szCs w:val="20"/>
              </w:rPr>
              <w:t>.00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6B8855A7" w14:textId="51CCE467" w:rsidR="00006153" w:rsidRPr="00B86B7B" w:rsidRDefault="00051C49">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00AE55E7" w:rsidRPr="00B86B7B">
              <w:rPr>
                <w:rFonts w:ascii="Times New Roman" w:eastAsia="仿宋" w:hAnsi="Times New Roman" w:cs="Times New Roman"/>
                <w:color w:val="000000"/>
                <w:sz w:val="20"/>
                <w:szCs w:val="20"/>
              </w:rPr>
              <w:t>.00</w:t>
            </w:r>
          </w:p>
        </w:tc>
      </w:tr>
      <w:tr w:rsidR="00006153" w:rsidRPr="00B86B7B" w14:paraId="4E7AD262" w14:textId="77777777" w:rsidTr="00011913">
        <w:trPr>
          <w:trHeight w:val="567"/>
          <w:jc w:val="center"/>
        </w:trPr>
        <w:tc>
          <w:tcPr>
            <w:tcW w:w="206" w:type="pct"/>
            <w:vMerge/>
            <w:shd w:val="clear" w:color="auto" w:fill="auto"/>
            <w:tcMar>
              <w:top w:w="12" w:type="dxa"/>
              <w:left w:w="12" w:type="dxa"/>
              <w:right w:w="12" w:type="dxa"/>
            </w:tcMar>
            <w:vAlign w:val="center"/>
          </w:tcPr>
          <w:p w14:paraId="19165125" w14:textId="77777777" w:rsidR="00006153" w:rsidRPr="00B86B7B" w:rsidRDefault="00006153">
            <w:pPr>
              <w:jc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0833C0D3" w14:textId="77777777" w:rsidR="00006153" w:rsidRPr="00B86B7B" w:rsidRDefault="00006153">
            <w:pPr>
              <w:jc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447923F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B202</w:t>
            </w:r>
          </w:p>
          <w:p w14:paraId="76656EE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制度</w:t>
            </w:r>
          </w:p>
          <w:p w14:paraId="2C5B97C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执行</w:t>
            </w:r>
          </w:p>
          <w:p w14:paraId="50D9EE94"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有效性</w:t>
            </w:r>
          </w:p>
        </w:tc>
        <w:tc>
          <w:tcPr>
            <w:tcW w:w="152" w:type="pct"/>
            <w:shd w:val="clear" w:color="auto" w:fill="auto"/>
            <w:tcMar>
              <w:top w:w="12" w:type="dxa"/>
              <w:left w:w="12" w:type="dxa"/>
              <w:right w:w="12" w:type="dxa"/>
            </w:tcMar>
            <w:vAlign w:val="center"/>
          </w:tcPr>
          <w:p w14:paraId="53A27C54"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4</w:t>
            </w:r>
          </w:p>
        </w:tc>
        <w:tc>
          <w:tcPr>
            <w:tcW w:w="558" w:type="pct"/>
            <w:shd w:val="clear" w:color="auto" w:fill="auto"/>
            <w:tcMar>
              <w:top w:w="12" w:type="dxa"/>
              <w:left w:w="12" w:type="dxa"/>
              <w:right w:w="12" w:type="dxa"/>
            </w:tcMar>
            <w:vAlign w:val="center"/>
          </w:tcPr>
          <w:p w14:paraId="1B88972E"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项目实施是否符合相关管理规定</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用以反映和考核相关管理制度的有效执行情况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621C926E" w14:textId="77777777" w:rsidR="00006153" w:rsidRPr="00B86B7B" w:rsidRDefault="00AE55E7">
            <w:pPr>
              <w:textAlignment w:val="center"/>
              <w:rPr>
                <w:rFonts w:ascii="Times New Roman" w:eastAsia="仿宋" w:hAnsi="Times New Roman" w:cs="Times New Roman"/>
                <w:sz w:val="20"/>
                <w:szCs w:val="20"/>
              </w:rPr>
            </w:pPr>
            <w:r w:rsidRPr="00B86B7B">
              <w:rPr>
                <w:rFonts w:ascii="Times New Roman" w:eastAsia="仿宋" w:hAnsi="Times New Roman" w:cs="Times New Roman" w:hint="eastAsia"/>
                <w:sz w:val="20"/>
                <w:szCs w:val="20"/>
              </w:rPr>
              <w:t>评价要点：</w:t>
            </w:r>
          </w:p>
          <w:p w14:paraId="7D2A742D"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sz w:val="20"/>
                <w:szCs w:val="20"/>
              </w:rPr>
              <w:t>①</w:t>
            </w:r>
            <w:r w:rsidRPr="00B86B7B">
              <w:rPr>
                <w:rFonts w:ascii="Times New Roman" w:eastAsia="仿宋" w:hAnsi="Times New Roman" w:cs="Times New Roman" w:hint="eastAsia"/>
                <w:sz w:val="20"/>
                <w:szCs w:val="20"/>
              </w:rPr>
              <w:t>遵守相关法律法规和业务管理规定；</w:t>
            </w:r>
          </w:p>
          <w:p w14:paraId="60B7E9F7"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sz w:val="20"/>
                <w:szCs w:val="20"/>
              </w:rPr>
              <w:t>②</w:t>
            </w:r>
            <w:r w:rsidRPr="00B86B7B">
              <w:rPr>
                <w:rFonts w:ascii="Times New Roman" w:eastAsia="仿宋" w:hAnsi="Times New Roman" w:cs="Times New Roman" w:hint="eastAsia"/>
                <w:sz w:val="20"/>
                <w:szCs w:val="20"/>
              </w:rPr>
              <w:t>项目进度或支出调整有完备的报批手续；</w:t>
            </w:r>
          </w:p>
          <w:p w14:paraId="0A97A03F" w14:textId="77777777" w:rsidR="00006153" w:rsidRPr="00B86B7B" w:rsidRDefault="00AE55E7">
            <w:pPr>
              <w:textAlignment w:val="center"/>
              <w:rPr>
                <w:rFonts w:ascii="Times New Roman" w:eastAsia="仿宋" w:hAnsi="Times New Roman" w:cs="Times New Roman"/>
                <w:sz w:val="20"/>
                <w:szCs w:val="20"/>
              </w:rPr>
            </w:pPr>
            <w:r w:rsidRPr="00B86B7B">
              <w:rPr>
                <w:rFonts w:ascii="宋体" w:eastAsia="宋体" w:hAnsi="宋体" w:cs="宋体" w:hint="eastAsia"/>
                <w:sz w:val="20"/>
                <w:szCs w:val="20"/>
              </w:rPr>
              <w:t>③</w:t>
            </w:r>
            <w:r w:rsidRPr="00B86B7B">
              <w:rPr>
                <w:rFonts w:ascii="Times New Roman" w:eastAsia="仿宋" w:hAnsi="Times New Roman" w:cs="Times New Roman" w:hint="eastAsia"/>
                <w:sz w:val="20"/>
                <w:szCs w:val="20"/>
              </w:rPr>
              <w:t>项目招投标文件、中标通知书、合同、验收报告、技术鉴定等资料齐全并及时归档；</w:t>
            </w:r>
          </w:p>
          <w:p w14:paraId="75EB397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sz w:val="20"/>
                <w:szCs w:val="20"/>
              </w:rPr>
              <w:t>④</w:t>
            </w:r>
            <w:r w:rsidRPr="00B86B7B">
              <w:rPr>
                <w:rFonts w:ascii="Times New Roman" w:eastAsia="仿宋" w:hAnsi="Times New Roman" w:cs="Times New Roman" w:hint="eastAsia"/>
                <w:sz w:val="20"/>
                <w:szCs w:val="20"/>
              </w:rPr>
              <w:t>项目实施的财务决算、审计报告、验收备案等落实到位。</w:t>
            </w:r>
          </w:p>
        </w:tc>
        <w:tc>
          <w:tcPr>
            <w:tcW w:w="658" w:type="pct"/>
            <w:shd w:val="clear" w:color="auto" w:fill="auto"/>
            <w:tcMar>
              <w:top w:w="12" w:type="dxa"/>
              <w:left w:w="12" w:type="dxa"/>
              <w:right w:w="12" w:type="dxa"/>
            </w:tcMar>
            <w:vAlign w:val="center"/>
          </w:tcPr>
          <w:p w14:paraId="5C09A835" w14:textId="77777777" w:rsidR="00006153" w:rsidRPr="00B86B7B" w:rsidRDefault="00AE55E7">
            <w:pPr>
              <w:widowControl/>
              <w:spacing w:line="0" w:lineRule="atLeast"/>
              <w:rPr>
                <w:rFonts w:ascii="Times New Roman" w:eastAsia="仿宋" w:hAnsi="Times New Roman" w:cs="Times New Roman"/>
                <w:color w:val="000000"/>
                <w:sz w:val="20"/>
                <w:szCs w:val="20"/>
              </w:rPr>
            </w:pPr>
            <w:r w:rsidRPr="00B86B7B">
              <w:rPr>
                <w:rFonts w:ascii="Times New Roman" w:eastAsia="仿宋" w:hAnsi="Times New Roman" w:cs="Times New Roman" w:hint="eastAsia"/>
                <w:sz w:val="20"/>
                <w:szCs w:val="20"/>
              </w:rPr>
              <w:t>符合一个得分要点，得到指标分值的</w:t>
            </w:r>
            <w:r w:rsidRPr="00B86B7B">
              <w:rPr>
                <w:rFonts w:ascii="Times New Roman" w:eastAsia="仿宋" w:hAnsi="Times New Roman" w:cs="Times New Roman"/>
                <w:sz w:val="20"/>
                <w:szCs w:val="20"/>
              </w:rPr>
              <w:t>25%</w:t>
            </w:r>
            <w:r w:rsidRPr="00B86B7B">
              <w:rPr>
                <w:rFonts w:ascii="Times New Roman" w:eastAsia="仿宋" w:hAnsi="Times New Roman" w:cs="Times New Roman" w:hint="eastAsia"/>
                <w:sz w:val="20"/>
                <w:szCs w:val="20"/>
              </w:rPr>
              <w:t>。</w:t>
            </w:r>
          </w:p>
        </w:tc>
        <w:tc>
          <w:tcPr>
            <w:tcW w:w="1680" w:type="pct"/>
          </w:tcPr>
          <w:p w14:paraId="7986E8D2"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根据现场调查项目相关实施的情况</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项目实施过程中</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遵守相关法律法规和相关管理规定</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1.00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479EABE3"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项目实施进度等过程具有完备的报批手续</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1.00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2D34F703" w14:textId="6419DBDF"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hint="eastAsia"/>
                <w:color w:val="000000"/>
                <w:sz w:val="20"/>
                <w:szCs w:val="20"/>
              </w:rPr>
              <w:t>项目通过单一来源采购的方式进行招投标，但</w:t>
            </w:r>
            <w:r w:rsidR="008A3028" w:rsidRPr="00B86B7B">
              <w:rPr>
                <w:rFonts w:ascii="Times New Roman" w:eastAsia="仿宋" w:hAnsi="Times New Roman" w:cs="Times New Roman" w:hint="eastAsia"/>
                <w:color w:val="000000"/>
                <w:sz w:val="20"/>
                <w:szCs w:val="20"/>
              </w:rPr>
              <w:t>仅</w:t>
            </w:r>
            <w:r w:rsidRPr="00B86B7B">
              <w:rPr>
                <w:rFonts w:ascii="Times New Roman" w:eastAsia="仿宋" w:hAnsi="Times New Roman" w:cs="Times New Roman" w:hint="eastAsia"/>
                <w:color w:val="000000"/>
                <w:sz w:val="20"/>
                <w:szCs w:val="20"/>
              </w:rPr>
              <w:t>有</w:t>
            </w:r>
            <w:r w:rsidR="00051C49" w:rsidRPr="00B86B7B">
              <w:rPr>
                <w:rFonts w:ascii="Times New Roman" w:eastAsia="仿宋" w:hAnsi="Times New Roman" w:cs="Times New Roman" w:hint="eastAsia"/>
                <w:color w:val="000000"/>
                <w:sz w:val="20"/>
                <w:szCs w:val="20"/>
              </w:rPr>
              <w:t>《单一来源专家评审意见》及</w:t>
            </w:r>
            <w:r w:rsidRPr="00B86B7B">
              <w:rPr>
                <w:rFonts w:ascii="Times New Roman" w:eastAsia="仿宋" w:hAnsi="Times New Roman" w:cs="Times New Roman" w:hint="eastAsia"/>
                <w:color w:val="000000"/>
                <w:sz w:val="20"/>
                <w:szCs w:val="20"/>
              </w:rPr>
              <w:t>《新乡市市直政府采购申报表》，缺少相关的采购申请、主管预算单位的申请等单一来源采购的相关文件，不</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63F4F5DF" w14:textId="025E4F58"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4.</w:t>
            </w:r>
            <w:r w:rsidRPr="00B86B7B">
              <w:rPr>
                <w:rFonts w:ascii="Times New Roman" w:eastAsia="仿宋" w:hAnsi="Times New Roman" w:cs="Times New Roman"/>
                <w:color w:val="000000"/>
                <w:sz w:val="20"/>
                <w:szCs w:val="20"/>
              </w:rPr>
              <w:t>项目实施过程中</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未实施财务决算</w:t>
            </w:r>
            <w:r w:rsidRPr="00B86B7B">
              <w:rPr>
                <w:rFonts w:ascii="Times New Roman" w:eastAsia="仿宋" w:hAnsi="Times New Roman" w:cs="Times New Roman" w:hint="eastAsia"/>
                <w:color w:val="000000"/>
                <w:sz w:val="20"/>
                <w:szCs w:val="20"/>
              </w:rPr>
              <w:t>、验收</w:t>
            </w:r>
            <w:r w:rsidRPr="00B86B7B">
              <w:rPr>
                <w:rFonts w:ascii="Times New Roman" w:eastAsia="仿宋" w:hAnsi="Times New Roman" w:cs="Times New Roman"/>
                <w:color w:val="000000"/>
                <w:sz w:val="20"/>
                <w:szCs w:val="20"/>
              </w:rPr>
              <w:t>等过程</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不符合评价要点</w:t>
            </w:r>
            <w:r w:rsidRPr="00B86B7B">
              <w:rPr>
                <w:rFonts w:ascii="宋体" w:eastAsia="宋体" w:hAnsi="宋体" w:cs="宋体" w:hint="eastAsia"/>
                <w:color w:val="000000"/>
                <w:sz w:val="20"/>
                <w:szCs w:val="20"/>
              </w:rPr>
              <w:t>④</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4789464D"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四项合计得</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785ACD17"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2.00</w:t>
            </w:r>
          </w:p>
        </w:tc>
      </w:tr>
      <w:tr w:rsidR="00006153" w:rsidRPr="00B86B7B" w14:paraId="3F8EF729" w14:textId="77777777" w:rsidTr="00011913">
        <w:trPr>
          <w:trHeight w:val="567"/>
          <w:jc w:val="center"/>
        </w:trPr>
        <w:tc>
          <w:tcPr>
            <w:tcW w:w="206" w:type="pct"/>
            <w:vMerge/>
            <w:shd w:val="clear" w:color="auto" w:fill="auto"/>
            <w:tcMar>
              <w:top w:w="12" w:type="dxa"/>
              <w:left w:w="12" w:type="dxa"/>
              <w:right w:w="12" w:type="dxa"/>
            </w:tcMar>
            <w:vAlign w:val="center"/>
          </w:tcPr>
          <w:p w14:paraId="58E5CA26" w14:textId="77777777" w:rsidR="00006153" w:rsidRPr="00B86B7B" w:rsidRDefault="00006153">
            <w:pPr>
              <w:jc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0288F7C3" w14:textId="77777777" w:rsidR="00006153" w:rsidRPr="00B86B7B" w:rsidRDefault="00006153">
            <w:pPr>
              <w:jc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5B95B32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B203</w:t>
            </w:r>
          </w:p>
          <w:p w14:paraId="1906CBA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bookmarkStart w:id="75" w:name="_Hlk137412383"/>
            <w:r w:rsidRPr="00B86B7B">
              <w:rPr>
                <w:rFonts w:ascii="Times New Roman" w:eastAsia="仿宋" w:hAnsi="Times New Roman" w:cs="Times New Roman" w:hint="eastAsia"/>
                <w:color w:val="000000"/>
                <w:kern w:val="0"/>
                <w:sz w:val="20"/>
                <w:szCs w:val="20"/>
              </w:rPr>
              <w:t>组织实施过程的规范性</w:t>
            </w:r>
            <w:bookmarkEnd w:id="75"/>
          </w:p>
        </w:tc>
        <w:tc>
          <w:tcPr>
            <w:tcW w:w="152" w:type="pct"/>
            <w:shd w:val="clear" w:color="auto" w:fill="auto"/>
            <w:tcMar>
              <w:top w:w="12" w:type="dxa"/>
              <w:left w:w="12" w:type="dxa"/>
              <w:right w:w="12" w:type="dxa"/>
            </w:tcMar>
            <w:vAlign w:val="center"/>
          </w:tcPr>
          <w:p w14:paraId="34C02A3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6</w:t>
            </w:r>
          </w:p>
        </w:tc>
        <w:tc>
          <w:tcPr>
            <w:tcW w:w="558" w:type="pct"/>
            <w:shd w:val="clear" w:color="auto" w:fill="auto"/>
            <w:tcMar>
              <w:top w:w="12" w:type="dxa"/>
              <w:left w:w="12" w:type="dxa"/>
              <w:right w:w="12" w:type="dxa"/>
            </w:tcMar>
            <w:vAlign w:val="center"/>
          </w:tcPr>
          <w:p w14:paraId="4B1FC084"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项目实施</w:t>
            </w:r>
            <w:r w:rsidRPr="00B86B7B">
              <w:rPr>
                <w:rFonts w:ascii="Times New Roman" w:eastAsia="仿宋" w:hAnsi="Times New Roman" w:cs="Times New Roman" w:hint="eastAsia"/>
                <w:color w:val="000000"/>
                <w:kern w:val="0"/>
                <w:sz w:val="20"/>
                <w:szCs w:val="20"/>
              </w:rPr>
              <w:t>程序</w:t>
            </w:r>
            <w:r w:rsidRPr="00B86B7B">
              <w:rPr>
                <w:rFonts w:ascii="Times New Roman" w:eastAsia="仿宋" w:hAnsi="Times New Roman" w:cs="Times New Roman"/>
                <w:color w:val="000000"/>
                <w:kern w:val="0"/>
                <w:sz w:val="20"/>
                <w:szCs w:val="20"/>
              </w:rPr>
              <w:t>是否符合</w:t>
            </w:r>
            <w:r w:rsidRPr="00B86B7B">
              <w:rPr>
                <w:rFonts w:ascii="Times New Roman" w:eastAsia="仿宋" w:hAnsi="Times New Roman" w:cs="Times New Roman" w:hint="eastAsia"/>
                <w:color w:val="000000"/>
                <w:kern w:val="0"/>
                <w:sz w:val="20"/>
                <w:szCs w:val="20"/>
              </w:rPr>
              <w:t>国家政府采购</w:t>
            </w:r>
            <w:r w:rsidRPr="00B86B7B">
              <w:rPr>
                <w:rFonts w:ascii="Times New Roman" w:eastAsia="仿宋" w:hAnsi="Times New Roman" w:cs="Times New Roman"/>
                <w:color w:val="000000"/>
                <w:kern w:val="0"/>
                <w:sz w:val="20"/>
                <w:szCs w:val="20"/>
              </w:rPr>
              <w:t>相关管理规定</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w:t>
            </w:r>
            <w:r w:rsidRPr="00B86B7B">
              <w:rPr>
                <w:rFonts w:ascii="Times New Roman" w:eastAsia="仿宋" w:hAnsi="Times New Roman" w:cs="Times New Roman" w:hint="eastAsia"/>
                <w:color w:val="000000"/>
                <w:kern w:val="0"/>
                <w:sz w:val="20"/>
                <w:szCs w:val="20"/>
              </w:rPr>
              <w:t>项目的组织实施过程</w:t>
            </w:r>
            <w:r w:rsidRPr="00B86B7B">
              <w:rPr>
                <w:rFonts w:ascii="Times New Roman" w:eastAsia="仿宋" w:hAnsi="Times New Roman" w:cs="Times New Roman"/>
                <w:color w:val="000000"/>
                <w:kern w:val="0"/>
                <w:sz w:val="20"/>
                <w:szCs w:val="20"/>
              </w:rPr>
              <w:t>的</w:t>
            </w:r>
            <w:r w:rsidRPr="00B86B7B">
              <w:rPr>
                <w:rFonts w:ascii="Times New Roman" w:eastAsia="仿宋" w:hAnsi="Times New Roman" w:cs="Times New Roman" w:hint="eastAsia"/>
                <w:color w:val="000000"/>
                <w:kern w:val="0"/>
                <w:sz w:val="20"/>
                <w:szCs w:val="20"/>
              </w:rPr>
              <w:t>规范</w:t>
            </w:r>
            <w:r w:rsidRPr="00B86B7B">
              <w:rPr>
                <w:rFonts w:ascii="Times New Roman" w:eastAsia="仿宋" w:hAnsi="Times New Roman" w:cs="Times New Roman"/>
                <w:color w:val="000000"/>
                <w:kern w:val="0"/>
                <w:sz w:val="20"/>
                <w:szCs w:val="20"/>
              </w:rPr>
              <w:t>执行情况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1C29679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7B76D075"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政府采购过程严格按照国家相关法律法规的相关规定；</w:t>
            </w:r>
          </w:p>
          <w:p w14:paraId="18280DD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项目服务的管理绩效以及采购内容符合服务市场需求和法律法规要求；</w:t>
            </w:r>
          </w:p>
          <w:p w14:paraId="53A7DC54"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hint="eastAsia"/>
                <w:color w:val="000000"/>
                <w:kern w:val="0"/>
                <w:sz w:val="20"/>
                <w:szCs w:val="20"/>
              </w:rPr>
              <w:t>采购过程高效、公正，采购方式符合采购法规要求。</w:t>
            </w:r>
          </w:p>
        </w:tc>
        <w:tc>
          <w:tcPr>
            <w:tcW w:w="658" w:type="pct"/>
            <w:shd w:val="clear" w:color="auto" w:fill="auto"/>
            <w:tcMar>
              <w:top w:w="12" w:type="dxa"/>
              <w:left w:w="12" w:type="dxa"/>
              <w:right w:w="12" w:type="dxa"/>
            </w:tcMar>
            <w:vAlign w:val="center"/>
          </w:tcPr>
          <w:p w14:paraId="69BC5995" w14:textId="77777777" w:rsidR="00006153" w:rsidRPr="00B86B7B" w:rsidRDefault="00AE55E7">
            <w:pPr>
              <w:widowControl/>
              <w:spacing w:line="0" w:lineRule="atLeast"/>
              <w:rPr>
                <w:rFonts w:ascii="Times New Roman" w:eastAsia="仿宋" w:hAnsi="Times New Roman" w:cs="Times New Roman"/>
                <w:kern w:val="0"/>
                <w:sz w:val="20"/>
                <w:szCs w:val="20"/>
              </w:rPr>
            </w:pPr>
            <w:r w:rsidRPr="00B86B7B">
              <w:rPr>
                <w:rFonts w:ascii="Times New Roman" w:eastAsia="仿宋" w:hAnsi="Times New Roman" w:cs="Times New Roman"/>
                <w:kern w:val="0"/>
                <w:sz w:val="20"/>
                <w:szCs w:val="20"/>
              </w:rPr>
              <w:t>符合评价要点</w:t>
            </w:r>
            <w:r w:rsidRPr="00B86B7B">
              <w:rPr>
                <w:rFonts w:ascii="宋体" w:eastAsia="宋体" w:hAnsi="宋体" w:cs="宋体" w:hint="eastAsia"/>
                <w:kern w:val="0"/>
                <w:sz w:val="20"/>
                <w:szCs w:val="20"/>
              </w:rPr>
              <w:t>①、②和③</w:t>
            </w:r>
            <w:r w:rsidRPr="00B86B7B">
              <w:rPr>
                <w:rFonts w:ascii="Times New Roman" w:eastAsia="仿宋" w:hAnsi="Times New Roman" w:cs="Times New Roman" w:hint="eastAsia"/>
                <w:kern w:val="0"/>
                <w:sz w:val="20"/>
                <w:szCs w:val="20"/>
              </w:rPr>
              <w:t>的，分别</w:t>
            </w:r>
            <w:proofErr w:type="gramStart"/>
            <w:r w:rsidRPr="00B86B7B">
              <w:rPr>
                <w:rFonts w:ascii="Times New Roman" w:eastAsia="仿宋" w:hAnsi="Times New Roman" w:cs="Times New Roman"/>
                <w:kern w:val="0"/>
                <w:sz w:val="20"/>
                <w:szCs w:val="20"/>
              </w:rPr>
              <w:t>得指标</w:t>
            </w:r>
            <w:proofErr w:type="gramEnd"/>
            <w:r w:rsidRPr="00B86B7B">
              <w:rPr>
                <w:rFonts w:ascii="Times New Roman" w:eastAsia="仿宋" w:hAnsi="Times New Roman" w:cs="Times New Roman"/>
                <w:kern w:val="0"/>
                <w:sz w:val="20"/>
                <w:szCs w:val="20"/>
              </w:rPr>
              <w:t>权重分的</w:t>
            </w:r>
            <w:r w:rsidRPr="00B86B7B">
              <w:rPr>
                <w:rFonts w:ascii="Times New Roman" w:eastAsia="仿宋" w:hAnsi="Times New Roman" w:cs="Times New Roman" w:hint="eastAsia"/>
                <w:kern w:val="0"/>
                <w:sz w:val="20"/>
                <w:szCs w:val="20"/>
              </w:rPr>
              <w:t>三分之一，</w:t>
            </w:r>
            <w:r w:rsidRPr="00B86B7B">
              <w:rPr>
                <w:rFonts w:ascii="Times New Roman" w:eastAsia="仿宋" w:hAnsi="Times New Roman" w:cs="Times New Roman"/>
                <w:kern w:val="0"/>
                <w:sz w:val="20"/>
                <w:szCs w:val="20"/>
              </w:rPr>
              <w:t>最后加总各条得分</w:t>
            </w:r>
            <w:r w:rsidRPr="00B86B7B">
              <w:rPr>
                <w:rFonts w:ascii="Times New Roman" w:eastAsia="仿宋" w:hAnsi="Times New Roman" w:cs="Times New Roman" w:hint="eastAsia"/>
                <w:kern w:val="0"/>
                <w:sz w:val="20"/>
                <w:szCs w:val="20"/>
              </w:rPr>
              <w:t>。</w:t>
            </w:r>
          </w:p>
        </w:tc>
        <w:tc>
          <w:tcPr>
            <w:tcW w:w="1680" w:type="pct"/>
          </w:tcPr>
          <w:p w14:paraId="79C58583" w14:textId="7BC9A8D1"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hint="eastAsia"/>
                <w:color w:val="000000"/>
                <w:sz w:val="20"/>
                <w:szCs w:val="20"/>
              </w:rPr>
              <w:t>项目采取单一来源的方式进行实施，</w:t>
            </w:r>
            <w:r w:rsidR="008A3028" w:rsidRPr="00B86B7B">
              <w:rPr>
                <w:rFonts w:ascii="Times New Roman" w:eastAsia="仿宋" w:hAnsi="Times New Roman" w:cs="Times New Roman" w:hint="eastAsia"/>
                <w:color w:val="000000"/>
                <w:sz w:val="20"/>
                <w:szCs w:val="20"/>
              </w:rPr>
              <w:t>但仅有《单一来源专家评审意见》及《新乡市市直政府采购申报表》，</w:t>
            </w:r>
            <w:r w:rsidRPr="00B86B7B">
              <w:rPr>
                <w:rFonts w:ascii="Times New Roman" w:eastAsia="仿宋" w:hAnsi="Times New Roman" w:cs="Times New Roman" w:hint="eastAsia"/>
                <w:color w:val="000000"/>
                <w:sz w:val="20"/>
                <w:szCs w:val="20"/>
              </w:rPr>
              <w:t>缺少相关的采购申请、主管预算单位的申请等单一来源采购的相关文件，不符合评价要点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299FF15F"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根据</w:t>
            </w:r>
            <w:r w:rsidRPr="00B86B7B">
              <w:rPr>
                <w:rFonts w:ascii="Times New Roman" w:eastAsia="仿宋" w:hAnsi="Times New Roman" w:cs="Times New Roman" w:hint="eastAsia"/>
                <w:color w:val="000000"/>
                <w:sz w:val="20"/>
                <w:szCs w:val="20"/>
              </w:rPr>
              <w:t>《大数据局</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平台建设批复</w:t>
            </w:r>
            <w:r w:rsidRPr="00B86B7B">
              <w:rPr>
                <w:rFonts w:ascii="Times New Roman" w:eastAsia="仿宋" w:hAnsi="Times New Roman" w:cs="Times New Roman"/>
                <w:color w:val="000000"/>
                <w:sz w:val="20"/>
                <w:szCs w:val="20"/>
              </w:rPr>
              <w:t>》等文件</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项目的购买服务的管理绩效以及采购内容符合服务市场需求和法律法规要求</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77FB89DF"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3.</w:t>
            </w:r>
            <w:r w:rsidRPr="00B86B7B">
              <w:rPr>
                <w:rFonts w:ascii="Times New Roman" w:eastAsia="仿宋" w:hAnsi="Times New Roman" w:cs="Times New Roman" w:hint="eastAsia"/>
                <w:color w:val="000000"/>
                <w:sz w:val="20"/>
                <w:szCs w:val="20"/>
              </w:rPr>
              <w:t>项目采取单一来源的方式进行实施，</w:t>
            </w:r>
            <w:r w:rsidRPr="00B86B7B">
              <w:rPr>
                <w:rFonts w:ascii="Times New Roman" w:eastAsia="仿宋" w:hAnsi="Times New Roman" w:cs="Times New Roman"/>
                <w:color w:val="000000"/>
                <w:sz w:val="20"/>
                <w:szCs w:val="20"/>
              </w:rPr>
              <w:t>项目采购过程符合评价要点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07E53157"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三项合计得</w:t>
            </w:r>
            <w:r w:rsidRPr="00B86B7B">
              <w:rPr>
                <w:rFonts w:ascii="Times New Roman" w:eastAsia="仿宋" w:hAnsi="Times New Roman" w:cs="Times New Roman"/>
                <w:color w:val="000000"/>
                <w:sz w:val="20"/>
                <w:szCs w:val="20"/>
              </w:rPr>
              <w:t>4.00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7EA29DDC"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4.00</w:t>
            </w:r>
          </w:p>
        </w:tc>
      </w:tr>
      <w:tr w:rsidR="00006153" w:rsidRPr="00B86B7B" w14:paraId="13298EBF" w14:textId="77777777" w:rsidTr="00011913">
        <w:trPr>
          <w:trHeight w:val="567"/>
          <w:jc w:val="center"/>
        </w:trPr>
        <w:tc>
          <w:tcPr>
            <w:tcW w:w="206" w:type="pct"/>
            <w:vMerge/>
            <w:shd w:val="clear" w:color="auto" w:fill="auto"/>
            <w:tcMar>
              <w:top w:w="12" w:type="dxa"/>
              <w:left w:w="12" w:type="dxa"/>
              <w:right w:w="12" w:type="dxa"/>
            </w:tcMar>
            <w:vAlign w:val="center"/>
          </w:tcPr>
          <w:p w14:paraId="6AACABA5" w14:textId="77777777" w:rsidR="00006153" w:rsidRPr="00B86B7B" w:rsidRDefault="00006153">
            <w:pPr>
              <w:jc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7D41CB47" w14:textId="77777777" w:rsidR="00006153" w:rsidRPr="00B86B7B" w:rsidRDefault="00006153">
            <w:pPr>
              <w:jc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60206A0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B204</w:t>
            </w:r>
          </w:p>
          <w:p w14:paraId="5690D63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对项目采购及实施过程的监管机制</w:t>
            </w:r>
          </w:p>
        </w:tc>
        <w:tc>
          <w:tcPr>
            <w:tcW w:w="152" w:type="pct"/>
            <w:shd w:val="clear" w:color="auto" w:fill="auto"/>
            <w:tcMar>
              <w:top w:w="12" w:type="dxa"/>
              <w:left w:w="12" w:type="dxa"/>
              <w:right w:w="12" w:type="dxa"/>
            </w:tcMar>
            <w:vAlign w:val="center"/>
          </w:tcPr>
          <w:p w14:paraId="0D774BA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6</w:t>
            </w:r>
          </w:p>
        </w:tc>
        <w:tc>
          <w:tcPr>
            <w:tcW w:w="558" w:type="pct"/>
            <w:shd w:val="clear" w:color="auto" w:fill="auto"/>
            <w:tcMar>
              <w:top w:w="12" w:type="dxa"/>
              <w:left w:w="12" w:type="dxa"/>
              <w:right w:w="12" w:type="dxa"/>
            </w:tcMar>
            <w:vAlign w:val="center"/>
          </w:tcPr>
          <w:p w14:paraId="349F3F8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项目实施</w:t>
            </w:r>
            <w:r w:rsidRPr="00B86B7B">
              <w:rPr>
                <w:rFonts w:ascii="Times New Roman" w:eastAsia="仿宋" w:hAnsi="Times New Roman" w:cs="Times New Roman" w:hint="eastAsia"/>
                <w:color w:val="000000"/>
                <w:kern w:val="0"/>
                <w:sz w:val="20"/>
                <w:szCs w:val="20"/>
              </w:rPr>
              <w:t>过程</w:t>
            </w:r>
            <w:proofErr w:type="gramStart"/>
            <w:r w:rsidRPr="00B86B7B">
              <w:rPr>
                <w:rFonts w:ascii="Times New Roman" w:eastAsia="仿宋" w:hAnsi="Times New Roman" w:cs="Times New Roman" w:hint="eastAsia"/>
                <w:color w:val="000000"/>
                <w:kern w:val="0"/>
                <w:sz w:val="20"/>
                <w:szCs w:val="20"/>
              </w:rPr>
              <w:t>中项目</w:t>
            </w:r>
            <w:proofErr w:type="gramEnd"/>
            <w:r w:rsidRPr="00B86B7B">
              <w:rPr>
                <w:rFonts w:ascii="Times New Roman" w:eastAsia="仿宋" w:hAnsi="Times New Roman" w:cs="Times New Roman" w:hint="eastAsia"/>
                <w:color w:val="000000"/>
                <w:kern w:val="0"/>
                <w:sz w:val="20"/>
                <w:szCs w:val="20"/>
              </w:rPr>
              <w:t>主管单位是否对政府采购服务过程进行监管，在项目实施过程中是否进行监管，</w:t>
            </w:r>
            <w:r w:rsidRPr="00B86B7B">
              <w:rPr>
                <w:rFonts w:ascii="Times New Roman" w:eastAsia="仿宋" w:hAnsi="Times New Roman" w:cs="Times New Roman"/>
                <w:color w:val="000000"/>
                <w:kern w:val="0"/>
                <w:sz w:val="20"/>
                <w:szCs w:val="20"/>
              </w:rPr>
              <w:t>用以反映和考核项目</w:t>
            </w:r>
            <w:r w:rsidRPr="00B86B7B">
              <w:rPr>
                <w:rFonts w:ascii="Times New Roman" w:eastAsia="仿宋" w:hAnsi="Times New Roman" w:cs="Times New Roman" w:hint="eastAsia"/>
                <w:color w:val="000000"/>
                <w:kern w:val="0"/>
                <w:sz w:val="20"/>
                <w:szCs w:val="20"/>
              </w:rPr>
              <w:t>主管单位对项目采购及实施过程的监管</w:t>
            </w:r>
            <w:r w:rsidRPr="00B86B7B">
              <w:rPr>
                <w:rFonts w:ascii="Times New Roman" w:eastAsia="仿宋" w:hAnsi="Times New Roman" w:cs="Times New Roman"/>
                <w:color w:val="000000"/>
                <w:kern w:val="0"/>
                <w:sz w:val="20"/>
                <w:szCs w:val="20"/>
              </w:rPr>
              <w:t>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5C551EC5"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评价要点</w:t>
            </w:r>
            <w:r w:rsidRPr="00B86B7B">
              <w:rPr>
                <w:rFonts w:ascii="Times New Roman" w:eastAsia="仿宋" w:hAnsi="Times New Roman" w:cs="Times New Roman" w:hint="eastAsia"/>
                <w:color w:val="000000"/>
                <w:kern w:val="0"/>
                <w:sz w:val="20"/>
                <w:szCs w:val="20"/>
              </w:rPr>
              <w:t>：</w:t>
            </w:r>
          </w:p>
          <w:p w14:paraId="488A47A7"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项目主管单位对政府采购服务过程全程监管且监管过程真实有效；</w:t>
            </w:r>
          </w:p>
          <w:p w14:paraId="7BEBB492"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项目主管单位对项目购买的服务实施过程进行全程监管且监管过程真实有效；</w:t>
            </w:r>
          </w:p>
          <w:p w14:paraId="1C7B3C41"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③</w:t>
            </w:r>
            <w:r w:rsidRPr="00B86B7B">
              <w:rPr>
                <w:rFonts w:ascii="Times New Roman" w:eastAsia="仿宋" w:hAnsi="Times New Roman" w:cs="Times New Roman" w:hint="eastAsia"/>
                <w:color w:val="000000"/>
                <w:kern w:val="0"/>
                <w:sz w:val="20"/>
                <w:szCs w:val="20"/>
              </w:rPr>
              <w:t>购买主体对项目开展绩效自评并报送同级财政部门</w:t>
            </w:r>
          </w:p>
        </w:tc>
        <w:tc>
          <w:tcPr>
            <w:tcW w:w="658" w:type="pct"/>
            <w:shd w:val="clear" w:color="auto" w:fill="auto"/>
            <w:tcMar>
              <w:top w:w="12" w:type="dxa"/>
              <w:left w:w="12" w:type="dxa"/>
              <w:right w:w="12" w:type="dxa"/>
            </w:tcMar>
            <w:vAlign w:val="center"/>
          </w:tcPr>
          <w:p w14:paraId="3EC33CCA" w14:textId="77777777" w:rsidR="00006153" w:rsidRPr="00B86B7B" w:rsidRDefault="00AE55E7">
            <w:pPr>
              <w:widowControl/>
              <w:spacing w:line="0" w:lineRule="atLeast"/>
              <w:rPr>
                <w:rFonts w:ascii="Times New Roman" w:eastAsia="仿宋" w:hAnsi="Times New Roman" w:cs="Times New Roman"/>
                <w:kern w:val="0"/>
                <w:sz w:val="20"/>
                <w:szCs w:val="20"/>
              </w:rPr>
            </w:pPr>
            <w:r w:rsidRPr="00B86B7B">
              <w:rPr>
                <w:rFonts w:ascii="Times New Roman" w:eastAsia="仿宋" w:hAnsi="Times New Roman" w:cs="Times New Roman"/>
                <w:kern w:val="0"/>
                <w:sz w:val="20"/>
                <w:szCs w:val="20"/>
              </w:rPr>
              <w:t>符合评价要点</w:t>
            </w:r>
            <w:r w:rsidRPr="00B86B7B">
              <w:rPr>
                <w:rFonts w:ascii="宋体" w:eastAsia="宋体" w:hAnsi="宋体" w:cs="宋体" w:hint="eastAsia"/>
                <w:kern w:val="0"/>
                <w:sz w:val="20"/>
                <w:szCs w:val="20"/>
              </w:rPr>
              <w:t>①、②和③</w:t>
            </w:r>
            <w:r w:rsidRPr="00B86B7B">
              <w:rPr>
                <w:rFonts w:ascii="Times New Roman" w:eastAsia="仿宋" w:hAnsi="Times New Roman" w:cs="Times New Roman" w:hint="eastAsia"/>
                <w:kern w:val="0"/>
                <w:sz w:val="20"/>
                <w:szCs w:val="20"/>
              </w:rPr>
              <w:t>的，分别</w:t>
            </w:r>
            <w:proofErr w:type="gramStart"/>
            <w:r w:rsidRPr="00B86B7B">
              <w:rPr>
                <w:rFonts w:ascii="Times New Roman" w:eastAsia="仿宋" w:hAnsi="Times New Roman" w:cs="Times New Roman"/>
                <w:kern w:val="0"/>
                <w:sz w:val="20"/>
                <w:szCs w:val="20"/>
              </w:rPr>
              <w:t>得指标</w:t>
            </w:r>
            <w:proofErr w:type="gramEnd"/>
            <w:r w:rsidRPr="00B86B7B">
              <w:rPr>
                <w:rFonts w:ascii="Times New Roman" w:eastAsia="仿宋" w:hAnsi="Times New Roman" w:cs="Times New Roman"/>
                <w:kern w:val="0"/>
                <w:sz w:val="20"/>
                <w:szCs w:val="20"/>
              </w:rPr>
              <w:t>权重分的</w:t>
            </w:r>
            <w:r w:rsidRPr="00B86B7B">
              <w:rPr>
                <w:rFonts w:ascii="Times New Roman" w:eastAsia="仿宋" w:hAnsi="Times New Roman" w:cs="Times New Roman" w:hint="eastAsia"/>
                <w:kern w:val="0"/>
                <w:sz w:val="20"/>
                <w:szCs w:val="20"/>
              </w:rPr>
              <w:t>三分之一，</w:t>
            </w:r>
            <w:r w:rsidRPr="00B86B7B">
              <w:rPr>
                <w:rFonts w:ascii="Times New Roman" w:eastAsia="仿宋" w:hAnsi="Times New Roman" w:cs="Times New Roman"/>
                <w:kern w:val="0"/>
                <w:sz w:val="20"/>
                <w:szCs w:val="20"/>
              </w:rPr>
              <w:t>最后加总各条得分</w:t>
            </w:r>
            <w:r w:rsidRPr="00B86B7B">
              <w:rPr>
                <w:rFonts w:ascii="Times New Roman" w:eastAsia="仿宋" w:hAnsi="Times New Roman" w:cs="Times New Roman" w:hint="eastAsia"/>
                <w:kern w:val="0"/>
                <w:sz w:val="20"/>
                <w:szCs w:val="20"/>
              </w:rPr>
              <w:t>。</w:t>
            </w:r>
          </w:p>
        </w:tc>
        <w:tc>
          <w:tcPr>
            <w:tcW w:w="1680" w:type="pct"/>
          </w:tcPr>
          <w:p w14:paraId="62FFED8B"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w:t>
            </w:r>
            <w:r w:rsidRPr="00B86B7B">
              <w:rPr>
                <w:rFonts w:ascii="Times New Roman" w:eastAsia="仿宋" w:hAnsi="Times New Roman" w:cs="Times New Roman"/>
                <w:color w:val="000000"/>
                <w:sz w:val="20"/>
                <w:szCs w:val="20"/>
              </w:rPr>
              <w:t>根据</w:t>
            </w:r>
            <w:r w:rsidRPr="00B86B7B">
              <w:rPr>
                <w:rFonts w:ascii="Times New Roman" w:eastAsia="仿宋" w:hAnsi="Times New Roman" w:cs="Times New Roman" w:hint="eastAsia"/>
                <w:color w:val="000000"/>
                <w:sz w:val="20"/>
                <w:szCs w:val="20"/>
              </w:rPr>
              <w:t>《大数据局</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平台建设批复</w:t>
            </w:r>
            <w:r w:rsidRPr="00B86B7B">
              <w:rPr>
                <w:rFonts w:ascii="Times New Roman" w:eastAsia="仿宋" w:hAnsi="Times New Roman" w:cs="Times New Roman"/>
                <w:color w:val="000000"/>
                <w:sz w:val="20"/>
                <w:szCs w:val="20"/>
              </w:rPr>
              <w:t>》及现场调研访谈</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项目主管单位对</w:t>
            </w:r>
            <w:r w:rsidRPr="00B86B7B">
              <w:rPr>
                <w:rFonts w:ascii="Times New Roman" w:eastAsia="仿宋" w:hAnsi="Times New Roman" w:cs="Times New Roman" w:hint="eastAsia"/>
                <w:color w:val="000000"/>
                <w:sz w:val="20"/>
                <w:szCs w:val="20"/>
              </w:rPr>
              <w:t>服务购买</w:t>
            </w:r>
            <w:r w:rsidRPr="00B86B7B">
              <w:rPr>
                <w:rFonts w:ascii="Times New Roman" w:eastAsia="仿宋" w:hAnsi="Times New Roman" w:cs="Times New Roman"/>
                <w:color w:val="000000"/>
                <w:sz w:val="20"/>
                <w:szCs w:val="20"/>
              </w:rPr>
              <w:t>过程进行了全程监管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且监管过程真实有效</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宋体" w:eastAsia="宋体" w:hAnsi="宋体" w:cs="宋体" w:hint="eastAsia"/>
                <w:color w:val="000000"/>
                <w:sz w:val="20"/>
                <w:szCs w:val="20"/>
              </w:rPr>
              <w:t>①</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0F48D760"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w:t>
            </w:r>
            <w:r w:rsidRPr="00B86B7B">
              <w:rPr>
                <w:rFonts w:ascii="Times New Roman" w:eastAsia="仿宋" w:hAnsi="Times New Roman" w:cs="Times New Roman"/>
                <w:color w:val="000000"/>
                <w:sz w:val="20"/>
                <w:szCs w:val="20"/>
              </w:rPr>
              <w:t>根据现场调研访谈得知</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项目主管单位并未对项目实施过程进行全程监管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不符合评价要点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787B243C" w14:textId="77777777" w:rsidR="00006153" w:rsidRPr="00B86B7B" w:rsidRDefault="00AE55E7">
            <w:pPr>
              <w:rPr>
                <w:rFonts w:ascii="Times New Roman" w:eastAsia="仿宋" w:hAnsi="Times New Roman" w:cs="Times New Roman"/>
                <w:color w:val="000000"/>
                <w:sz w:val="20"/>
                <w:szCs w:val="20"/>
              </w:rPr>
            </w:pP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购买主体未对项目开展绩效自评，不符合评价要点</w:t>
            </w:r>
            <w:r w:rsidRPr="00B86B7B">
              <w:rPr>
                <w:rFonts w:ascii="宋体" w:eastAsia="宋体" w:hAnsi="宋体" w:cs="宋体" w:hint="eastAsia"/>
                <w:color w:val="000000"/>
                <w:sz w:val="20"/>
                <w:szCs w:val="20"/>
              </w:rPr>
              <w:t>③</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p w14:paraId="272A1200" w14:textId="77777777" w:rsidR="00006153" w:rsidRPr="00B86B7B" w:rsidRDefault="00AE55E7">
            <w:pP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三项合计得分为</w:t>
            </w:r>
            <w:r w:rsidRPr="00B86B7B">
              <w:rPr>
                <w:rFonts w:ascii="Times New Roman" w:eastAsia="仿宋" w:hAnsi="Times New Roman" w:cs="Times New Roman"/>
                <w:color w:val="000000"/>
                <w:sz w:val="20"/>
                <w:szCs w:val="20"/>
              </w:rPr>
              <w:t>2.00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14015BC0" w14:textId="77777777" w:rsidR="00006153" w:rsidRPr="00B86B7B" w:rsidRDefault="00AE55E7">
            <w:pPr>
              <w:jc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2.00</w:t>
            </w:r>
          </w:p>
        </w:tc>
      </w:tr>
      <w:tr w:rsidR="00006153" w:rsidRPr="00B86B7B" w14:paraId="39027BAA" w14:textId="77777777" w:rsidTr="00011913">
        <w:trPr>
          <w:trHeight w:val="1730"/>
          <w:jc w:val="center"/>
        </w:trPr>
        <w:tc>
          <w:tcPr>
            <w:tcW w:w="206" w:type="pct"/>
            <w:vMerge w:val="restart"/>
            <w:shd w:val="clear" w:color="auto" w:fill="auto"/>
            <w:tcMar>
              <w:top w:w="12" w:type="dxa"/>
              <w:left w:w="12" w:type="dxa"/>
              <w:right w:w="12" w:type="dxa"/>
            </w:tcMar>
            <w:vAlign w:val="center"/>
          </w:tcPr>
          <w:p w14:paraId="3C55FF7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bookmarkStart w:id="76" w:name="_Hlk85381533"/>
            <w:r w:rsidRPr="00B86B7B">
              <w:rPr>
                <w:rFonts w:ascii="Times New Roman" w:eastAsia="仿宋" w:hAnsi="Times New Roman" w:cs="Times New Roman"/>
                <w:color w:val="000000"/>
                <w:kern w:val="0"/>
                <w:sz w:val="20"/>
                <w:szCs w:val="20"/>
              </w:rPr>
              <w:t>C</w:t>
            </w:r>
          </w:p>
          <w:p w14:paraId="4A3750E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r w:rsidRPr="00B86B7B">
              <w:rPr>
                <w:rFonts w:ascii="Times New Roman" w:eastAsia="仿宋" w:hAnsi="Times New Roman" w:cs="Times New Roman"/>
                <w:color w:val="000000"/>
                <w:kern w:val="0"/>
                <w:sz w:val="20"/>
                <w:szCs w:val="20"/>
              </w:rPr>
              <w:t>30</w:t>
            </w:r>
            <w:r w:rsidRPr="00B86B7B">
              <w:rPr>
                <w:rFonts w:ascii="Times New Roman" w:eastAsia="仿宋" w:hAnsi="Times New Roman" w:cs="Times New Roman"/>
                <w:color w:val="000000"/>
                <w:kern w:val="0"/>
                <w:sz w:val="20"/>
                <w:szCs w:val="20"/>
              </w:rPr>
              <w:t>分</w:t>
            </w:r>
          </w:p>
        </w:tc>
        <w:tc>
          <w:tcPr>
            <w:tcW w:w="203" w:type="pct"/>
            <w:shd w:val="clear" w:color="auto" w:fill="auto"/>
            <w:tcMar>
              <w:top w:w="12" w:type="dxa"/>
              <w:left w:w="12" w:type="dxa"/>
              <w:right w:w="12" w:type="dxa"/>
            </w:tcMar>
            <w:vAlign w:val="center"/>
          </w:tcPr>
          <w:p w14:paraId="4727766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C1</w:t>
            </w:r>
          </w:p>
          <w:p w14:paraId="4FF50D2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p>
          <w:p w14:paraId="0706679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数量</w:t>
            </w:r>
          </w:p>
          <w:p w14:paraId="1BBFC35A"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26B6047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C101</w:t>
            </w:r>
          </w:p>
          <w:p w14:paraId="2FD67950" w14:textId="77777777" w:rsidR="00006153" w:rsidRPr="00B86B7B" w:rsidRDefault="00AE55E7">
            <w:pPr>
              <w:widowControl/>
              <w:jc w:val="center"/>
              <w:textAlignment w:val="center"/>
              <w:rPr>
                <w:rFonts w:ascii="Times New Roman" w:eastAsia="仿宋" w:hAnsi="Times New Roman" w:cs="Times New Roman"/>
                <w:b/>
                <w:color w:val="00000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平台完成率</w:t>
            </w:r>
          </w:p>
        </w:tc>
        <w:tc>
          <w:tcPr>
            <w:tcW w:w="152" w:type="pct"/>
            <w:shd w:val="clear" w:color="auto" w:fill="auto"/>
            <w:tcMar>
              <w:top w:w="12" w:type="dxa"/>
              <w:left w:w="12" w:type="dxa"/>
              <w:right w:w="12" w:type="dxa"/>
            </w:tcMar>
            <w:vAlign w:val="center"/>
          </w:tcPr>
          <w:p w14:paraId="51F8C65B"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10</w:t>
            </w:r>
          </w:p>
        </w:tc>
        <w:tc>
          <w:tcPr>
            <w:tcW w:w="558" w:type="pct"/>
            <w:shd w:val="clear" w:color="auto" w:fill="auto"/>
            <w:tcMar>
              <w:top w:w="12" w:type="dxa"/>
              <w:left w:w="12" w:type="dxa"/>
              <w:right w:w="12" w:type="dxa"/>
            </w:tcMar>
            <w:vAlign w:val="center"/>
          </w:tcPr>
          <w:p w14:paraId="4FDE7829"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平台完成</w:t>
            </w:r>
            <w:r w:rsidRPr="00B86B7B">
              <w:rPr>
                <w:rFonts w:ascii="Times New Roman" w:eastAsia="仿宋" w:hAnsi="Times New Roman" w:cs="Times New Roman"/>
                <w:color w:val="000000"/>
                <w:kern w:val="0"/>
                <w:sz w:val="20"/>
                <w:szCs w:val="20"/>
              </w:rPr>
              <w:t>情况</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用以反映和考核项目产出数量目标的实现程度</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24B49456"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3EAB801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平台完成率</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平台年度实际完成数量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计划完成数量</w:t>
            </w:r>
            <w:r w:rsidRPr="00B86B7B">
              <w:rPr>
                <w:rFonts w:ascii="Times New Roman" w:eastAsia="仿宋" w:hAnsi="Times New Roman" w:cs="Times New Roman"/>
                <w:color w:val="000000"/>
                <w:kern w:val="0"/>
                <w:sz w:val="20"/>
                <w:szCs w:val="20"/>
              </w:rPr>
              <w:t>×100%</w:t>
            </w:r>
          </w:p>
          <w:p w14:paraId="545E75FB"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w:t>
            </w:r>
            <w:r w:rsidRPr="00B86B7B">
              <w:rPr>
                <w:rFonts w:ascii="Times New Roman" w:eastAsia="仿宋" w:hAnsi="Times New Roman" w:cs="Times New Roman" w:hint="eastAsia"/>
                <w:color w:val="000000"/>
                <w:sz w:val="20"/>
                <w:szCs w:val="20"/>
              </w:rPr>
              <w:t>内容包括：</w:t>
            </w:r>
            <w:r w:rsidRPr="00B86B7B">
              <w:rPr>
                <w:rFonts w:ascii="Times New Roman" w:eastAsia="仿宋" w:hAnsi="Times New Roman" w:cs="Times New Roman"/>
                <w:color w:val="000000"/>
                <w:sz w:val="20"/>
                <w:szCs w:val="20"/>
              </w:rPr>
              <w:t>APP</w:t>
            </w:r>
            <w:r w:rsidRPr="00B86B7B">
              <w:rPr>
                <w:rFonts w:ascii="Times New Roman" w:eastAsia="仿宋" w:hAnsi="Times New Roman" w:cs="Times New Roman" w:hint="eastAsia"/>
                <w:color w:val="000000"/>
                <w:sz w:val="20"/>
                <w:szCs w:val="20"/>
              </w:rPr>
              <w:t>端和</w:t>
            </w:r>
            <w:r w:rsidRPr="00B86B7B">
              <w:rPr>
                <w:rFonts w:ascii="Times New Roman" w:eastAsia="仿宋" w:hAnsi="Times New Roman" w:cs="Times New Roman"/>
                <w:color w:val="000000"/>
                <w:sz w:val="20"/>
                <w:szCs w:val="20"/>
              </w:rPr>
              <w:t>PC</w:t>
            </w:r>
            <w:r w:rsidRPr="00B86B7B">
              <w:rPr>
                <w:rFonts w:ascii="Times New Roman" w:eastAsia="仿宋" w:hAnsi="Times New Roman" w:cs="Times New Roman" w:hint="eastAsia"/>
                <w:color w:val="000000"/>
                <w:sz w:val="20"/>
                <w:szCs w:val="20"/>
              </w:rPr>
              <w:t>端，</w:t>
            </w:r>
            <w:r w:rsidRPr="00B86B7B">
              <w:rPr>
                <w:rFonts w:ascii="Times New Roman" w:eastAsia="仿宋" w:hAnsi="Times New Roman" w:cs="Times New Roman"/>
                <w:color w:val="000000"/>
                <w:sz w:val="20"/>
                <w:szCs w:val="20"/>
              </w:rPr>
              <w:t>PC</w:t>
            </w:r>
            <w:proofErr w:type="gramStart"/>
            <w:r w:rsidRPr="00B86B7B">
              <w:rPr>
                <w:rFonts w:ascii="Times New Roman" w:eastAsia="仿宋" w:hAnsi="Times New Roman" w:cs="Times New Roman" w:hint="eastAsia"/>
                <w:color w:val="000000"/>
                <w:sz w:val="20"/>
                <w:szCs w:val="20"/>
              </w:rPr>
              <w:t>端包括</w:t>
            </w:r>
            <w:proofErr w:type="gramEnd"/>
            <w:r w:rsidRPr="00B86B7B">
              <w:rPr>
                <w:rFonts w:ascii="Times New Roman" w:eastAsia="仿宋" w:hAnsi="Times New Roman" w:cs="Times New Roman"/>
                <w:color w:val="000000"/>
                <w:sz w:val="20"/>
                <w:szCs w:val="20"/>
              </w:rPr>
              <w:t>5</w:t>
            </w:r>
            <w:r w:rsidRPr="00B86B7B">
              <w:rPr>
                <w:rFonts w:ascii="Times New Roman" w:eastAsia="仿宋" w:hAnsi="Times New Roman" w:cs="Times New Roman" w:hint="eastAsia"/>
                <w:color w:val="000000"/>
                <w:sz w:val="20"/>
                <w:szCs w:val="20"/>
              </w:rPr>
              <w:t>个后台，分别为豫快办督办平台、信息发布管理后台、信息报送管理后台、指标填报系统后台和用户统一管理后台；</w:t>
            </w:r>
            <w:r w:rsidRPr="00B86B7B">
              <w:rPr>
                <w:rFonts w:ascii="Times New Roman" w:eastAsia="仿宋" w:hAnsi="Times New Roman" w:cs="Times New Roman"/>
                <w:color w:val="000000"/>
                <w:sz w:val="20"/>
                <w:szCs w:val="20"/>
              </w:rPr>
              <w:t>APP</w:t>
            </w:r>
            <w:proofErr w:type="gramStart"/>
            <w:r w:rsidRPr="00B86B7B">
              <w:rPr>
                <w:rFonts w:ascii="Times New Roman" w:eastAsia="仿宋" w:hAnsi="Times New Roman" w:cs="Times New Roman" w:hint="eastAsia"/>
                <w:color w:val="000000"/>
                <w:sz w:val="20"/>
                <w:szCs w:val="20"/>
              </w:rPr>
              <w:t>端包括</w:t>
            </w:r>
            <w:proofErr w:type="gramEnd"/>
            <w:r w:rsidRPr="00B86B7B">
              <w:rPr>
                <w:rFonts w:ascii="Times New Roman" w:eastAsia="仿宋" w:hAnsi="Times New Roman" w:cs="Times New Roman"/>
                <w:color w:val="000000"/>
                <w:sz w:val="20"/>
                <w:szCs w:val="20"/>
              </w:rPr>
              <w:t>9</w:t>
            </w:r>
            <w:r w:rsidRPr="00B86B7B">
              <w:rPr>
                <w:rFonts w:ascii="Times New Roman" w:eastAsia="仿宋" w:hAnsi="Times New Roman" w:cs="Times New Roman" w:hint="eastAsia"/>
                <w:color w:val="000000"/>
                <w:sz w:val="20"/>
                <w:szCs w:val="20"/>
              </w:rPr>
              <w:t>大模块，分别是豫快办、应急指挥、经济运行、领导关注、领导批示、委局直通、县区直达、一键直联、个人中心等。）</w:t>
            </w:r>
          </w:p>
        </w:tc>
        <w:tc>
          <w:tcPr>
            <w:tcW w:w="658" w:type="pct"/>
            <w:shd w:val="clear" w:color="auto" w:fill="auto"/>
            <w:tcMar>
              <w:top w:w="12" w:type="dxa"/>
              <w:left w:w="12" w:type="dxa"/>
              <w:right w:w="12" w:type="dxa"/>
            </w:tcMar>
            <w:vAlign w:val="center"/>
          </w:tcPr>
          <w:p w14:paraId="46E106C9"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得分</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指标分值×新乡市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平台完成率</w:t>
            </w:r>
          </w:p>
        </w:tc>
        <w:tc>
          <w:tcPr>
            <w:tcW w:w="1680" w:type="pct"/>
          </w:tcPr>
          <w:p w14:paraId="41CE1660"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依据平台建设明细表，新乡市政务服务和大数据管理局新乡市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平台完成率</w:t>
            </w:r>
            <w:r w:rsidRPr="00B86B7B">
              <w:rPr>
                <w:rFonts w:ascii="Times New Roman" w:eastAsia="仿宋" w:hAnsi="Times New Roman" w:cs="Times New Roman"/>
                <w:color w:val="000000"/>
                <w:sz w:val="20"/>
                <w:szCs w:val="20"/>
              </w:rPr>
              <w:t>=</w:t>
            </w:r>
            <w:r w:rsidRPr="00B86B7B">
              <w:rPr>
                <w:rFonts w:ascii="Times New Roman" w:eastAsia="仿宋" w:hAnsi="Times New Roman" w:cs="Times New Roman"/>
                <w:color w:val="000000"/>
                <w:sz w:val="20"/>
                <w:szCs w:val="20"/>
              </w:rPr>
              <w:t>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平台年度实际完成数量</w:t>
            </w:r>
            <w:r w:rsidRPr="00B86B7B">
              <w:rPr>
                <w:rFonts w:ascii="Times New Roman" w:eastAsia="仿宋" w:hAnsi="Times New Roman" w:cs="Times New Roman"/>
                <w:color w:val="000000"/>
                <w:sz w:val="20"/>
                <w:szCs w:val="20"/>
              </w:rPr>
              <w:t>/</w:t>
            </w:r>
            <w:r w:rsidRPr="00B86B7B">
              <w:rPr>
                <w:rFonts w:ascii="Times New Roman" w:eastAsia="仿宋" w:hAnsi="Times New Roman" w:cs="Times New Roman"/>
                <w:color w:val="000000"/>
                <w:sz w:val="20"/>
                <w:szCs w:val="20"/>
              </w:rPr>
              <w:t>计划完成数量</w:t>
            </w:r>
            <w:r w:rsidRPr="00B86B7B">
              <w:rPr>
                <w:rFonts w:ascii="Times New Roman" w:eastAsia="仿宋" w:hAnsi="Times New Roman" w:cs="Times New Roman"/>
                <w:color w:val="000000"/>
                <w:sz w:val="20"/>
                <w:szCs w:val="20"/>
              </w:rPr>
              <w:t>=1/1</w:t>
            </w:r>
            <w:r w:rsidRPr="00B86B7B">
              <w:rPr>
                <w:rFonts w:ascii="Times New Roman" w:eastAsia="仿宋" w:hAnsi="Times New Roman" w:cs="Times New Roman"/>
                <w:color w:val="000000"/>
                <w:kern w:val="0"/>
                <w:sz w:val="20"/>
                <w:szCs w:val="20"/>
              </w:rPr>
              <w:t>×100%=100%</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10.00</w:t>
            </w:r>
            <w:r w:rsidRPr="00B86B7B">
              <w:rPr>
                <w:rFonts w:ascii="Times New Roman" w:eastAsia="仿宋" w:hAnsi="Times New Roman" w:cs="Times New Roman" w:hint="eastAsia"/>
                <w:color w:val="000000"/>
                <w:sz w:val="20"/>
                <w:szCs w:val="20"/>
              </w:rPr>
              <w:t>分。</w:t>
            </w:r>
          </w:p>
        </w:tc>
        <w:tc>
          <w:tcPr>
            <w:tcW w:w="324" w:type="pct"/>
            <w:vAlign w:val="center"/>
          </w:tcPr>
          <w:p w14:paraId="1A3D340C"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10.00</w:t>
            </w:r>
          </w:p>
        </w:tc>
      </w:tr>
      <w:bookmarkEnd w:id="76"/>
      <w:tr w:rsidR="00006153" w:rsidRPr="00B86B7B" w14:paraId="577943F6" w14:textId="77777777" w:rsidTr="00011913">
        <w:trPr>
          <w:trHeight w:val="1784"/>
          <w:jc w:val="center"/>
        </w:trPr>
        <w:tc>
          <w:tcPr>
            <w:tcW w:w="206" w:type="pct"/>
            <w:vMerge/>
            <w:shd w:val="clear" w:color="auto" w:fill="auto"/>
            <w:tcMar>
              <w:top w:w="12" w:type="dxa"/>
              <w:left w:w="12" w:type="dxa"/>
              <w:right w:w="12" w:type="dxa"/>
            </w:tcMar>
            <w:vAlign w:val="center"/>
          </w:tcPr>
          <w:p w14:paraId="2F4EF14A"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shd w:val="clear" w:color="auto" w:fill="auto"/>
            <w:tcMar>
              <w:top w:w="12" w:type="dxa"/>
              <w:left w:w="12" w:type="dxa"/>
              <w:right w:w="12" w:type="dxa"/>
            </w:tcMar>
            <w:vAlign w:val="center"/>
          </w:tcPr>
          <w:p w14:paraId="028B7722"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C2</w:t>
            </w:r>
          </w:p>
          <w:p w14:paraId="3B65FF4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p>
          <w:p w14:paraId="52FE71C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质量</w:t>
            </w:r>
          </w:p>
          <w:p w14:paraId="065EBD60"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7B93D18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C201</w:t>
            </w:r>
          </w:p>
          <w:p w14:paraId="70DB31F0"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平台合格性</w:t>
            </w:r>
          </w:p>
        </w:tc>
        <w:tc>
          <w:tcPr>
            <w:tcW w:w="152" w:type="pct"/>
            <w:shd w:val="clear" w:color="auto" w:fill="auto"/>
            <w:tcMar>
              <w:top w:w="12" w:type="dxa"/>
              <w:left w:w="12" w:type="dxa"/>
              <w:right w:w="12" w:type="dxa"/>
            </w:tcMar>
            <w:vAlign w:val="center"/>
          </w:tcPr>
          <w:p w14:paraId="2417C00C"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10</w:t>
            </w:r>
          </w:p>
        </w:tc>
        <w:tc>
          <w:tcPr>
            <w:tcW w:w="558" w:type="pct"/>
            <w:shd w:val="clear" w:color="auto" w:fill="auto"/>
            <w:tcMar>
              <w:top w:w="12" w:type="dxa"/>
              <w:left w:w="12" w:type="dxa"/>
              <w:right w:w="12" w:type="dxa"/>
            </w:tcMar>
            <w:vAlign w:val="center"/>
          </w:tcPr>
          <w:p w14:paraId="3E2F4994"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平台的达标情况，用以反映和考核项目产出质量目标的实现程度。</w:t>
            </w:r>
          </w:p>
        </w:tc>
        <w:tc>
          <w:tcPr>
            <w:tcW w:w="965" w:type="pct"/>
            <w:shd w:val="clear" w:color="auto" w:fill="auto"/>
            <w:tcMar>
              <w:top w:w="12" w:type="dxa"/>
              <w:left w:w="12" w:type="dxa"/>
              <w:right w:w="12" w:type="dxa"/>
            </w:tcMar>
            <w:vAlign w:val="center"/>
          </w:tcPr>
          <w:p w14:paraId="3726759A"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597A6FAF"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平台建设符合申报条件</w:t>
            </w:r>
          </w:p>
          <w:p w14:paraId="491B6524"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平台建设符合采购合同后</w:t>
            </w:r>
            <w:proofErr w:type="gramStart"/>
            <w:r w:rsidRPr="00B86B7B">
              <w:rPr>
                <w:rFonts w:ascii="Times New Roman" w:eastAsia="仿宋" w:hAnsi="Times New Roman" w:cs="Times New Roman" w:hint="eastAsia"/>
                <w:color w:val="000000"/>
                <w:kern w:val="0"/>
                <w:sz w:val="20"/>
                <w:szCs w:val="20"/>
              </w:rPr>
              <w:t>附技术</w:t>
            </w:r>
            <w:proofErr w:type="gramEnd"/>
            <w:r w:rsidRPr="00B86B7B">
              <w:rPr>
                <w:rFonts w:ascii="Times New Roman" w:eastAsia="仿宋" w:hAnsi="Times New Roman" w:cs="Times New Roman" w:hint="eastAsia"/>
                <w:color w:val="000000"/>
                <w:kern w:val="0"/>
                <w:sz w:val="20"/>
                <w:szCs w:val="20"/>
              </w:rPr>
              <w:t>规范书中规定的相关平台建设的标准</w:t>
            </w:r>
          </w:p>
        </w:tc>
        <w:tc>
          <w:tcPr>
            <w:tcW w:w="658" w:type="pct"/>
            <w:shd w:val="clear" w:color="auto" w:fill="auto"/>
            <w:tcMar>
              <w:top w:w="12" w:type="dxa"/>
              <w:left w:w="12" w:type="dxa"/>
              <w:right w:w="12" w:type="dxa"/>
            </w:tcMar>
            <w:vAlign w:val="center"/>
          </w:tcPr>
          <w:p w14:paraId="3B03E461"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符合一个评价要点，</w:t>
            </w:r>
            <w:proofErr w:type="gramStart"/>
            <w:r w:rsidRPr="00B86B7B">
              <w:rPr>
                <w:rFonts w:ascii="Times New Roman" w:eastAsia="仿宋" w:hAnsi="Times New Roman" w:cs="Times New Roman" w:hint="eastAsia"/>
                <w:color w:val="000000"/>
                <w:kern w:val="0"/>
                <w:sz w:val="20"/>
                <w:szCs w:val="20"/>
              </w:rPr>
              <w:t>得指标</w:t>
            </w:r>
            <w:proofErr w:type="gramEnd"/>
            <w:r w:rsidRPr="00B86B7B">
              <w:rPr>
                <w:rFonts w:ascii="Times New Roman" w:eastAsia="仿宋" w:hAnsi="Times New Roman" w:cs="Times New Roman" w:hint="eastAsia"/>
                <w:color w:val="000000"/>
                <w:kern w:val="0"/>
                <w:sz w:val="20"/>
                <w:szCs w:val="20"/>
              </w:rPr>
              <w:t>分值的</w:t>
            </w:r>
            <w:r w:rsidRPr="00B86B7B">
              <w:rPr>
                <w:rFonts w:ascii="Times New Roman" w:eastAsia="仿宋" w:hAnsi="Times New Roman" w:cs="Times New Roman"/>
                <w:color w:val="000000"/>
                <w:kern w:val="0"/>
                <w:sz w:val="20"/>
                <w:szCs w:val="20"/>
              </w:rPr>
              <w:t>50%</w:t>
            </w:r>
            <w:r w:rsidRPr="00B86B7B">
              <w:rPr>
                <w:rFonts w:ascii="Times New Roman" w:eastAsia="仿宋" w:hAnsi="Times New Roman" w:cs="Times New Roman" w:hint="eastAsia"/>
                <w:color w:val="000000"/>
                <w:kern w:val="0"/>
                <w:sz w:val="20"/>
                <w:szCs w:val="20"/>
              </w:rPr>
              <w:t>。每发现一个不达标，</w:t>
            </w:r>
            <w:proofErr w:type="gramStart"/>
            <w:r w:rsidRPr="00B86B7B">
              <w:rPr>
                <w:rFonts w:ascii="Times New Roman" w:eastAsia="仿宋" w:hAnsi="Times New Roman" w:cs="Times New Roman" w:hint="eastAsia"/>
                <w:color w:val="000000"/>
                <w:kern w:val="0"/>
                <w:sz w:val="20"/>
                <w:szCs w:val="20"/>
              </w:rPr>
              <w:t>扣指标</w:t>
            </w:r>
            <w:proofErr w:type="gramEnd"/>
            <w:r w:rsidRPr="00B86B7B">
              <w:rPr>
                <w:rFonts w:ascii="Times New Roman" w:eastAsia="仿宋" w:hAnsi="Times New Roman" w:cs="Times New Roman" w:hint="eastAsia"/>
                <w:color w:val="000000"/>
                <w:kern w:val="0"/>
                <w:sz w:val="20"/>
                <w:szCs w:val="20"/>
              </w:rPr>
              <w:t>分值的</w:t>
            </w: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hint="eastAsia"/>
                <w:color w:val="000000"/>
                <w:kern w:val="0"/>
                <w:sz w:val="20"/>
                <w:szCs w:val="20"/>
              </w:rPr>
              <w:t>。</w:t>
            </w:r>
          </w:p>
        </w:tc>
        <w:tc>
          <w:tcPr>
            <w:tcW w:w="1680" w:type="pct"/>
          </w:tcPr>
          <w:p w14:paraId="1F5D2FF6"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w:t>
            </w:r>
            <w:r w:rsidRPr="00B86B7B">
              <w:rPr>
                <w:rFonts w:ascii="Times New Roman" w:eastAsia="仿宋" w:hAnsi="Times New Roman" w:cs="Times New Roman"/>
                <w:color w:val="000000"/>
                <w:sz w:val="20"/>
                <w:szCs w:val="20"/>
              </w:rPr>
              <w:t>平台建设</w:t>
            </w:r>
            <w:r w:rsidRPr="00B86B7B">
              <w:rPr>
                <w:rFonts w:ascii="Times New Roman" w:eastAsia="仿宋" w:hAnsi="Times New Roman" w:cs="Times New Roman" w:hint="eastAsia"/>
                <w:color w:val="000000"/>
                <w:sz w:val="20"/>
                <w:szCs w:val="20"/>
              </w:rPr>
              <w:t>明细表和</w:t>
            </w:r>
            <w:r w:rsidRPr="00B86B7B">
              <w:rPr>
                <w:rFonts w:ascii="Times New Roman" w:eastAsia="仿宋" w:hAnsi="Times New Roman" w:cs="Times New Roman"/>
                <w:color w:val="000000"/>
                <w:sz w:val="20"/>
                <w:szCs w:val="20"/>
              </w:rPr>
              <w:t>平台建设标准确定资料</w:t>
            </w:r>
            <w:r w:rsidRPr="00B86B7B">
              <w:rPr>
                <w:rFonts w:ascii="Times New Roman" w:eastAsia="仿宋" w:hAnsi="Times New Roman" w:cs="Times New Roman" w:hint="eastAsia"/>
                <w:color w:val="000000"/>
                <w:sz w:val="20"/>
                <w:szCs w:val="20"/>
              </w:rPr>
              <w:t>，平台建设满足申报条件和采购合同后</w:t>
            </w:r>
            <w:proofErr w:type="gramStart"/>
            <w:r w:rsidRPr="00B86B7B">
              <w:rPr>
                <w:rFonts w:ascii="Times New Roman" w:eastAsia="仿宋" w:hAnsi="Times New Roman" w:cs="Times New Roman" w:hint="eastAsia"/>
                <w:color w:val="000000"/>
                <w:sz w:val="20"/>
                <w:szCs w:val="20"/>
              </w:rPr>
              <w:t>附技术</w:t>
            </w:r>
            <w:proofErr w:type="gramEnd"/>
            <w:r w:rsidRPr="00B86B7B">
              <w:rPr>
                <w:rFonts w:ascii="Times New Roman" w:eastAsia="仿宋" w:hAnsi="Times New Roman" w:cs="Times New Roman" w:hint="eastAsia"/>
                <w:color w:val="000000"/>
                <w:sz w:val="20"/>
                <w:szCs w:val="20"/>
              </w:rPr>
              <w:t>规范书中规定的相关平台建设的标准，符合评价要点</w:t>
            </w:r>
            <w:r w:rsidRPr="00B86B7B">
              <w:rPr>
                <w:rFonts w:ascii="宋体" w:eastAsia="宋体" w:hAnsi="宋体" w:cs="宋体" w:hint="eastAsia"/>
                <w:color w:val="000000"/>
                <w:sz w:val="20"/>
                <w:szCs w:val="20"/>
              </w:rPr>
              <w:t>①②</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10.00</w:t>
            </w:r>
            <w:r w:rsidRPr="00B86B7B">
              <w:rPr>
                <w:rFonts w:ascii="Times New Roman" w:eastAsia="仿宋" w:hAnsi="Times New Roman" w:cs="Times New Roman" w:hint="eastAsia"/>
                <w:color w:val="000000"/>
                <w:sz w:val="20"/>
                <w:szCs w:val="20"/>
              </w:rPr>
              <w:t>分。</w:t>
            </w:r>
          </w:p>
        </w:tc>
        <w:tc>
          <w:tcPr>
            <w:tcW w:w="324" w:type="pct"/>
            <w:vAlign w:val="center"/>
          </w:tcPr>
          <w:p w14:paraId="5505B839"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10.00</w:t>
            </w:r>
          </w:p>
        </w:tc>
      </w:tr>
      <w:tr w:rsidR="00006153" w:rsidRPr="00B86B7B" w14:paraId="6B505496" w14:textId="77777777" w:rsidTr="00011913">
        <w:trPr>
          <w:trHeight w:val="2015"/>
          <w:jc w:val="center"/>
        </w:trPr>
        <w:tc>
          <w:tcPr>
            <w:tcW w:w="206" w:type="pct"/>
            <w:vMerge/>
            <w:shd w:val="clear" w:color="auto" w:fill="auto"/>
            <w:tcMar>
              <w:top w:w="12" w:type="dxa"/>
              <w:left w:w="12" w:type="dxa"/>
              <w:right w:w="12" w:type="dxa"/>
            </w:tcMar>
            <w:vAlign w:val="center"/>
          </w:tcPr>
          <w:p w14:paraId="62312BBA"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shd w:val="clear" w:color="auto" w:fill="auto"/>
            <w:tcMar>
              <w:top w:w="12" w:type="dxa"/>
              <w:left w:w="12" w:type="dxa"/>
              <w:right w:w="12" w:type="dxa"/>
            </w:tcMar>
            <w:vAlign w:val="center"/>
          </w:tcPr>
          <w:p w14:paraId="136765F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C3</w:t>
            </w:r>
          </w:p>
          <w:p w14:paraId="00BFCE6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产出</w:t>
            </w:r>
          </w:p>
          <w:p w14:paraId="595E5A8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时效</w:t>
            </w:r>
          </w:p>
          <w:p w14:paraId="13C3B25B"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559E0CAC" w14:textId="77777777" w:rsidR="00006153" w:rsidRPr="00B86B7B" w:rsidRDefault="00AE55E7">
            <w:pPr>
              <w:widowControl/>
              <w:jc w:val="center"/>
              <w:textAlignment w:val="center"/>
              <w:rPr>
                <w:rFonts w:ascii="Times New Roman" w:eastAsia="仿宋" w:hAnsi="Times New Roman" w:cs="Times New Roman"/>
                <w:bCs/>
                <w:color w:val="000000"/>
                <w:kern w:val="0"/>
                <w:sz w:val="20"/>
                <w:szCs w:val="20"/>
              </w:rPr>
            </w:pPr>
            <w:r w:rsidRPr="00B86B7B">
              <w:rPr>
                <w:rFonts w:ascii="Times New Roman" w:eastAsia="仿宋" w:hAnsi="Times New Roman" w:cs="Times New Roman"/>
                <w:bCs/>
                <w:color w:val="000000"/>
                <w:kern w:val="0"/>
                <w:sz w:val="20"/>
                <w:szCs w:val="20"/>
              </w:rPr>
              <w:t>C301</w:t>
            </w:r>
          </w:p>
          <w:p w14:paraId="2B59047E" w14:textId="77777777" w:rsidR="00006153" w:rsidRPr="00B86B7B" w:rsidRDefault="00AE55E7">
            <w:pPr>
              <w:widowControl/>
              <w:jc w:val="center"/>
              <w:textAlignment w:val="center"/>
              <w:rPr>
                <w:rFonts w:ascii="Times New Roman" w:eastAsia="仿宋" w:hAnsi="Times New Roman" w:cs="Times New Roman"/>
                <w:bCs/>
                <w:color w:val="00000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w:t>
            </w:r>
            <w:r w:rsidRPr="00B86B7B">
              <w:rPr>
                <w:rFonts w:ascii="Times New Roman" w:eastAsia="仿宋" w:hAnsi="Times New Roman" w:cs="Times New Roman"/>
                <w:bCs/>
                <w:color w:val="000000"/>
                <w:kern w:val="0"/>
                <w:sz w:val="20"/>
                <w:szCs w:val="20"/>
              </w:rPr>
              <w:t>及时</w:t>
            </w:r>
            <w:r w:rsidRPr="00B86B7B">
              <w:rPr>
                <w:rFonts w:ascii="Times New Roman" w:eastAsia="仿宋" w:hAnsi="Times New Roman" w:cs="Times New Roman" w:hint="eastAsia"/>
                <w:bCs/>
                <w:color w:val="000000"/>
                <w:kern w:val="0"/>
                <w:sz w:val="20"/>
                <w:szCs w:val="20"/>
              </w:rPr>
              <w:t>性</w:t>
            </w:r>
          </w:p>
        </w:tc>
        <w:tc>
          <w:tcPr>
            <w:tcW w:w="152" w:type="pct"/>
            <w:shd w:val="clear" w:color="auto" w:fill="auto"/>
            <w:tcMar>
              <w:top w:w="12" w:type="dxa"/>
              <w:left w:w="12" w:type="dxa"/>
              <w:right w:w="12" w:type="dxa"/>
            </w:tcMar>
            <w:vAlign w:val="center"/>
          </w:tcPr>
          <w:p w14:paraId="110E1FBB" w14:textId="77777777" w:rsidR="00006153" w:rsidRPr="00B86B7B" w:rsidRDefault="00AE55E7">
            <w:pPr>
              <w:jc w:val="center"/>
              <w:rPr>
                <w:rFonts w:ascii="Times New Roman" w:eastAsia="仿宋" w:hAnsi="Times New Roman" w:cs="Times New Roman"/>
                <w:bCs/>
                <w:color w:val="000000"/>
                <w:sz w:val="20"/>
                <w:szCs w:val="20"/>
              </w:rPr>
            </w:pPr>
            <w:r w:rsidRPr="00B86B7B">
              <w:rPr>
                <w:rFonts w:ascii="Times New Roman" w:eastAsia="仿宋" w:hAnsi="Times New Roman" w:cs="Times New Roman"/>
                <w:bCs/>
                <w:color w:val="000000"/>
                <w:sz w:val="20"/>
                <w:szCs w:val="20"/>
              </w:rPr>
              <w:t>10</w:t>
            </w:r>
          </w:p>
        </w:tc>
        <w:tc>
          <w:tcPr>
            <w:tcW w:w="558" w:type="pct"/>
            <w:shd w:val="clear" w:color="auto" w:fill="auto"/>
            <w:tcMar>
              <w:top w:w="12" w:type="dxa"/>
              <w:left w:w="12" w:type="dxa"/>
              <w:right w:w="12" w:type="dxa"/>
            </w:tcMar>
            <w:vAlign w:val="center"/>
          </w:tcPr>
          <w:p w14:paraId="65E4071F"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平台建设采购项目的及时情况，</w:t>
            </w:r>
            <w:r w:rsidRPr="00B86B7B">
              <w:rPr>
                <w:rFonts w:ascii="Times New Roman" w:eastAsia="仿宋" w:hAnsi="Times New Roman" w:cs="Times New Roman"/>
                <w:color w:val="000000"/>
                <w:kern w:val="0"/>
                <w:sz w:val="20"/>
                <w:szCs w:val="20"/>
              </w:rPr>
              <w:t>用以反映和考核项目产出时效目标的实现程度</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77F22752"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评价要点</w:t>
            </w:r>
            <w:r w:rsidRPr="00B86B7B">
              <w:rPr>
                <w:rFonts w:ascii="Times New Roman" w:eastAsia="仿宋" w:hAnsi="Times New Roman" w:cs="Times New Roman" w:hint="eastAsia"/>
                <w:color w:val="000000"/>
                <w:sz w:val="20"/>
                <w:szCs w:val="20"/>
              </w:rPr>
              <w:t>：</w:t>
            </w:r>
          </w:p>
          <w:p w14:paraId="1FDB66AF"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平台的建设完成时间符合项目采购合同中规定的时间期限</w:t>
            </w:r>
          </w:p>
        </w:tc>
        <w:tc>
          <w:tcPr>
            <w:tcW w:w="658" w:type="pct"/>
            <w:shd w:val="clear" w:color="auto" w:fill="auto"/>
            <w:tcMar>
              <w:top w:w="12" w:type="dxa"/>
              <w:left w:w="12" w:type="dxa"/>
              <w:right w:w="12" w:type="dxa"/>
            </w:tcMar>
            <w:vAlign w:val="center"/>
          </w:tcPr>
          <w:p w14:paraId="3EFEFEA6"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符合评价要点，</w:t>
            </w:r>
            <w:proofErr w:type="gramStart"/>
            <w:r w:rsidRPr="00B86B7B">
              <w:rPr>
                <w:rFonts w:ascii="Times New Roman" w:eastAsia="仿宋" w:hAnsi="Times New Roman" w:cs="Times New Roman" w:hint="eastAsia"/>
                <w:color w:val="000000"/>
                <w:kern w:val="0"/>
                <w:sz w:val="20"/>
                <w:szCs w:val="20"/>
              </w:rPr>
              <w:t>得指标</w:t>
            </w:r>
            <w:proofErr w:type="gramEnd"/>
            <w:r w:rsidRPr="00B86B7B">
              <w:rPr>
                <w:rFonts w:ascii="Times New Roman" w:eastAsia="仿宋" w:hAnsi="Times New Roman" w:cs="Times New Roman" w:hint="eastAsia"/>
                <w:color w:val="000000"/>
                <w:kern w:val="0"/>
                <w:sz w:val="20"/>
                <w:szCs w:val="20"/>
              </w:rPr>
              <w:t>分值的</w:t>
            </w:r>
            <w:r w:rsidRPr="00B86B7B">
              <w:rPr>
                <w:rFonts w:ascii="Times New Roman" w:eastAsia="仿宋" w:hAnsi="Times New Roman" w:cs="Times New Roman"/>
                <w:color w:val="000000"/>
                <w:kern w:val="0"/>
                <w:sz w:val="20"/>
                <w:szCs w:val="20"/>
              </w:rPr>
              <w:t>100%</w:t>
            </w:r>
            <w:r w:rsidRPr="00B86B7B">
              <w:rPr>
                <w:rFonts w:ascii="Times New Roman" w:eastAsia="仿宋" w:hAnsi="Times New Roman" w:cs="Times New Roman" w:hint="eastAsia"/>
                <w:color w:val="000000"/>
                <w:kern w:val="0"/>
                <w:sz w:val="20"/>
                <w:szCs w:val="20"/>
              </w:rPr>
              <w:t>。</w:t>
            </w:r>
          </w:p>
        </w:tc>
        <w:tc>
          <w:tcPr>
            <w:tcW w:w="1680" w:type="pct"/>
          </w:tcPr>
          <w:p w14:paraId="577BED30"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依据项目基础数据表和《新乡市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平台项目完成情况》等文件资料，新乡市政务服务和大数据管理局新乡市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平台建设采购项目在采购合同规定的时间范围内（</w:t>
            </w:r>
            <w:r w:rsidRPr="00B86B7B">
              <w:rPr>
                <w:rFonts w:ascii="Times New Roman" w:eastAsia="仿宋" w:hAnsi="Times New Roman" w:cs="Times New Roman"/>
                <w:color w:val="000000"/>
                <w:sz w:val="20"/>
                <w:szCs w:val="20"/>
              </w:rPr>
              <w:t>2022</w:t>
            </w:r>
            <w:r w:rsidRPr="00B86B7B">
              <w:rPr>
                <w:rFonts w:ascii="Times New Roman" w:eastAsia="仿宋" w:hAnsi="Times New Roman" w:cs="Times New Roman"/>
                <w:color w:val="000000"/>
                <w:sz w:val="20"/>
                <w:szCs w:val="20"/>
              </w:rPr>
              <w:t>年</w:t>
            </w:r>
            <w:r w:rsidRPr="00B86B7B">
              <w:rPr>
                <w:rFonts w:ascii="Times New Roman" w:eastAsia="仿宋" w:hAnsi="Times New Roman" w:cs="Times New Roman"/>
                <w:color w:val="000000"/>
                <w:sz w:val="20"/>
                <w:szCs w:val="20"/>
              </w:rPr>
              <w:t>5</w:t>
            </w:r>
            <w:r w:rsidRPr="00B86B7B">
              <w:rPr>
                <w:rFonts w:ascii="Times New Roman" w:eastAsia="仿宋" w:hAnsi="Times New Roman" w:cs="Times New Roman"/>
                <w:color w:val="000000"/>
                <w:sz w:val="20"/>
                <w:szCs w:val="20"/>
              </w:rPr>
              <w:t>月</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完成了项目</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符合评价要点</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完成及时性比率</w:t>
            </w:r>
            <w:r w:rsidRPr="00B86B7B">
              <w:rPr>
                <w:rFonts w:ascii="Times New Roman" w:eastAsia="仿宋" w:hAnsi="Times New Roman" w:cs="Times New Roman"/>
                <w:color w:val="000000"/>
                <w:sz w:val="20"/>
                <w:szCs w:val="20"/>
              </w:rPr>
              <w:t>100%</w:t>
            </w:r>
            <w:r w:rsidRPr="00B86B7B">
              <w:rPr>
                <w:rFonts w:ascii="Times New Roman" w:eastAsia="仿宋" w:hAnsi="Times New Roman" w:cs="Times New Roman" w:hint="eastAsia"/>
                <w:color w:val="000000"/>
                <w:sz w:val="20"/>
                <w:szCs w:val="20"/>
              </w:rPr>
              <w:t>，</w:t>
            </w:r>
            <w:r w:rsidRPr="00B86B7B">
              <w:rPr>
                <w:rFonts w:ascii="Times New Roman" w:eastAsia="仿宋" w:hAnsi="Times New Roman" w:cs="Times New Roman"/>
                <w:color w:val="000000"/>
                <w:sz w:val="20"/>
                <w:szCs w:val="20"/>
              </w:rPr>
              <w:t>得</w:t>
            </w:r>
            <w:r w:rsidRPr="00B86B7B">
              <w:rPr>
                <w:rFonts w:ascii="Times New Roman" w:eastAsia="仿宋" w:hAnsi="Times New Roman" w:cs="Times New Roman"/>
                <w:color w:val="000000"/>
                <w:sz w:val="20"/>
                <w:szCs w:val="20"/>
              </w:rPr>
              <w:t>10.00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48471DD5"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10.00</w:t>
            </w:r>
          </w:p>
        </w:tc>
      </w:tr>
      <w:tr w:rsidR="00006153" w:rsidRPr="00B86B7B" w14:paraId="0ED9B42F" w14:textId="77777777" w:rsidTr="00011913">
        <w:trPr>
          <w:trHeight w:val="2034"/>
          <w:jc w:val="center"/>
        </w:trPr>
        <w:tc>
          <w:tcPr>
            <w:tcW w:w="206" w:type="pct"/>
            <w:vMerge w:val="restart"/>
            <w:shd w:val="clear" w:color="auto" w:fill="auto"/>
            <w:tcMar>
              <w:top w:w="12" w:type="dxa"/>
              <w:left w:w="12" w:type="dxa"/>
              <w:right w:w="12" w:type="dxa"/>
            </w:tcMar>
            <w:vAlign w:val="center"/>
          </w:tcPr>
          <w:p w14:paraId="03C9E10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w:t>
            </w:r>
          </w:p>
          <w:p w14:paraId="72CA779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效益</w:t>
            </w:r>
          </w:p>
          <w:p w14:paraId="5C5C03CC"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30</w:t>
            </w:r>
            <w:r w:rsidRPr="00B86B7B">
              <w:rPr>
                <w:rFonts w:ascii="Times New Roman" w:eastAsia="仿宋" w:hAnsi="Times New Roman" w:cs="Times New Roman"/>
                <w:color w:val="000000"/>
                <w:kern w:val="0"/>
                <w:sz w:val="20"/>
                <w:szCs w:val="20"/>
              </w:rPr>
              <w:t>分</w:t>
            </w:r>
          </w:p>
        </w:tc>
        <w:tc>
          <w:tcPr>
            <w:tcW w:w="203" w:type="pct"/>
            <w:vMerge w:val="restart"/>
            <w:shd w:val="clear" w:color="auto" w:fill="auto"/>
            <w:tcMar>
              <w:top w:w="12" w:type="dxa"/>
              <w:left w:w="12" w:type="dxa"/>
              <w:right w:w="12" w:type="dxa"/>
            </w:tcMar>
            <w:vAlign w:val="center"/>
          </w:tcPr>
          <w:p w14:paraId="510A9ED2"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D1</w:t>
            </w:r>
          </w:p>
          <w:p w14:paraId="1F7BC5D8"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社会</w:t>
            </w:r>
          </w:p>
          <w:p w14:paraId="6A61A3F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效益</w:t>
            </w:r>
          </w:p>
          <w:p w14:paraId="3EDD2DC7"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4631F15A"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等线" w:hAnsi="Times New Roman" w:cs="Times New Roman"/>
                <w:color w:val="000000"/>
                <w:kern w:val="0"/>
                <w:sz w:val="20"/>
                <w:szCs w:val="20"/>
              </w:rPr>
              <w:t>D101</w:t>
            </w:r>
            <w:r w:rsidRPr="00B86B7B">
              <w:rPr>
                <w:rFonts w:ascii="Times New Roman" w:eastAsia="等线" w:hAnsi="Times New Roman" w:cs="Times New Roman"/>
                <w:color w:val="000000"/>
                <w:kern w:val="0"/>
                <w:sz w:val="20"/>
                <w:szCs w:val="20"/>
              </w:rPr>
              <w:br/>
            </w:r>
            <w:r w:rsidRPr="00B86B7B">
              <w:rPr>
                <w:rFonts w:ascii="Times New Roman" w:eastAsia="仿宋" w:hAnsi="Times New Roman" w:cs="Times New Roman" w:hint="eastAsia"/>
                <w:color w:val="000000"/>
                <w:kern w:val="0"/>
                <w:sz w:val="20"/>
                <w:szCs w:val="20"/>
              </w:rPr>
              <w:t>使用平台的单位用户实现情况</w:t>
            </w:r>
          </w:p>
        </w:tc>
        <w:tc>
          <w:tcPr>
            <w:tcW w:w="152" w:type="pct"/>
            <w:shd w:val="clear" w:color="auto" w:fill="auto"/>
            <w:tcMar>
              <w:top w:w="12" w:type="dxa"/>
              <w:left w:w="12" w:type="dxa"/>
              <w:right w:w="12" w:type="dxa"/>
            </w:tcMar>
            <w:vAlign w:val="center"/>
          </w:tcPr>
          <w:p w14:paraId="0504DD2B"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等线"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26A57B70"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反映</w:t>
            </w:r>
            <w:r w:rsidRPr="00B86B7B">
              <w:rPr>
                <w:rFonts w:ascii="Times New Roman" w:eastAsia="仿宋" w:hAnsi="Times New Roman" w:cs="Times New Roman" w:hint="eastAsia"/>
                <w:color w:val="000000"/>
                <w:kern w:val="0"/>
                <w:sz w:val="20"/>
                <w:szCs w:val="20"/>
              </w:rPr>
              <w:t>和考核新乡市政务服务和大数据管理局新乡市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平台建设采购项目用户的覆盖程度或受益程度。</w:t>
            </w:r>
          </w:p>
        </w:tc>
        <w:tc>
          <w:tcPr>
            <w:tcW w:w="965" w:type="pct"/>
            <w:shd w:val="clear" w:color="auto" w:fill="auto"/>
            <w:tcMar>
              <w:top w:w="12" w:type="dxa"/>
              <w:left w:w="12" w:type="dxa"/>
              <w:right w:w="12" w:type="dxa"/>
            </w:tcMar>
            <w:vAlign w:val="center"/>
          </w:tcPr>
          <w:p w14:paraId="357D2FBC"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1E9D140B"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使用平台的单位用户实现情况</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w:t>
            </w:r>
            <w:proofErr w:type="gramStart"/>
            <w:r w:rsidRPr="00B86B7B">
              <w:rPr>
                <w:rFonts w:ascii="Times New Roman" w:eastAsia="仿宋" w:hAnsi="Times New Roman" w:cs="Times New Roman" w:hint="eastAsia"/>
                <w:color w:val="000000"/>
                <w:kern w:val="0"/>
                <w:sz w:val="20"/>
                <w:szCs w:val="20"/>
              </w:rPr>
              <w:t>实际单位</w:t>
            </w:r>
            <w:proofErr w:type="gramEnd"/>
            <w:r w:rsidRPr="00B86B7B">
              <w:rPr>
                <w:rFonts w:ascii="Times New Roman" w:eastAsia="仿宋" w:hAnsi="Times New Roman" w:cs="Times New Roman" w:hint="eastAsia"/>
                <w:color w:val="000000"/>
                <w:kern w:val="0"/>
                <w:sz w:val="20"/>
                <w:szCs w:val="20"/>
              </w:rPr>
              <w:t>用户数量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预期单位用户数量×</w:t>
            </w:r>
            <w:r w:rsidRPr="00B86B7B">
              <w:rPr>
                <w:rFonts w:ascii="Times New Roman" w:eastAsia="仿宋" w:hAnsi="Times New Roman" w:cs="Times New Roman"/>
                <w:color w:val="000000"/>
                <w:kern w:val="0"/>
                <w:sz w:val="20"/>
                <w:szCs w:val="20"/>
              </w:rPr>
              <w:t>100%</w:t>
            </w:r>
          </w:p>
        </w:tc>
        <w:tc>
          <w:tcPr>
            <w:tcW w:w="658" w:type="pct"/>
            <w:shd w:val="clear" w:color="auto" w:fill="auto"/>
            <w:tcMar>
              <w:top w:w="12" w:type="dxa"/>
              <w:left w:w="12" w:type="dxa"/>
              <w:right w:w="12" w:type="dxa"/>
            </w:tcMar>
            <w:vAlign w:val="center"/>
          </w:tcPr>
          <w:p w14:paraId="0B16AE2F"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使用平台的单位用户实现情况≥</w:t>
            </w:r>
            <w:r w:rsidRPr="00B86B7B">
              <w:rPr>
                <w:rFonts w:ascii="Times New Roman" w:eastAsia="仿宋" w:hAnsi="Times New Roman" w:cs="Times New Roman"/>
                <w:color w:val="000000"/>
                <w:kern w:val="0"/>
                <w:sz w:val="20"/>
                <w:szCs w:val="20"/>
              </w:rPr>
              <w:t>1</w:t>
            </w:r>
            <w:r w:rsidRPr="00B86B7B">
              <w:rPr>
                <w:rFonts w:ascii="Times New Roman" w:eastAsia="仿宋" w:hAnsi="Times New Roman" w:cs="Times New Roman" w:hint="eastAsia"/>
                <w:color w:val="000000"/>
                <w:kern w:val="0"/>
                <w:sz w:val="20"/>
                <w:szCs w:val="20"/>
              </w:rPr>
              <w:t>，满足评价要点，得满分，否则按比例扣分。</w:t>
            </w:r>
          </w:p>
        </w:tc>
        <w:tc>
          <w:tcPr>
            <w:tcW w:w="1680" w:type="pct"/>
          </w:tcPr>
          <w:p w14:paraId="0024FFCB" w14:textId="77777777" w:rsidR="00006153" w:rsidRPr="00B86B7B" w:rsidRDefault="00AE55E7">
            <w:pPr>
              <w:rPr>
                <w:rFonts w:ascii="Times New Roman" w:eastAsia="仿宋" w:hAnsi="Times New Roman" w:cs="Times New Roman"/>
                <w:sz w:val="20"/>
                <w:szCs w:val="20"/>
              </w:rPr>
            </w:pPr>
            <w:r w:rsidRPr="00B86B7B">
              <w:rPr>
                <w:rFonts w:ascii="Times New Roman" w:eastAsia="仿宋" w:hAnsi="Times New Roman" w:cs="Times New Roman" w:hint="eastAsia"/>
                <w:sz w:val="20"/>
                <w:szCs w:val="20"/>
              </w:rPr>
              <w:t>根据基础数据表，</w:t>
            </w:r>
            <w:r w:rsidRPr="00B86B7B">
              <w:rPr>
                <w:rFonts w:ascii="Times New Roman" w:eastAsia="仿宋" w:hAnsi="Times New Roman" w:cs="Times New Roman" w:hint="eastAsia"/>
                <w:color w:val="000000"/>
                <w:kern w:val="0"/>
                <w:sz w:val="20"/>
                <w:szCs w:val="20"/>
              </w:rPr>
              <w:t>使用平台的单位用户实现情况</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w:t>
            </w:r>
            <w:proofErr w:type="gramStart"/>
            <w:r w:rsidRPr="00B86B7B">
              <w:rPr>
                <w:rFonts w:ascii="Times New Roman" w:eastAsia="仿宋" w:hAnsi="Times New Roman" w:cs="Times New Roman" w:hint="eastAsia"/>
                <w:color w:val="000000"/>
                <w:kern w:val="0"/>
                <w:sz w:val="20"/>
                <w:szCs w:val="20"/>
              </w:rPr>
              <w:t>实际单位</w:t>
            </w:r>
            <w:proofErr w:type="gramEnd"/>
            <w:r w:rsidRPr="00B86B7B">
              <w:rPr>
                <w:rFonts w:ascii="Times New Roman" w:eastAsia="仿宋" w:hAnsi="Times New Roman" w:cs="Times New Roman" w:hint="eastAsia"/>
                <w:color w:val="000000"/>
                <w:kern w:val="0"/>
                <w:sz w:val="20"/>
                <w:szCs w:val="20"/>
              </w:rPr>
              <w:t>用户数量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预期单位用户数量×</w:t>
            </w:r>
            <w:r w:rsidRPr="00B86B7B">
              <w:rPr>
                <w:rFonts w:ascii="Times New Roman" w:eastAsia="仿宋" w:hAnsi="Times New Roman" w:cs="Times New Roman"/>
                <w:color w:val="000000"/>
                <w:kern w:val="0"/>
                <w:sz w:val="20"/>
                <w:szCs w:val="20"/>
              </w:rPr>
              <w:t>100%=156/156</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100%=100%</w:t>
            </w:r>
            <w:r w:rsidRPr="00B86B7B">
              <w:rPr>
                <w:rFonts w:ascii="Times New Roman" w:eastAsia="仿宋" w:hAnsi="Times New Roman" w:cs="Times New Roman" w:hint="eastAsia"/>
                <w:color w:val="000000"/>
                <w:kern w:val="0"/>
                <w:sz w:val="20"/>
                <w:szCs w:val="20"/>
              </w:rPr>
              <w:t>，得</w:t>
            </w:r>
            <w:r w:rsidRPr="00B86B7B">
              <w:rPr>
                <w:rFonts w:ascii="Times New Roman" w:eastAsia="仿宋" w:hAnsi="Times New Roman" w:cs="Times New Roman"/>
                <w:color w:val="000000"/>
                <w:kern w:val="0"/>
                <w:sz w:val="20"/>
                <w:szCs w:val="20"/>
              </w:rPr>
              <w:t>5.00</w:t>
            </w:r>
            <w:r w:rsidRPr="00B86B7B">
              <w:rPr>
                <w:rFonts w:ascii="Times New Roman" w:eastAsia="仿宋" w:hAnsi="Times New Roman" w:cs="Times New Roman" w:hint="eastAsia"/>
                <w:color w:val="000000"/>
                <w:kern w:val="0"/>
                <w:sz w:val="20"/>
                <w:szCs w:val="20"/>
              </w:rPr>
              <w:t>分</w:t>
            </w:r>
          </w:p>
        </w:tc>
        <w:tc>
          <w:tcPr>
            <w:tcW w:w="324" w:type="pct"/>
            <w:vAlign w:val="center"/>
          </w:tcPr>
          <w:p w14:paraId="2675C37F"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r w:rsidR="00006153" w:rsidRPr="00B86B7B" w14:paraId="1B0FEA5C" w14:textId="77777777" w:rsidTr="00011913">
        <w:trPr>
          <w:trHeight w:val="2043"/>
          <w:jc w:val="center"/>
        </w:trPr>
        <w:tc>
          <w:tcPr>
            <w:tcW w:w="206" w:type="pct"/>
            <w:vMerge/>
            <w:shd w:val="clear" w:color="auto" w:fill="auto"/>
            <w:tcMar>
              <w:top w:w="12" w:type="dxa"/>
              <w:left w:w="12" w:type="dxa"/>
              <w:right w:w="12" w:type="dxa"/>
            </w:tcMar>
            <w:vAlign w:val="center"/>
          </w:tcPr>
          <w:p w14:paraId="50E23728"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116AC955"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48BA8683" w14:textId="77777777" w:rsidR="00006153" w:rsidRPr="00B86B7B" w:rsidRDefault="00AE55E7">
            <w:pPr>
              <w:widowControl/>
              <w:jc w:val="center"/>
              <w:textAlignment w:val="center"/>
              <w:rPr>
                <w:rFonts w:ascii="Times New Roman" w:eastAsia="等线" w:hAnsi="Times New Roman" w:cs="Times New Roman"/>
                <w:color w:val="000000"/>
                <w:sz w:val="20"/>
                <w:szCs w:val="20"/>
              </w:rPr>
            </w:pPr>
            <w:r w:rsidRPr="00B86B7B">
              <w:rPr>
                <w:rFonts w:ascii="Times New Roman" w:eastAsia="等线" w:hAnsi="Times New Roman" w:cs="Times New Roman"/>
                <w:color w:val="000000"/>
                <w:kern w:val="0"/>
                <w:sz w:val="20"/>
                <w:szCs w:val="20"/>
              </w:rPr>
              <w:t>D102</w:t>
            </w:r>
            <w:r w:rsidRPr="00B86B7B">
              <w:rPr>
                <w:rFonts w:ascii="Times New Roman" w:eastAsia="等线" w:hAnsi="Times New Roman" w:cs="Times New Roman"/>
                <w:color w:val="000000"/>
                <w:kern w:val="0"/>
                <w:sz w:val="20"/>
                <w:szCs w:val="20"/>
              </w:rPr>
              <w:br/>
            </w:r>
            <w:r w:rsidRPr="00B86B7B">
              <w:rPr>
                <w:rFonts w:ascii="Times New Roman" w:eastAsia="仿宋" w:hAnsi="Times New Roman" w:cs="Times New Roman" w:hint="eastAsia"/>
                <w:color w:val="000000"/>
                <w:kern w:val="0"/>
                <w:sz w:val="20"/>
                <w:szCs w:val="20"/>
              </w:rPr>
              <w:t>使用平台的个人用户实现情况</w:t>
            </w:r>
          </w:p>
        </w:tc>
        <w:tc>
          <w:tcPr>
            <w:tcW w:w="152" w:type="pct"/>
            <w:shd w:val="clear" w:color="auto" w:fill="auto"/>
            <w:tcMar>
              <w:top w:w="12" w:type="dxa"/>
              <w:left w:w="12" w:type="dxa"/>
              <w:right w:w="12" w:type="dxa"/>
            </w:tcMar>
            <w:vAlign w:val="center"/>
          </w:tcPr>
          <w:p w14:paraId="36C7381E"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等线"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13C0994A"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反映</w:t>
            </w:r>
            <w:r w:rsidRPr="00B86B7B">
              <w:rPr>
                <w:rFonts w:ascii="Times New Roman" w:eastAsia="仿宋" w:hAnsi="Times New Roman" w:cs="Times New Roman" w:hint="eastAsia"/>
                <w:color w:val="000000"/>
                <w:kern w:val="0"/>
                <w:sz w:val="20"/>
                <w:szCs w:val="20"/>
              </w:rPr>
              <w:t>和考核新乡市政务服务和大数据管理局新乡市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平台建设采购项目用户的覆盖程度或受益程度。</w:t>
            </w:r>
          </w:p>
        </w:tc>
        <w:tc>
          <w:tcPr>
            <w:tcW w:w="965" w:type="pct"/>
            <w:shd w:val="clear" w:color="auto" w:fill="auto"/>
            <w:tcMar>
              <w:top w:w="12" w:type="dxa"/>
              <w:left w:w="12" w:type="dxa"/>
              <w:right w:w="12" w:type="dxa"/>
            </w:tcMar>
            <w:vAlign w:val="center"/>
          </w:tcPr>
          <w:p w14:paraId="5EC55CCF"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5486627D"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使用平台的个人用户实现情况</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平台建设采购项目的实际个人用户数量</w:t>
            </w:r>
            <w:r w:rsidRPr="00B86B7B">
              <w:rPr>
                <w:rFonts w:ascii="Times New Roman" w:eastAsia="仿宋" w:hAnsi="Times New Roman" w:cs="Times New Roman"/>
                <w:color w:val="000000"/>
                <w:kern w:val="0"/>
                <w:sz w:val="20"/>
                <w:szCs w:val="20"/>
              </w:rPr>
              <w:t>/</w:t>
            </w:r>
            <w:r w:rsidRPr="00B86B7B">
              <w:rPr>
                <w:rFonts w:ascii="Times New Roman" w:eastAsia="仿宋" w:hAnsi="Times New Roman" w:cs="Times New Roman" w:hint="eastAsia"/>
                <w:color w:val="000000"/>
                <w:kern w:val="0"/>
                <w:sz w:val="20"/>
                <w:szCs w:val="20"/>
              </w:rPr>
              <w:t>预期个人用户人数×</w:t>
            </w:r>
            <w:r w:rsidRPr="00B86B7B">
              <w:rPr>
                <w:rFonts w:ascii="Times New Roman" w:eastAsia="仿宋" w:hAnsi="Times New Roman" w:cs="Times New Roman"/>
                <w:color w:val="000000"/>
                <w:kern w:val="0"/>
                <w:sz w:val="20"/>
                <w:szCs w:val="20"/>
              </w:rPr>
              <w:t>100%</w:t>
            </w:r>
          </w:p>
        </w:tc>
        <w:tc>
          <w:tcPr>
            <w:tcW w:w="658" w:type="pct"/>
            <w:shd w:val="clear" w:color="auto" w:fill="auto"/>
            <w:tcMar>
              <w:top w:w="12" w:type="dxa"/>
              <w:left w:w="12" w:type="dxa"/>
              <w:right w:w="12" w:type="dxa"/>
            </w:tcMar>
            <w:vAlign w:val="center"/>
          </w:tcPr>
          <w:p w14:paraId="427D47D3"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使用平台的个人用户实现情况≥</w:t>
            </w:r>
            <w:r w:rsidRPr="00B86B7B">
              <w:rPr>
                <w:rFonts w:ascii="Times New Roman" w:eastAsia="仿宋" w:hAnsi="Times New Roman" w:cs="Times New Roman"/>
                <w:color w:val="000000"/>
                <w:kern w:val="0"/>
                <w:sz w:val="20"/>
                <w:szCs w:val="20"/>
              </w:rPr>
              <w:t>1</w:t>
            </w:r>
            <w:r w:rsidRPr="00B86B7B">
              <w:rPr>
                <w:rFonts w:ascii="Times New Roman" w:eastAsia="仿宋" w:hAnsi="Times New Roman" w:cs="Times New Roman" w:hint="eastAsia"/>
                <w:color w:val="000000"/>
                <w:kern w:val="0"/>
                <w:sz w:val="20"/>
                <w:szCs w:val="20"/>
              </w:rPr>
              <w:t>，满足评价要点，得满分，否则按比例扣分。</w:t>
            </w:r>
          </w:p>
        </w:tc>
        <w:tc>
          <w:tcPr>
            <w:tcW w:w="1680" w:type="pct"/>
          </w:tcPr>
          <w:p w14:paraId="5B395180" w14:textId="7A756960"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根据基础数据表，使用平台的个人用户数量</w:t>
            </w:r>
            <w:r w:rsidRPr="00B86B7B">
              <w:rPr>
                <w:rFonts w:ascii="Times New Roman" w:eastAsia="仿宋" w:hAnsi="Times New Roman" w:cs="Times New Roman"/>
                <w:color w:val="000000"/>
                <w:sz w:val="20"/>
                <w:szCs w:val="20"/>
              </w:rPr>
              <w:t>=</w:t>
            </w:r>
            <w:r w:rsidRPr="00B86B7B">
              <w:rPr>
                <w:rFonts w:ascii="Times New Roman" w:eastAsia="仿宋" w:hAnsi="Times New Roman" w:cs="Times New Roman"/>
                <w:color w:val="000000"/>
                <w:sz w:val="20"/>
                <w:szCs w:val="20"/>
              </w:rPr>
              <w:t>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color w:val="000000"/>
                <w:sz w:val="20"/>
                <w:szCs w:val="20"/>
              </w:rPr>
              <w:t>平台建设采购项目的实际个人用户数量</w:t>
            </w:r>
            <w:r w:rsidRPr="00B86B7B">
              <w:rPr>
                <w:rFonts w:ascii="Times New Roman" w:eastAsia="仿宋" w:hAnsi="Times New Roman" w:cs="Times New Roman"/>
                <w:color w:val="000000"/>
                <w:sz w:val="20"/>
                <w:szCs w:val="20"/>
              </w:rPr>
              <w:t>/</w:t>
            </w:r>
            <w:r w:rsidRPr="00B86B7B">
              <w:rPr>
                <w:rFonts w:ascii="Times New Roman" w:eastAsia="仿宋" w:hAnsi="Times New Roman" w:cs="Times New Roman"/>
                <w:color w:val="000000"/>
                <w:sz w:val="20"/>
                <w:szCs w:val="20"/>
              </w:rPr>
              <w:t>预期个人用户人数</w:t>
            </w:r>
            <w:r w:rsidRPr="00B86B7B">
              <w:rPr>
                <w:rFonts w:ascii="Times New Roman" w:eastAsia="仿宋" w:hAnsi="Times New Roman" w:cs="Times New Roman"/>
                <w:color w:val="000000"/>
                <w:sz w:val="20"/>
                <w:szCs w:val="20"/>
              </w:rPr>
              <w:t>×100%=575/575×100%=</w:t>
            </w:r>
            <w:r w:rsidRPr="00B86B7B">
              <w:rPr>
                <w:rFonts w:ascii="Times New Roman" w:eastAsia="仿宋" w:hAnsi="Times New Roman" w:cs="Times New Roman"/>
                <w:color w:val="000000"/>
                <w:kern w:val="0"/>
                <w:sz w:val="20"/>
                <w:szCs w:val="20"/>
              </w:rPr>
              <w:t>100%</w:t>
            </w:r>
            <w:r w:rsidRPr="00B86B7B">
              <w:rPr>
                <w:rFonts w:ascii="Times New Roman" w:eastAsia="仿宋" w:hAnsi="Times New Roman" w:cs="Times New Roman" w:hint="eastAsia"/>
                <w:color w:val="000000"/>
                <w:kern w:val="0"/>
                <w:sz w:val="20"/>
                <w:szCs w:val="20"/>
              </w:rPr>
              <w:t>，得</w:t>
            </w:r>
            <w:r w:rsidRPr="00B86B7B">
              <w:rPr>
                <w:rFonts w:ascii="Times New Roman" w:eastAsia="仿宋" w:hAnsi="Times New Roman" w:cs="Times New Roman"/>
                <w:color w:val="000000"/>
                <w:kern w:val="0"/>
                <w:sz w:val="20"/>
                <w:szCs w:val="20"/>
              </w:rPr>
              <w:t>5.00</w:t>
            </w:r>
            <w:r w:rsidRPr="00B86B7B">
              <w:rPr>
                <w:rFonts w:ascii="Times New Roman" w:eastAsia="仿宋" w:hAnsi="Times New Roman" w:cs="Times New Roman" w:hint="eastAsia"/>
                <w:color w:val="000000"/>
                <w:kern w:val="0"/>
                <w:sz w:val="20"/>
                <w:szCs w:val="20"/>
              </w:rPr>
              <w:t>分</w:t>
            </w:r>
            <w:r w:rsidR="00011913">
              <w:rPr>
                <w:rFonts w:ascii="Times New Roman" w:eastAsia="仿宋" w:hAnsi="Times New Roman" w:cs="Times New Roman" w:hint="eastAsia"/>
                <w:color w:val="000000"/>
                <w:kern w:val="0"/>
                <w:sz w:val="20"/>
                <w:szCs w:val="20"/>
              </w:rPr>
              <w:t>。</w:t>
            </w:r>
          </w:p>
        </w:tc>
        <w:tc>
          <w:tcPr>
            <w:tcW w:w="324" w:type="pct"/>
            <w:vAlign w:val="center"/>
          </w:tcPr>
          <w:p w14:paraId="40F89243"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r w:rsidR="00006153" w:rsidRPr="00B86B7B" w14:paraId="128082D1" w14:textId="77777777" w:rsidTr="00011913">
        <w:trPr>
          <w:trHeight w:val="90"/>
          <w:jc w:val="center"/>
        </w:trPr>
        <w:tc>
          <w:tcPr>
            <w:tcW w:w="206" w:type="pct"/>
            <w:vMerge/>
            <w:shd w:val="clear" w:color="auto" w:fill="auto"/>
            <w:tcMar>
              <w:top w:w="12" w:type="dxa"/>
              <w:left w:w="12" w:type="dxa"/>
              <w:right w:w="12" w:type="dxa"/>
            </w:tcMar>
            <w:vAlign w:val="center"/>
          </w:tcPr>
          <w:p w14:paraId="4C9E92FA"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val="restart"/>
            <w:shd w:val="clear" w:color="auto" w:fill="auto"/>
            <w:tcMar>
              <w:top w:w="12" w:type="dxa"/>
              <w:left w:w="12" w:type="dxa"/>
              <w:right w:w="12" w:type="dxa"/>
            </w:tcMar>
            <w:vAlign w:val="center"/>
          </w:tcPr>
          <w:p w14:paraId="7A796C90"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D2</w:t>
            </w:r>
          </w:p>
          <w:p w14:paraId="1F46D829"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可持续影响</w:t>
            </w:r>
          </w:p>
          <w:p w14:paraId="7BDF5C8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42ECC93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D201</w:t>
            </w:r>
          </w:p>
          <w:p w14:paraId="10F0CCC1"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提升使用单位及使用者个人工作效率的情况</w:t>
            </w:r>
          </w:p>
        </w:tc>
        <w:tc>
          <w:tcPr>
            <w:tcW w:w="152" w:type="pct"/>
            <w:shd w:val="clear" w:color="auto" w:fill="auto"/>
            <w:tcMar>
              <w:top w:w="12" w:type="dxa"/>
              <w:left w:w="12" w:type="dxa"/>
              <w:right w:w="12" w:type="dxa"/>
            </w:tcMar>
            <w:vAlign w:val="center"/>
          </w:tcPr>
          <w:p w14:paraId="00EBC64F"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70236F0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反映和考核项目的实施对使用单位及使用者个人工作效率的提升情况</w:t>
            </w:r>
          </w:p>
        </w:tc>
        <w:tc>
          <w:tcPr>
            <w:tcW w:w="965" w:type="pct"/>
            <w:shd w:val="clear" w:color="auto" w:fill="auto"/>
            <w:tcMar>
              <w:top w:w="12" w:type="dxa"/>
              <w:left w:w="12" w:type="dxa"/>
              <w:right w:w="12" w:type="dxa"/>
            </w:tcMar>
            <w:vAlign w:val="center"/>
          </w:tcPr>
          <w:p w14:paraId="1A6777CD"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0E6BB616"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bookmarkStart w:id="77" w:name="_Hlk140068274"/>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bookmarkEnd w:id="77"/>
            <w:r w:rsidRPr="00B86B7B">
              <w:rPr>
                <w:rFonts w:ascii="Times New Roman" w:eastAsia="仿宋" w:hAnsi="Times New Roman" w:cs="Times New Roman" w:hint="eastAsia"/>
                <w:color w:val="000000"/>
                <w:kern w:val="0"/>
                <w:sz w:val="20"/>
                <w:szCs w:val="20"/>
              </w:rPr>
              <w:t>平台使用单位的工作效率得到显著提升；</w:t>
            </w:r>
          </w:p>
          <w:p w14:paraId="55352FD3"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平台使用者个人的工作效率得到显著提升。</w:t>
            </w:r>
          </w:p>
        </w:tc>
        <w:tc>
          <w:tcPr>
            <w:tcW w:w="658" w:type="pct"/>
            <w:shd w:val="clear" w:color="auto" w:fill="auto"/>
            <w:tcMar>
              <w:top w:w="12" w:type="dxa"/>
              <w:left w:w="12" w:type="dxa"/>
              <w:right w:w="12" w:type="dxa"/>
            </w:tcMar>
            <w:vAlign w:val="center"/>
          </w:tcPr>
          <w:p w14:paraId="74789694" w14:textId="77777777" w:rsidR="00006153" w:rsidRPr="00B86B7B" w:rsidRDefault="00AE55E7">
            <w:pPr>
              <w:widowControl/>
              <w:spacing w:line="0" w:lineRule="atLeast"/>
              <w:rPr>
                <w:rFonts w:ascii="Times New Roman" w:eastAsia="仿宋" w:hAnsi="Times New Roman" w:cs="Times New Roman"/>
                <w:kern w:val="0"/>
                <w:sz w:val="20"/>
                <w:szCs w:val="20"/>
              </w:rPr>
            </w:pPr>
            <w:r w:rsidRPr="00B86B7B">
              <w:rPr>
                <w:rFonts w:ascii="Times New Roman" w:eastAsia="仿宋" w:hAnsi="Times New Roman" w:cs="Times New Roman" w:hint="eastAsia"/>
                <w:color w:val="000000"/>
                <w:kern w:val="0"/>
                <w:sz w:val="20"/>
                <w:szCs w:val="20"/>
              </w:rPr>
              <w:t>符合</w:t>
            </w:r>
            <w:r w:rsidRPr="00B86B7B">
              <w:rPr>
                <w:rFonts w:ascii="Times New Roman" w:eastAsia="仿宋" w:hAnsi="Times New Roman" w:cs="Times New Roman"/>
                <w:color w:val="000000"/>
                <w:kern w:val="0"/>
                <w:sz w:val="20"/>
                <w:szCs w:val="20"/>
              </w:rPr>
              <w:t>一个评价要点</w:t>
            </w:r>
            <w:r w:rsidRPr="00B86B7B">
              <w:rPr>
                <w:rFonts w:ascii="Times New Roman" w:eastAsia="仿宋" w:hAnsi="Times New Roman" w:cs="Times New Roman" w:hint="eastAsia"/>
                <w:color w:val="000000"/>
                <w:kern w:val="0"/>
                <w:sz w:val="20"/>
                <w:szCs w:val="20"/>
              </w:rPr>
              <w:t>，</w:t>
            </w:r>
            <w:r w:rsidRPr="00B86B7B">
              <w:rPr>
                <w:rFonts w:ascii="Times New Roman" w:eastAsia="仿宋" w:hAnsi="Times New Roman" w:cs="Times New Roman"/>
                <w:color w:val="000000"/>
                <w:kern w:val="0"/>
                <w:sz w:val="20"/>
                <w:szCs w:val="20"/>
              </w:rPr>
              <w:t>得到指标分值的</w:t>
            </w:r>
            <w:r w:rsidRPr="00B86B7B">
              <w:rPr>
                <w:rFonts w:ascii="Times New Roman" w:eastAsia="仿宋" w:hAnsi="Times New Roman" w:cs="Times New Roman"/>
                <w:color w:val="000000"/>
                <w:kern w:val="0"/>
                <w:sz w:val="20"/>
                <w:szCs w:val="20"/>
              </w:rPr>
              <w:t>50%</w:t>
            </w:r>
            <w:r w:rsidRPr="00B86B7B">
              <w:rPr>
                <w:rFonts w:ascii="Times New Roman" w:eastAsia="仿宋" w:hAnsi="Times New Roman" w:cs="Times New Roman" w:hint="eastAsia"/>
                <w:color w:val="000000"/>
                <w:kern w:val="0"/>
                <w:sz w:val="20"/>
                <w:szCs w:val="20"/>
              </w:rPr>
              <w:t>。</w:t>
            </w:r>
          </w:p>
        </w:tc>
        <w:tc>
          <w:tcPr>
            <w:tcW w:w="1680" w:type="pct"/>
          </w:tcPr>
          <w:p w14:paraId="51359F4E"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sz w:val="20"/>
                <w:szCs w:val="20"/>
              </w:rPr>
              <w:t>依据项目单位提供的基础数据表和现场调研访谈的情况，新乡市政务服务和大数据管理局新乡市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平台建设采购项目实施后，</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平台使用单位和</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平台使用者个人的工作效率均得到显著提升，符合评价要点</w:t>
            </w:r>
            <w:r w:rsidRPr="00B86B7B">
              <w:rPr>
                <w:rFonts w:ascii="宋体" w:eastAsia="宋体" w:hAnsi="宋体" w:cs="宋体" w:hint="eastAsia"/>
                <w:color w:val="000000"/>
                <w:sz w:val="20"/>
                <w:szCs w:val="20"/>
              </w:rPr>
              <w:t>①②</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5.00</w:t>
            </w:r>
            <w:r w:rsidRPr="00B86B7B">
              <w:rPr>
                <w:rFonts w:ascii="Times New Roman" w:eastAsia="仿宋" w:hAnsi="Times New Roman" w:cs="Times New Roman"/>
                <w:color w:val="000000"/>
                <w:sz w:val="20"/>
                <w:szCs w:val="20"/>
              </w:rPr>
              <w:t>分</w:t>
            </w:r>
            <w:r w:rsidRPr="00B86B7B">
              <w:rPr>
                <w:rFonts w:ascii="Times New Roman" w:eastAsia="仿宋" w:hAnsi="Times New Roman" w:cs="Times New Roman" w:hint="eastAsia"/>
                <w:color w:val="000000"/>
                <w:sz w:val="20"/>
                <w:szCs w:val="20"/>
              </w:rPr>
              <w:t>。</w:t>
            </w:r>
          </w:p>
        </w:tc>
        <w:tc>
          <w:tcPr>
            <w:tcW w:w="324" w:type="pct"/>
            <w:vAlign w:val="center"/>
          </w:tcPr>
          <w:p w14:paraId="112D50C6"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r w:rsidR="00006153" w:rsidRPr="00B86B7B" w14:paraId="06DA55DE" w14:textId="77777777" w:rsidTr="00011913">
        <w:trPr>
          <w:trHeight w:val="1023"/>
          <w:jc w:val="center"/>
        </w:trPr>
        <w:tc>
          <w:tcPr>
            <w:tcW w:w="206" w:type="pct"/>
            <w:vMerge/>
            <w:shd w:val="clear" w:color="auto" w:fill="auto"/>
            <w:tcMar>
              <w:top w:w="12" w:type="dxa"/>
              <w:left w:w="12" w:type="dxa"/>
              <w:right w:w="12" w:type="dxa"/>
            </w:tcMar>
            <w:vAlign w:val="center"/>
          </w:tcPr>
          <w:p w14:paraId="672738F5" w14:textId="77777777" w:rsidR="00006153" w:rsidRPr="00B86B7B" w:rsidRDefault="00006153">
            <w:pPr>
              <w:widowControl/>
              <w:jc w:val="left"/>
              <w:textAlignment w:val="center"/>
              <w:rPr>
                <w:rFonts w:ascii="Times New Roman" w:hAnsi="Times New Roman" w:cs="Times New Roman"/>
              </w:rPr>
            </w:pPr>
          </w:p>
        </w:tc>
        <w:tc>
          <w:tcPr>
            <w:tcW w:w="203" w:type="pct"/>
            <w:vMerge/>
            <w:shd w:val="clear" w:color="auto" w:fill="auto"/>
            <w:tcMar>
              <w:top w:w="12" w:type="dxa"/>
              <w:left w:w="12" w:type="dxa"/>
              <w:right w:w="12" w:type="dxa"/>
            </w:tcMar>
            <w:vAlign w:val="center"/>
          </w:tcPr>
          <w:p w14:paraId="66C0EF36" w14:textId="77777777" w:rsidR="00006153" w:rsidRPr="00B86B7B" w:rsidRDefault="00006153">
            <w:pPr>
              <w:widowControl/>
              <w:jc w:val="left"/>
              <w:textAlignment w:val="center"/>
              <w:rPr>
                <w:rFonts w:ascii="Times New Roman" w:hAnsi="Times New Roman" w:cs="Times New Roman"/>
              </w:rPr>
            </w:pPr>
          </w:p>
        </w:tc>
        <w:tc>
          <w:tcPr>
            <w:tcW w:w="254" w:type="pct"/>
            <w:shd w:val="clear" w:color="auto" w:fill="auto"/>
            <w:tcMar>
              <w:top w:w="12" w:type="dxa"/>
              <w:left w:w="12" w:type="dxa"/>
              <w:right w:w="12" w:type="dxa"/>
            </w:tcMar>
            <w:vAlign w:val="center"/>
          </w:tcPr>
          <w:p w14:paraId="12A5CD27"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D202</w:t>
            </w:r>
          </w:p>
          <w:p w14:paraId="7DBBFF2C"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引发</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平台系统故障事件次数</w:t>
            </w:r>
          </w:p>
        </w:tc>
        <w:tc>
          <w:tcPr>
            <w:tcW w:w="152" w:type="pct"/>
            <w:shd w:val="clear" w:color="auto" w:fill="auto"/>
            <w:tcMar>
              <w:top w:w="12" w:type="dxa"/>
              <w:left w:w="12" w:type="dxa"/>
              <w:right w:w="12" w:type="dxa"/>
            </w:tcMar>
            <w:vAlign w:val="center"/>
          </w:tcPr>
          <w:p w14:paraId="3039290E"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1BE8D17C"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反映和考核新乡市政务服务和大数据管理局新乡市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平台建设采购项目实施过程中出现不当</w:t>
            </w:r>
            <w:r w:rsidRPr="00B86B7B">
              <w:rPr>
                <w:rFonts w:ascii="Times New Roman" w:eastAsia="仿宋" w:hAnsi="Times New Roman" w:cs="Times New Roman"/>
                <w:color w:val="000000"/>
                <w:kern w:val="0"/>
                <w:sz w:val="20"/>
                <w:szCs w:val="20"/>
              </w:rPr>
              <w:t>行为引发</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平台系统故障</w:t>
            </w:r>
            <w:r w:rsidRPr="00B86B7B">
              <w:rPr>
                <w:rFonts w:ascii="Times New Roman" w:eastAsia="仿宋" w:hAnsi="Times New Roman" w:cs="Times New Roman"/>
                <w:color w:val="000000"/>
                <w:kern w:val="0"/>
                <w:sz w:val="20"/>
                <w:szCs w:val="20"/>
              </w:rPr>
              <w:t>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4DB93BE4"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563B7C5C"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出现平台系统故障事件</w:t>
            </w:r>
            <w:r w:rsidRPr="00B86B7B">
              <w:rPr>
                <w:rFonts w:ascii="Times New Roman" w:eastAsia="仿宋" w:hAnsi="Times New Roman" w:cs="Times New Roman"/>
                <w:color w:val="000000"/>
                <w:kern w:val="0"/>
                <w:sz w:val="20"/>
                <w:szCs w:val="20"/>
              </w:rPr>
              <w:t>1</w:t>
            </w:r>
            <w:r w:rsidRPr="00B86B7B">
              <w:rPr>
                <w:rFonts w:ascii="Times New Roman" w:eastAsia="仿宋" w:hAnsi="Times New Roman" w:cs="Times New Roman" w:hint="eastAsia"/>
                <w:color w:val="000000"/>
                <w:kern w:val="0"/>
                <w:sz w:val="20"/>
                <w:szCs w:val="20"/>
              </w:rPr>
              <w:t>次及以上；</w:t>
            </w:r>
          </w:p>
          <w:p w14:paraId="431EA9CB"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出现平台系统故障事件</w:t>
            </w:r>
            <w:r w:rsidRPr="00B86B7B">
              <w:rPr>
                <w:rFonts w:ascii="Times New Roman" w:eastAsia="仿宋" w:hAnsi="Times New Roman" w:cs="Times New Roman"/>
                <w:color w:val="000000"/>
                <w:kern w:val="0"/>
                <w:sz w:val="20"/>
                <w:szCs w:val="20"/>
              </w:rPr>
              <w:t>0</w:t>
            </w:r>
            <w:r w:rsidRPr="00B86B7B">
              <w:rPr>
                <w:rFonts w:ascii="Times New Roman" w:eastAsia="仿宋" w:hAnsi="Times New Roman" w:cs="Times New Roman" w:hint="eastAsia"/>
                <w:color w:val="000000"/>
                <w:kern w:val="0"/>
                <w:sz w:val="20"/>
                <w:szCs w:val="20"/>
              </w:rPr>
              <w:t>次</w:t>
            </w:r>
            <w:r w:rsidRPr="00B86B7B">
              <w:rPr>
                <w:rFonts w:ascii="Times New Roman" w:eastAsia="仿宋" w:hAnsi="Times New Roman" w:cs="Times New Roman"/>
                <w:color w:val="000000"/>
                <w:kern w:val="0"/>
                <w:sz w:val="20"/>
                <w:szCs w:val="20"/>
              </w:rPr>
              <w:t>.</w:t>
            </w:r>
          </w:p>
        </w:tc>
        <w:tc>
          <w:tcPr>
            <w:tcW w:w="658" w:type="pct"/>
            <w:shd w:val="clear" w:color="auto" w:fill="auto"/>
            <w:tcMar>
              <w:top w:w="12" w:type="dxa"/>
              <w:left w:w="12" w:type="dxa"/>
              <w:right w:w="12" w:type="dxa"/>
            </w:tcMar>
            <w:vAlign w:val="center"/>
          </w:tcPr>
          <w:p w14:paraId="0A649875" w14:textId="77777777" w:rsidR="00006153" w:rsidRPr="00B86B7B" w:rsidRDefault="00AE55E7">
            <w:pPr>
              <w:widowControl/>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符合</w:t>
            </w:r>
            <w:r w:rsidRPr="00B86B7B">
              <w:rPr>
                <w:rFonts w:ascii="宋体" w:eastAsia="宋体" w:hAnsi="宋体" w:cs="宋体" w:hint="eastAsia"/>
                <w:color w:val="000000"/>
                <w:kern w:val="0"/>
                <w:sz w:val="20"/>
                <w:szCs w:val="20"/>
              </w:rPr>
              <w:t>①</w:t>
            </w:r>
            <w:r w:rsidRPr="00B86B7B">
              <w:rPr>
                <w:rFonts w:ascii="Times New Roman" w:eastAsia="仿宋" w:hAnsi="Times New Roman" w:cs="Times New Roman" w:hint="eastAsia"/>
                <w:color w:val="000000"/>
                <w:kern w:val="0"/>
                <w:sz w:val="20"/>
                <w:szCs w:val="20"/>
              </w:rPr>
              <w:t>，该指标不得分；</w:t>
            </w:r>
          </w:p>
          <w:p w14:paraId="50396D76"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符合</w:t>
            </w:r>
            <w:r w:rsidRPr="00B86B7B">
              <w:rPr>
                <w:rFonts w:ascii="宋体" w:eastAsia="宋体" w:hAnsi="宋体" w:cs="宋体" w:hint="eastAsia"/>
                <w:color w:val="000000"/>
                <w:kern w:val="0"/>
                <w:sz w:val="20"/>
                <w:szCs w:val="20"/>
              </w:rPr>
              <w:t>②</w:t>
            </w:r>
            <w:r w:rsidRPr="00B86B7B">
              <w:rPr>
                <w:rFonts w:ascii="Times New Roman" w:eastAsia="仿宋" w:hAnsi="Times New Roman" w:cs="Times New Roman" w:hint="eastAsia"/>
                <w:color w:val="000000"/>
                <w:kern w:val="0"/>
                <w:sz w:val="20"/>
                <w:szCs w:val="20"/>
              </w:rPr>
              <w:t>，得权重分满分。</w:t>
            </w:r>
          </w:p>
        </w:tc>
        <w:tc>
          <w:tcPr>
            <w:tcW w:w="1680" w:type="pct"/>
          </w:tcPr>
          <w:p w14:paraId="4629211B"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sz w:val="20"/>
                <w:szCs w:val="20"/>
              </w:rPr>
              <w:t>依据项目单位提供的基础数据表和现场调研访谈的情况，新乡市政务服务和大数据管理局新乡市</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平台建设采购项目实施过程中未出现不当行为引发</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豫正通</w:t>
            </w:r>
            <w:r w:rsidRPr="00B86B7B">
              <w:rPr>
                <w:rFonts w:ascii="仿宋" w:eastAsia="仿宋" w:hAnsi="仿宋" w:cs="Times New Roman" w:hint="eastAsia"/>
                <w:color w:val="000000"/>
                <w:sz w:val="20"/>
                <w:szCs w:val="20"/>
              </w:rPr>
              <w:t>”</w:t>
            </w:r>
            <w:r w:rsidRPr="00B86B7B">
              <w:rPr>
                <w:rFonts w:ascii="Times New Roman" w:eastAsia="仿宋" w:hAnsi="Times New Roman" w:cs="Times New Roman" w:hint="eastAsia"/>
                <w:color w:val="000000"/>
                <w:sz w:val="20"/>
                <w:szCs w:val="20"/>
              </w:rPr>
              <w:t>平台系统故障情况，符合评价要点</w:t>
            </w:r>
            <w:r w:rsidRPr="00B86B7B">
              <w:rPr>
                <w:rFonts w:ascii="宋体" w:eastAsia="宋体" w:hAnsi="宋体" w:cs="宋体" w:hint="eastAsia"/>
                <w:color w:val="000000"/>
                <w:sz w:val="20"/>
                <w:szCs w:val="20"/>
              </w:rPr>
              <w:t>②</w:t>
            </w:r>
            <w:r w:rsidRPr="00B86B7B">
              <w:rPr>
                <w:rFonts w:ascii="Times New Roman" w:eastAsia="仿宋" w:hAnsi="Times New Roman" w:cs="Times New Roman" w:hint="eastAsia"/>
                <w:color w:val="000000"/>
                <w:sz w:val="20"/>
                <w:szCs w:val="20"/>
              </w:rPr>
              <w:t>，得</w:t>
            </w:r>
            <w:r w:rsidRPr="00B86B7B">
              <w:rPr>
                <w:rFonts w:ascii="Times New Roman" w:eastAsia="仿宋" w:hAnsi="Times New Roman" w:cs="Times New Roman"/>
                <w:color w:val="000000"/>
                <w:sz w:val="20"/>
                <w:szCs w:val="20"/>
              </w:rPr>
              <w:t>5.00</w:t>
            </w:r>
            <w:r w:rsidRPr="00B86B7B">
              <w:rPr>
                <w:rFonts w:ascii="Times New Roman" w:eastAsia="仿宋" w:hAnsi="Times New Roman" w:cs="Times New Roman" w:hint="eastAsia"/>
                <w:color w:val="000000"/>
                <w:sz w:val="20"/>
                <w:szCs w:val="20"/>
              </w:rPr>
              <w:t>分。</w:t>
            </w:r>
          </w:p>
        </w:tc>
        <w:tc>
          <w:tcPr>
            <w:tcW w:w="324" w:type="pct"/>
            <w:vAlign w:val="center"/>
          </w:tcPr>
          <w:p w14:paraId="32E7EF76"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5.00</w:t>
            </w:r>
          </w:p>
        </w:tc>
      </w:tr>
      <w:tr w:rsidR="00006153" w:rsidRPr="00B86B7B" w14:paraId="02A47C51" w14:textId="77777777" w:rsidTr="00011913">
        <w:trPr>
          <w:trHeight w:val="1673"/>
          <w:jc w:val="center"/>
        </w:trPr>
        <w:tc>
          <w:tcPr>
            <w:tcW w:w="206" w:type="pct"/>
            <w:vMerge/>
            <w:shd w:val="clear" w:color="auto" w:fill="auto"/>
            <w:tcMar>
              <w:top w:w="12" w:type="dxa"/>
              <w:left w:w="12" w:type="dxa"/>
              <w:right w:w="12" w:type="dxa"/>
            </w:tcMar>
            <w:vAlign w:val="center"/>
          </w:tcPr>
          <w:p w14:paraId="011CCA84"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val="restart"/>
            <w:shd w:val="clear" w:color="auto" w:fill="auto"/>
            <w:tcMar>
              <w:top w:w="12" w:type="dxa"/>
              <w:left w:w="12" w:type="dxa"/>
              <w:right w:w="12" w:type="dxa"/>
            </w:tcMar>
            <w:vAlign w:val="center"/>
          </w:tcPr>
          <w:p w14:paraId="4891EB84"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D3</w:t>
            </w:r>
          </w:p>
          <w:p w14:paraId="2104FE53"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满意度</w:t>
            </w:r>
            <w:r w:rsidRPr="00B86B7B">
              <w:rPr>
                <w:rFonts w:ascii="Times New Roman" w:eastAsia="仿宋" w:hAnsi="Times New Roman" w:cs="Times New Roman" w:hint="eastAsia"/>
                <w:color w:val="000000"/>
                <w:kern w:val="0"/>
                <w:sz w:val="20"/>
                <w:szCs w:val="20"/>
              </w:rPr>
              <w:t>指标</w:t>
            </w:r>
          </w:p>
          <w:p w14:paraId="579D6D26"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10</w:t>
            </w:r>
            <w:r w:rsidRPr="00B86B7B">
              <w:rPr>
                <w:rFonts w:ascii="Times New Roman" w:eastAsia="仿宋" w:hAnsi="Times New Roman" w:cs="Times New Roman"/>
                <w:color w:val="000000"/>
                <w:kern w:val="0"/>
                <w:sz w:val="20"/>
                <w:szCs w:val="20"/>
              </w:rPr>
              <w:t>分</w:t>
            </w:r>
          </w:p>
        </w:tc>
        <w:tc>
          <w:tcPr>
            <w:tcW w:w="254" w:type="pct"/>
            <w:shd w:val="clear" w:color="auto" w:fill="auto"/>
            <w:tcMar>
              <w:top w:w="12" w:type="dxa"/>
              <w:left w:w="12" w:type="dxa"/>
              <w:right w:w="12" w:type="dxa"/>
            </w:tcMar>
            <w:vAlign w:val="center"/>
          </w:tcPr>
          <w:p w14:paraId="4D71311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D301</w:t>
            </w:r>
          </w:p>
          <w:p w14:paraId="3212A5E0" w14:textId="77777777" w:rsidR="00011913"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使用</w:t>
            </w:r>
          </w:p>
          <w:p w14:paraId="0A74CA26" w14:textId="0558932C"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对象</w:t>
            </w:r>
          </w:p>
          <w:p w14:paraId="3D7BCD46"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满意度</w:t>
            </w:r>
          </w:p>
        </w:tc>
        <w:tc>
          <w:tcPr>
            <w:tcW w:w="152" w:type="pct"/>
            <w:shd w:val="clear" w:color="auto" w:fill="auto"/>
            <w:tcMar>
              <w:top w:w="12" w:type="dxa"/>
              <w:left w:w="12" w:type="dxa"/>
              <w:right w:w="12" w:type="dxa"/>
            </w:tcMar>
            <w:vAlign w:val="center"/>
          </w:tcPr>
          <w:p w14:paraId="517EDC7B"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0ADD43A9"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使用对象对新乡市政务服务和大数据管理局新乡市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平台建设采购项目实施的主观感受，</w:t>
            </w:r>
            <w:r w:rsidRPr="00B86B7B">
              <w:rPr>
                <w:rFonts w:ascii="Times New Roman" w:eastAsia="仿宋" w:hAnsi="Times New Roman" w:cs="Times New Roman"/>
                <w:color w:val="000000"/>
                <w:kern w:val="0"/>
                <w:sz w:val="20"/>
                <w:szCs w:val="20"/>
              </w:rPr>
              <w:t>用以反映和考核</w:t>
            </w:r>
            <w:r w:rsidRPr="00B86B7B">
              <w:rPr>
                <w:rFonts w:ascii="Times New Roman" w:eastAsia="仿宋" w:hAnsi="Times New Roman" w:cs="Times New Roman" w:hint="eastAsia"/>
                <w:color w:val="000000"/>
                <w:kern w:val="0"/>
                <w:sz w:val="20"/>
                <w:szCs w:val="20"/>
              </w:rPr>
              <w:t>社会公众或</w:t>
            </w:r>
            <w:r w:rsidRPr="00B86B7B">
              <w:rPr>
                <w:rFonts w:ascii="Times New Roman" w:eastAsia="仿宋" w:hAnsi="Times New Roman" w:cs="Times New Roman"/>
                <w:color w:val="000000"/>
                <w:kern w:val="0"/>
                <w:sz w:val="20"/>
                <w:szCs w:val="20"/>
              </w:rPr>
              <w:t>服务对象满意</w:t>
            </w:r>
            <w:proofErr w:type="gramStart"/>
            <w:r w:rsidRPr="00B86B7B">
              <w:rPr>
                <w:rFonts w:ascii="Times New Roman" w:eastAsia="仿宋" w:hAnsi="Times New Roman" w:cs="Times New Roman"/>
                <w:color w:val="000000"/>
                <w:kern w:val="0"/>
                <w:sz w:val="20"/>
                <w:szCs w:val="20"/>
              </w:rPr>
              <w:t>度目标</w:t>
            </w:r>
            <w:proofErr w:type="gramEnd"/>
            <w:r w:rsidRPr="00B86B7B">
              <w:rPr>
                <w:rFonts w:ascii="Times New Roman" w:eastAsia="仿宋" w:hAnsi="Times New Roman" w:cs="Times New Roman"/>
                <w:color w:val="000000"/>
                <w:kern w:val="0"/>
                <w:sz w:val="20"/>
                <w:szCs w:val="20"/>
              </w:rPr>
              <w:t>的实现情况</w:t>
            </w:r>
            <w:r w:rsidRPr="00B86B7B">
              <w:rPr>
                <w:rFonts w:ascii="Times New Roman" w:eastAsia="仿宋" w:hAnsi="Times New Roman" w:cs="Times New Roman" w:hint="eastAsia"/>
                <w:color w:val="000000"/>
                <w:kern w:val="0"/>
                <w:sz w:val="20"/>
                <w:szCs w:val="20"/>
              </w:rPr>
              <w:t>。</w:t>
            </w:r>
          </w:p>
        </w:tc>
        <w:tc>
          <w:tcPr>
            <w:tcW w:w="965" w:type="pct"/>
            <w:shd w:val="clear" w:color="auto" w:fill="auto"/>
            <w:tcMar>
              <w:top w:w="12" w:type="dxa"/>
              <w:left w:w="12" w:type="dxa"/>
              <w:right w:w="12" w:type="dxa"/>
            </w:tcMar>
            <w:vAlign w:val="center"/>
          </w:tcPr>
          <w:p w14:paraId="6579703A"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7ED345FF" w14:textId="77777777" w:rsidR="00006153" w:rsidRPr="00B86B7B" w:rsidRDefault="00AE55E7">
            <w:pPr>
              <w:textAlignment w:val="center"/>
              <w:rPr>
                <w:rFonts w:ascii="Times New Roman" w:eastAsia="仿宋" w:hAnsi="Times New Roman" w:cs="Times New Roman"/>
                <w:kern w:val="0"/>
                <w:sz w:val="20"/>
                <w:szCs w:val="20"/>
              </w:rPr>
            </w:pPr>
            <w:r w:rsidRPr="00B86B7B">
              <w:rPr>
                <w:rFonts w:ascii="Times New Roman" w:eastAsia="仿宋" w:hAnsi="Times New Roman" w:cs="Times New Roman" w:hint="eastAsia"/>
                <w:sz w:val="20"/>
                <w:szCs w:val="20"/>
              </w:rPr>
              <w:t>满意度计算方法：（参与社会调查的满意人数</w:t>
            </w:r>
            <w:r w:rsidRPr="00B86B7B">
              <w:rPr>
                <w:rFonts w:ascii="Times New Roman" w:eastAsia="仿宋" w:hAnsi="Times New Roman" w:cs="Times New Roman"/>
                <w:sz w:val="20"/>
                <w:szCs w:val="20"/>
              </w:rPr>
              <w:t>/</w:t>
            </w:r>
            <w:r w:rsidRPr="00B86B7B">
              <w:rPr>
                <w:rFonts w:ascii="Times New Roman" w:eastAsia="仿宋" w:hAnsi="Times New Roman" w:cs="Times New Roman" w:hint="eastAsia"/>
                <w:sz w:val="20"/>
                <w:szCs w:val="20"/>
              </w:rPr>
              <w:t>参与社会调查的人数）×</w:t>
            </w:r>
            <w:r w:rsidRPr="00B86B7B">
              <w:rPr>
                <w:rFonts w:ascii="Times New Roman" w:eastAsia="仿宋" w:hAnsi="Times New Roman" w:cs="Times New Roman"/>
                <w:sz w:val="20"/>
                <w:szCs w:val="20"/>
              </w:rPr>
              <w:t>100%</w:t>
            </w:r>
            <w:r w:rsidRPr="00B86B7B">
              <w:rPr>
                <w:rFonts w:ascii="Times New Roman" w:eastAsia="仿宋" w:hAnsi="Times New Roman" w:cs="Times New Roman" w:hint="eastAsia"/>
                <w:sz w:val="20"/>
                <w:szCs w:val="20"/>
              </w:rPr>
              <w:t>。</w:t>
            </w:r>
          </w:p>
        </w:tc>
        <w:tc>
          <w:tcPr>
            <w:tcW w:w="658" w:type="pct"/>
            <w:shd w:val="clear" w:color="auto" w:fill="auto"/>
            <w:tcMar>
              <w:top w:w="12" w:type="dxa"/>
              <w:left w:w="12" w:type="dxa"/>
              <w:right w:w="12" w:type="dxa"/>
            </w:tcMar>
            <w:vAlign w:val="center"/>
          </w:tcPr>
          <w:p w14:paraId="0A313B2E" w14:textId="77777777" w:rsidR="00006153" w:rsidRPr="00B86B7B" w:rsidRDefault="00AE55E7">
            <w:pPr>
              <w:rPr>
                <w:rFonts w:ascii="Times New Roman" w:eastAsia="宋体" w:hAnsi="Times New Roman" w:cs="Times New Roman"/>
                <w:kern w:val="0"/>
                <w:sz w:val="24"/>
                <w:szCs w:val="24"/>
              </w:rPr>
            </w:pPr>
            <w:r w:rsidRPr="00B86B7B">
              <w:rPr>
                <w:rFonts w:ascii="Times New Roman" w:eastAsia="仿宋" w:hAnsi="Times New Roman" w:cs="Times New Roman" w:hint="eastAsia"/>
                <w:sz w:val="20"/>
                <w:szCs w:val="20"/>
              </w:rPr>
              <w:t>满意度≥</w:t>
            </w:r>
            <w:r w:rsidRPr="00B86B7B">
              <w:rPr>
                <w:rFonts w:ascii="Times New Roman" w:eastAsia="仿宋" w:hAnsi="Times New Roman" w:cs="Times New Roman"/>
                <w:sz w:val="20"/>
                <w:szCs w:val="20"/>
              </w:rPr>
              <w:t>90%</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5</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80-89</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4</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70-79</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3</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60-69</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2</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60</w:t>
            </w:r>
            <w:r w:rsidRPr="00B86B7B">
              <w:rPr>
                <w:rFonts w:ascii="Times New Roman" w:eastAsia="仿宋" w:hAnsi="Times New Roman" w:cs="Times New Roman" w:hint="eastAsia"/>
                <w:sz w:val="20"/>
                <w:szCs w:val="20"/>
              </w:rPr>
              <w:t>以下的得</w:t>
            </w:r>
            <w:r w:rsidRPr="00B86B7B">
              <w:rPr>
                <w:rFonts w:ascii="Times New Roman" w:eastAsia="仿宋" w:hAnsi="Times New Roman" w:cs="Times New Roman"/>
                <w:sz w:val="20"/>
                <w:szCs w:val="20"/>
              </w:rPr>
              <w:t>0</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hint="eastAsia"/>
                <w:kern w:val="0"/>
                <w:sz w:val="20"/>
                <w:szCs w:val="20"/>
              </w:rPr>
              <w:t>。</w:t>
            </w:r>
          </w:p>
        </w:tc>
        <w:tc>
          <w:tcPr>
            <w:tcW w:w="1680" w:type="pct"/>
          </w:tcPr>
          <w:p w14:paraId="1DB80AC9" w14:textId="77777777" w:rsidR="00006153" w:rsidRPr="00B86B7B" w:rsidRDefault="00AE55E7">
            <w:pPr>
              <w:rPr>
                <w:rFonts w:ascii="Times New Roman" w:eastAsia="宋体" w:hAnsi="Times New Roman" w:cs="Times New Roman"/>
                <w:kern w:val="0"/>
                <w:sz w:val="24"/>
                <w:szCs w:val="24"/>
              </w:rPr>
            </w:pPr>
            <w:r w:rsidRPr="00B86B7B">
              <w:rPr>
                <w:rFonts w:ascii="Times New Roman" w:eastAsia="仿宋" w:hAnsi="Times New Roman" w:cs="Times New Roman" w:hint="eastAsia"/>
                <w:sz w:val="20"/>
                <w:szCs w:val="20"/>
              </w:rPr>
              <w:t>项目组于</w:t>
            </w:r>
            <w:r w:rsidRPr="00B86B7B">
              <w:rPr>
                <w:rFonts w:ascii="Times New Roman" w:eastAsia="仿宋" w:hAnsi="Times New Roman" w:cs="Times New Roman"/>
                <w:sz w:val="20"/>
                <w:szCs w:val="20"/>
              </w:rPr>
              <w:t>2023</w:t>
            </w:r>
            <w:r w:rsidRPr="00B86B7B">
              <w:rPr>
                <w:rFonts w:ascii="Times New Roman" w:eastAsia="仿宋" w:hAnsi="Times New Roman" w:cs="Times New Roman" w:hint="eastAsia"/>
                <w:sz w:val="20"/>
                <w:szCs w:val="20"/>
              </w:rPr>
              <w:t>年</w:t>
            </w:r>
            <w:r w:rsidRPr="00B86B7B">
              <w:rPr>
                <w:rFonts w:ascii="Times New Roman" w:eastAsia="仿宋" w:hAnsi="Times New Roman" w:cs="Times New Roman"/>
                <w:sz w:val="20"/>
                <w:szCs w:val="20"/>
              </w:rPr>
              <w:t>6</w:t>
            </w:r>
            <w:r w:rsidRPr="00B86B7B">
              <w:rPr>
                <w:rFonts w:ascii="Times New Roman" w:eastAsia="仿宋" w:hAnsi="Times New Roman" w:cs="Times New Roman" w:hint="eastAsia"/>
                <w:sz w:val="20"/>
                <w:szCs w:val="20"/>
              </w:rPr>
              <w:t>月</w:t>
            </w:r>
            <w:r w:rsidRPr="00B86B7B">
              <w:rPr>
                <w:rFonts w:ascii="Times New Roman" w:eastAsia="仿宋" w:hAnsi="Times New Roman" w:cs="Times New Roman"/>
                <w:sz w:val="20"/>
                <w:szCs w:val="20"/>
              </w:rPr>
              <w:t>12</w:t>
            </w:r>
            <w:r w:rsidRPr="00B86B7B">
              <w:rPr>
                <w:rFonts w:ascii="Times New Roman" w:eastAsia="仿宋" w:hAnsi="Times New Roman" w:cs="Times New Roman" w:hint="eastAsia"/>
                <w:sz w:val="20"/>
                <w:szCs w:val="20"/>
              </w:rPr>
              <w:t>日</w:t>
            </w:r>
            <w:r w:rsidRPr="00B86B7B">
              <w:rPr>
                <w:rFonts w:ascii="Times New Roman" w:eastAsia="仿宋" w:hAnsi="Times New Roman" w:cs="Times New Roman"/>
                <w:sz w:val="20"/>
                <w:szCs w:val="20"/>
              </w:rPr>
              <w:t>-6</w:t>
            </w:r>
            <w:r w:rsidRPr="00B86B7B">
              <w:rPr>
                <w:rFonts w:ascii="Times New Roman" w:eastAsia="仿宋" w:hAnsi="Times New Roman" w:cs="Times New Roman" w:hint="eastAsia"/>
                <w:sz w:val="20"/>
                <w:szCs w:val="20"/>
              </w:rPr>
              <w:t>月</w:t>
            </w:r>
            <w:r w:rsidRPr="00B86B7B">
              <w:rPr>
                <w:rFonts w:ascii="Times New Roman" w:eastAsia="仿宋" w:hAnsi="Times New Roman" w:cs="Times New Roman"/>
                <w:sz w:val="20"/>
                <w:szCs w:val="20"/>
              </w:rPr>
              <w:t>16</w:t>
            </w:r>
            <w:r w:rsidRPr="00B86B7B">
              <w:rPr>
                <w:rFonts w:ascii="Times New Roman" w:eastAsia="仿宋" w:hAnsi="Times New Roman" w:cs="Times New Roman" w:hint="eastAsia"/>
                <w:sz w:val="20"/>
                <w:szCs w:val="20"/>
              </w:rPr>
              <w:t>日到新乡市政务服务和大数据管理局进行访谈，线上发放问卷</w:t>
            </w:r>
            <w:r w:rsidRPr="00B86B7B">
              <w:rPr>
                <w:rFonts w:ascii="Times New Roman" w:eastAsia="仿宋" w:hAnsi="Times New Roman" w:cs="Times New Roman"/>
                <w:sz w:val="20"/>
                <w:szCs w:val="20"/>
              </w:rPr>
              <w:t>111</w:t>
            </w:r>
            <w:r w:rsidRPr="00B86B7B">
              <w:rPr>
                <w:rFonts w:ascii="Times New Roman" w:eastAsia="仿宋" w:hAnsi="Times New Roman" w:cs="Times New Roman" w:hint="eastAsia"/>
                <w:sz w:val="20"/>
                <w:szCs w:val="20"/>
              </w:rPr>
              <w:t>份，收回有效问卷</w:t>
            </w:r>
            <w:r w:rsidRPr="00B86B7B">
              <w:rPr>
                <w:rFonts w:ascii="Times New Roman" w:eastAsia="仿宋" w:hAnsi="Times New Roman" w:cs="Times New Roman"/>
                <w:sz w:val="20"/>
                <w:szCs w:val="20"/>
              </w:rPr>
              <w:t>94</w:t>
            </w:r>
            <w:r w:rsidRPr="00B86B7B">
              <w:rPr>
                <w:rFonts w:ascii="Times New Roman" w:eastAsia="仿宋" w:hAnsi="Times New Roman" w:cs="Times New Roman" w:hint="eastAsia"/>
                <w:sz w:val="20"/>
                <w:szCs w:val="20"/>
              </w:rPr>
              <w:t>份，其中</w:t>
            </w:r>
            <w:r w:rsidRPr="00B86B7B">
              <w:rPr>
                <w:rFonts w:ascii="仿宋" w:eastAsia="仿宋" w:hAnsi="仿宋" w:cs="Times New Roman" w:hint="eastAsia"/>
                <w:sz w:val="20"/>
                <w:szCs w:val="20"/>
              </w:rPr>
              <w:t>“</w:t>
            </w:r>
            <w:r w:rsidRPr="00B86B7B">
              <w:rPr>
                <w:rFonts w:ascii="Times New Roman" w:eastAsia="仿宋" w:hAnsi="Times New Roman" w:cs="Times New Roman" w:hint="eastAsia"/>
                <w:sz w:val="20"/>
                <w:szCs w:val="20"/>
              </w:rPr>
              <w:t>您对新乡市‘豫正通’平台建设采购项目的总体效果表示</w:t>
            </w:r>
            <w:r w:rsidRPr="00B86B7B">
              <w:rPr>
                <w:rFonts w:ascii="仿宋" w:eastAsia="仿宋" w:hAnsi="仿宋" w:cs="Times New Roman" w:hint="eastAsia"/>
                <w:sz w:val="20"/>
                <w:szCs w:val="20"/>
              </w:rPr>
              <w:t>”</w:t>
            </w:r>
            <w:r w:rsidRPr="00B86B7B">
              <w:rPr>
                <w:rFonts w:ascii="Times New Roman" w:eastAsia="仿宋" w:hAnsi="Times New Roman" w:cs="Times New Roman" w:hint="eastAsia"/>
                <w:sz w:val="20"/>
                <w:szCs w:val="20"/>
              </w:rPr>
              <w:t>，选择非常满意的</w:t>
            </w:r>
            <w:r w:rsidRPr="00B86B7B">
              <w:rPr>
                <w:rFonts w:ascii="Times New Roman" w:eastAsia="仿宋" w:hAnsi="Times New Roman" w:cs="Times New Roman"/>
                <w:sz w:val="20"/>
                <w:szCs w:val="20"/>
              </w:rPr>
              <w:t>91</w:t>
            </w:r>
            <w:r w:rsidRPr="00B86B7B">
              <w:rPr>
                <w:rFonts w:ascii="Times New Roman" w:eastAsia="仿宋" w:hAnsi="Times New Roman" w:cs="Times New Roman" w:hint="eastAsia"/>
                <w:sz w:val="20"/>
                <w:szCs w:val="20"/>
              </w:rPr>
              <w:t>份，比较满意的</w:t>
            </w:r>
            <w:r w:rsidRPr="00B86B7B">
              <w:rPr>
                <w:rFonts w:ascii="Times New Roman" w:eastAsia="仿宋" w:hAnsi="Times New Roman" w:cs="Times New Roman"/>
                <w:sz w:val="20"/>
                <w:szCs w:val="20"/>
              </w:rPr>
              <w:t>1</w:t>
            </w:r>
            <w:r w:rsidRPr="00B86B7B">
              <w:rPr>
                <w:rFonts w:ascii="Times New Roman" w:eastAsia="仿宋" w:hAnsi="Times New Roman" w:cs="Times New Roman" w:hint="eastAsia"/>
                <w:sz w:val="20"/>
                <w:szCs w:val="20"/>
              </w:rPr>
              <w:t>份，基本满意</w:t>
            </w:r>
            <w:r w:rsidRPr="00B86B7B">
              <w:rPr>
                <w:rFonts w:ascii="Times New Roman" w:eastAsia="仿宋" w:hAnsi="Times New Roman" w:cs="Times New Roman"/>
                <w:sz w:val="20"/>
                <w:szCs w:val="20"/>
              </w:rPr>
              <w:t>1</w:t>
            </w:r>
            <w:r w:rsidRPr="00B86B7B">
              <w:rPr>
                <w:rFonts w:ascii="Times New Roman" w:eastAsia="仿宋" w:hAnsi="Times New Roman" w:cs="Times New Roman" w:hint="eastAsia"/>
                <w:sz w:val="20"/>
                <w:szCs w:val="20"/>
              </w:rPr>
              <w:t>份，有待提高</w:t>
            </w:r>
            <w:r w:rsidRPr="00B86B7B">
              <w:rPr>
                <w:rFonts w:ascii="Times New Roman" w:eastAsia="仿宋" w:hAnsi="Times New Roman" w:cs="Times New Roman"/>
                <w:sz w:val="20"/>
                <w:szCs w:val="20"/>
              </w:rPr>
              <w:t>1</w:t>
            </w:r>
            <w:r w:rsidRPr="00B86B7B">
              <w:rPr>
                <w:rFonts w:ascii="Times New Roman" w:eastAsia="仿宋" w:hAnsi="Times New Roman" w:cs="Times New Roman" w:hint="eastAsia"/>
                <w:sz w:val="20"/>
                <w:szCs w:val="20"/>
              </w:rPr>
              <w:t>份，满意度</w:t>
            </w:r>
            <w:r w:rsidRPr="00B86B7B">
              <w:rPr>
                <w:rFonts w:ascii="Times New Roman" w:eastAsia="仿宋" w:hAnsi="Times New Roman" w:cs="Times New Roman"/>
                <w:sz w:val="20"/>
                <w:szCs w:val="20"/>
              </w:rPr>
              <w:t>96.80%</w:t>
            </w:r>
            <w:r w:rsidRPr="00B86B7B">
              <w:rPr>
                <w:rFonts w:ascii="Times New Roman" w:eastAsia="仿宋" w:hAnsi="Times New Roman" w:cs="Times New Roman" w:hint="eastAsia"/>
                <w:sz w:val="20"/>
                <w:szCs w:val="20"/>
              </w:rPr>
              <w:t>，得</w:t>
            </w:r>
            <w:r w:rsidRPr="00B86B7B">
              <w:rPr>
                <w:rFonts w:ascii="Times New Roman" w:eastAsia="仿宋" w:hAnsi="Times New Roman" w:cs="Times New Roman"/>
                <w:sz w:val="20"/>
                <w:szCs w:val="20"/>
              </w:rPr>
              <w:t>5.00</w:t>
            </w:r>
            <w:r w:rsidRPr="00B86B7B">
              <w:rPr>
                <w:rFonts w:ascii="Times New Roman" w:eastAsia="仿宋" w:hAnsi="Times New Roman" w:cs="Times New Roman" w:hint="eastAsia"/>
                <w:sz w:val="20"/>
                <w:szCs w:val="20"/>
              </w:rPr>
              <w:t>分。</w:t>
            </w:r>
          </w:p>
        </w:tc>
        <w:tc>
          <w:tcPr>
            <w:tcW w:w="324" w:type="pct"/>
            <w:vAlign w:val="center"/>
          </w:tcPr>
          <w:p w14:paraId="388287E7"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r w:rsidR="00006153" w:rsidRPr="00B86B7B" w14:paraId="28B5338C" w14:textId="77777777" w:rsidTr="00011913">
        <w:trPr>
          <w:trHeight w:val="3157"/>
          <w:jc w:val="center"/>
        </w:trPr>
        <w:tc>
          <w:tcPr>
            <w:tcW w:w="206" w:type="pct"/>
            <w:vMerge/>
            <w:shd w:val="clear" w:color="auto" w:fill="auto"/>
            <w:tcMar>
              <w:top w:w="12" w:type="dxa"/>
              <w:left w:w="12" w:type="dxa"/>
              <w:right w:w="12" w:type="dxa"/>
            </w:tcMar>
            <w:vAlign w:val="center"/>
          </w:tcPr>
          <w:p w14:paraId="7B41E944"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03" w:type="pct"/>
            <w:vMerge/>
            <w:shd w:val="clear" w:color="auto" w:fill="auto"/>
            <w:tcMar>
              <w:top w:w="12" w:type="dxa"/>
              <w:left w:w="12" w:type="dxa"/>
              <w:right w:w="12" w:type="dxa"/>
            </w:tcMar>
            <w:vAlign w:val="center"/>
          </w:tcPr>
          <w:p w14:paraId="2A9EDE9A" w14:textId="77777777" w:rsidR="00006153" w:rsidRPr="00B86B7B" w:rsidRDefault="00006153">
            <w:pPr>
              <w:widowControl/>
              <w:jc w:val="center"/>
              <w:textAlignment w:val="center"/>
              <w:rPr>
                <w:rFonts w:ascii="Times New Roman" w:eastAsia="仿宋" w:hAnsi="Times New Roman" w:cs="Times New Roman"/>
                <w:color w:val="000000"/>
                <w:sz w:val="20"/>
                <w:szCs w:val="20"/>
              </w:rPr>
            </w:pPr>
          </w:p>
        </w:tc>
        <w:tc>
          <w:tcPr>
            <w:tcW w:w="254" w:type="pct"/>
            <w:shd w:val="clear" w:color="auto" w:fill="auto"/>
            <w:tcMar>
              <w:top w:w="12" w:type="dxa"/>
              <w:left w:w="12" w:type="dxa"/>
              <w:right w:w="12" w:type="dxa"/>
            </w:tcMar>
            <w:vAlign w:val="center"/>
          </w:tcPr>
          <w:p w14:paraId="2BCE7EF5" w14:textId="77777777" w:rsidR="00006153" w:rsidRPr="00B86B7B" w:rsidRDefault="00AE55E7">
            <w:pPr>
              <w:widowControl/>
              <w:jc w:val="center"/>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color w:val="000000"/>
                <w:kern w:val="0"/>
                <w:sz w:val="20"/>
                <w:szCs w:val="20"/>
              </w:rPr>
              <w:t>D302</w:t>
            </w:r>
          </w:p>
          <w:p w14:paraId="2BE93BA5"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购买主体对承载主体的满意度</w:t>
            </w:r>
          </w:p>
        </w:tc>
        <w:tc>
          <w:tcPr>
            <w:tcW w:w="152" w:type="pct"/>
            <w:shd w:val="clear" w:color="auto" w:fill="auto"/>
            <w:tcMar>
              <w:top w:w="12" w:type="dxa"/>
              <w:left w:w="12" w:type="dxa"/>
              <w:right w:w="12" w:type="dxa"/>
            </w:tcMar>
            <w:vAlign w:val="center"/>
          </w:tcPr>
          <w:p w14:paraId="2DA1FD16"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kern w:val="0"/>
                <w:sz w:val="20"/>
                <w:szCs w:val="20"/>
              </w:rPr>
              <w:t>5</w:t>
            </w:r>
          </w:p>
        </w:tc>
        <w:tc>
          <w:tcPr>
            <w:tcW w:w="558" w:type="pct"/>
            <w:shd w:val="clear" w:color="auto" w:fill="auto"/>
            <w:tcMar>
              <w:top w:w="12" w:type="dxa"/>
              <w:left w:w="12" w:type="dxa"/>
              <w:right w:w="12" w:type="dxa"/>
            </w:tcMar>
            <w:vAlign w:val="center"/>
          </w:tcPr>
          <w:p w14:paraId="3A770E28" w14:textId="77777777" w:rsidR="00006153" w:rsidRPr="00B86B7B" w:rsidRDefault="00AE55E7">
            <w:pPr>
              <w:widowControl/>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hint="eastAsia"/>
                <w:color w:val="000000"/>
                <w:kern w:val="0"/>
                <w:sz w:val="20"/>
                <w:szCs w:val="20"/>
              </w:rPr>
              <w:t>反映和考核购买主体对新乡市政务服务和大数据管理局新乡市</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豫正通</w:t>
            </w:r>
            <w:r w:rsidRPr="00B86B7B">
              <w:rPr>
                <w:rFonts w:ascii="仿宋" w:eastAsia="仿宋" w:hAnsi="仿宋" w:cs="Times New Roman" w:hint="eastAsia"/>
                <w:color w:val="000000"/>
                <w:kern w:val="0"/>
                <w:sz w:val="20"/>
                <w:szCs w:val="20"/>
              </w:rPr>
              <w:t>”</w:t>
            </w:r>
            <w:r w:rsidRPr="00B86B7B">
              <w:rPr>
                <w:rFonts w:ascii="Times New Roman" w:eastAsia="仿宋" w:hAnsi="Times New Roman" w:cs="Times New Roman" w:hint="eastAsia"/>
                <w:color w:val="000000"/>
                <w:kern w:val="0"/>
                <w:sz w:val="20"/>
                <w:szCs w:val="20"/>
              </w:rPr>
              <w:t>平台建设采购项目的承载主体正数网络技术有限公司的满意程度。</w:t>
            </w:r>
          </w:p>
        </w:tc>
        <w:tc>
          <w:tcPr>
            <w:tcW w:w="965" w:type="pct"/>
            <w:shd w:val="clear" w:color="auto" w:fill="auto"/>
            <w:tcMar>
              <w:top w:w="12" w:type="dxa"/>
              <w:left w:w="12" w:type="dxa"/>
              <w:right w:w="12" w:type="dxa"/>
            </w:tcMar>
            <w:vAlign w:val="center"/>
          </w:tcPr>
          <w:p w14:paraId="0466F438" w14:textId="77777777" w:rsidR="00006153" w:rsidRPr="00B86B7B" w:rsidRDefault="00AE55E7">
            <w:pPr>
              <w:widowControl/>
              <w:textAlignment w:val="center"/>
              <w:rPr>
                <w:rFonts w:ascii="Times New Roman" w:eastAsia="仿宋" w:hAnsi="Times New Roman" w:cs="Times New Roman"/>
                <w:color w:val="000000"/>
                <w:kern w:val="0"/>
                <w:sz w:val="20"/>
                <w:szCs w:val="20"/>
              </w:rPr>
            </w:pPr>
            <w:r w:rsidRPr="00B86B7B">
              <w:rPr>
                <w:rFonts w:ascii="Times New Roman" w:eastAsia="仿宋" w:hAnsi="Times New Roman" w:cs="Times New Roman" w:hint="eastAsia"/>
                <w:color w:val="000000"/>
                <w:kern w:val="0"/>
                <w:sz w:val="20"/>
                <w:szCs w:val="20"/>
              </w:rPr>
              <w:t>评价要点：</w:t>
            </w:r>
          </w:p>
          <w:p w14:paraId="7CB3BA18" w14:textId="77777777" w:rsidR="00006153" w:rsidRPr="00B86B7B" w:rsidRDefault="00AE55E7">
            <w:pPr>
              <w:textAlignment w:val="center"/>
              <w:rPr>
                <w:rFonts w:ascii="Times New Roman" w:eastAsia="仿宋" w:hAnsi="Times New Roman" w:cs="Times New Roman"/>
                <w:kern w:val="0"/>
                <w:sz w:val="20"/>
                <w:szCs w:val="20"/>
              </w:rPr>
            </w:pPr>
            <w:r w:rsidRPr="00B86B7B">
              <w:rPr>
                <w:rFonts w:ascii="Times New Roman" w:eastAsia="仿宋" w:hAnsi="Times New Roman" w:cs="Times New Roman" w:hint="eastAsia"/>
                <w:sz w:val="20"/>
                <w:szCs w:val="20"/>
              </w:rPr>
              <w:t>满意度计算方法：（参与社会调查的满意人数</w:t>
            </w:r>
            <w:r w:rsidRPr="00B86B7B">
              <w:rPr>
                <w:rFonts w:ascii="Times New Roman" w:eastAsia="仿宋" w:hAnsi="Times New Roman" w:cs="Times New Roman"/>
                <w:sz w:val="20"/>
                <w:szCs w:val="20"/>
              </w:rPr>
              <w:t>/</w:t>
            </w:r>
            <w:r w:rsidRPr="00B86B7B">
              <w:rPr>
                <w:rFonts w:ascii="Times New Roman" w:eastAsia="仿宋" w:hAnsi="Times New Roman" w:cs="Times New Roman" w:hint="eastAsia"/>
                <w:sz w:val="20"/>
                <w:szCs w:val="20"/>
              </w:rPr>
              <w:t>参与社会调查的人数）×</w:t>
            </w:r>
            <w:r w:rsidRPr="00B86B7B">
              <w:rPr>
                <w:rFonts w:ascii="Times New Roman" w:eastAsia="仿宋" w:hAnsi="Times New Roman" w:cs="Times New Roman"/>
                <w:sz w:val="20"/>
                <w:szCs w:val="20"/>
              </w:rPr>
              <w:t>100%</w:t>
            </w:r>
            <w:r w:rsidRPr="00B86B7B">
              <w:rPr>
                <w:rFonts w:ascii="Times New Roman" w:eastAsia="仿宋" w:hAnsi="Times New Roman" w:cs="Times New Roman" w:hint="eastAsia"/>
                <w:sz w:val="20"/>
                <w:szCs w:val="20"/>
              </w:rPr>
              <w:t>。</w:t>
            </w:r>
          </w:p>
        </w:tc>
        <w:tc>
          <w:tcPr>
            <w:tcW w:w="658" w:type="pct"/>
            <w:shd w:val="clear" w:color="auto" w:fill="auto"/>
            <w:tcMar>
              <w:top w:w="12" w:type="dxa"/>
              <w:left w:w="12" w:type="dxa"/>
              <w:right w:w="12" w:type="dxa"/>
            </w:tcMar>
            <w:vAlign w:val="center"/>
          </w:tcPr>
          <w:p w14:paraId="15F71BF0" w14:textId="77777777" w:rsidR="00006153" w:rsidRPr="00B86B7B" w:rsidRDefault="00AE55E7">
            <w:pPr>
              <w:rPr>
                <w:rFonts w:ascii="Times New Roman" w:eastAsia="宋体" w:hAnsi="Times New Roman" w:cs="Times New Roman"/>
                <w:kern w:val="0"/>
                <w:sz w:val="24"/>
                <w:szCs w:val="24"/>
              </w:rPr>
            </w:pPr>
            <w:r w:rsidRPr="00B86B7B">
              <w:rPr>
                <w:rFonts w:ascii="Times New Roman" w:eastAsia="仿宋" w:hAnsi="Times New Roman" w:cs="Times New Roman" w:hint="eastAsia"/>
                <w:sz w:val="20"/>
                <w:szCs w:val="20"/>
              </w:rPr>
              <w:t>满意度≥</w:t>
            </w:r>
            <w:r w:rsidRPr="00B86B7B">
              <w:rPr>
                <w:rFonts w:ascii="Times New Roman" w:eastAsia="仿宋" w:hAnsi="Times New Roman" w:cs="Times New Roman"/>
                <w:sz w:val="20"/>
                <w:szCs w:val="20"/>
              </w:rPr>
              <w:t>90%</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5</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80-89</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4</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70-79</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3</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60-69</w:t>
            </w:r>
            <w:r w:rsidRPr="00B86B7B">
              <w:rPr>
                <w:rFonts w:ascii="Times New Roman" w:eastAsia="仿宋" w:hAnsi="Times New Roman" w:cs="Times New Roman" w:hint="eastAsia"/>
                <w:sz w:val="20"/>
                <w:szCs w:val="20"/>
              </w:rPr>
              <w:t>的得</w:t>
            </w:r>
            <w:r w:rsidRPr="00B86B7B">
              <w:rPr>
                <w:rFonts w:ascii="Times New Roman" w:eastAsia="仿宋" w:hAnsi="Times New Roman" w:cs="Times New Roman"/>
                <w:sz w:val="20"/>
                <w:szCs w:val="20"/>
              </w:rPr>
              <w:t>2</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sz w:val="20"/>
                <w:szCs w:val="20"/>
              </w:rPr>
              <w:t>60</w:t>
            </w:r>
            <w:r w:rsidRPr="00B86B7B">
              <w:rPr>
                <w:rFonts w:ascii="Times New Roman" w:eastAsia="仿宋" w:hAnsi="Times New Roman" w:cs="Times New Roman" w:hint="eastAsia"/>
                <w:sz w:val="20"/>
                <w:szCs w:val="20"/>
              </w:rPr>
              <w:t>以下的得</w:t>
            </w:r>
            <w:r w:rsidRPr="00B86B7B">
              <w:rPr>
                <w:rFonts w:ascii="Times New Roman" w:eastAsia="仿宋" w:hAnsi="Times New Roman" w:cs="Times New Roman"/>
                <w:sz w:val="20"/>
                <w:szCs w:val="20"/>
              </w:rPr>
              <w:t>0</w:t>
            </w:r>
            <w:r w:rsidRPr="00B86B7B">
              <w:rPr>
                <w:rFonts w:ascii="Times New Roman" w:eastAsia="仿宋" w:hAnsi="Times New Roman" w:cs="Times New Roman" w:hint="eastAsia"/>
                <w:sz w:val="20"/>
                <w:szCs w:val="20"/>
              </w:rPr>
              <w:t>分</w:t>
            </w:r>
            <w:r w:rsidRPr="00B86B7B">
              <w:rPr>
                <w:rFonts w:ascii="Times New Roman" w:eastAsia="仿宋" w:hAnsi="Times New Roman" w:cs="Times New Roman" w:hint="eastAsia"/>
                <w:kern w:val="0"/>
                <w:sz w:val="20"/>
                <w:szCs w:val="20"/>
              </w:rPr>
              <w:t>。</w:t>
            </w:r>
          </w:p>
        </w:tc>
        <w:tc>
          <w:tcPr>
            <w:tcW w:w="1680" w:type="pct"/>
          </w:tcPr>
          <w:p w14:paraId="43F78B59" w14:textId="77777777" w:rsidR="00006153" w:rsidRPr="00B86B7B" w:rsidRDefault="00AE55E7">
            <w:pPr>
              <w:rPr>
                <w:rFonts w:ascii="Times New Roman" w:eastAsia="宋体" w:hAnsi="Times New Roman" w:cs="Times New Roman"/>
                <w:kern w:val="0"/>
                <w:sz w:val="24"/>
                <w:szCs w:val="24"/>
              </w:rPr>
            </w:pPr>
            <w:r w:rsidRPr="00B86B7B">
              <w:rPr>
                <w:rFonts w:ascii="Times New Roman" w:eastAsia="仿宋" w:hAnsi="Times New Roman" w:cs="Times New Roman" w:hint="eastAsia"/>
                <w:sz w:val="20"/>
                <w:szCs w:val="20"/>
              </w:rPr>
              <w:t>项目组于</w:t>
            </w:r>
            <w:r w:rsidRPr="00B86B7B">
              <w:rPr>
                <w:rFonts w:ascii="Times New Roman" w:eastAsia="仿宋" w:hAnsi="Times New Roman" w:cs="Times New Roman"/>
                <w:sz w:val="20"/>
                <w:szCs w:val="20"/>
              </w:rPr>
              <w:t>2023</w:t>
            </w:r>
            <w:r w:rsidRPr="00B86B7B">
              <w:rPr>
                <w:rFonts w:ascii="Times New Roman" w:eastAsia="仿宋" w:hAnsi="Times New Roman" w:cs="Times New Roman" w:hint="eastAsia"/>
                <w:sz w:val="20"/>
                <w:szCs w:val="20"/>
              </w:rPr>
              <w:t>年</w:t>
            </w:r>
            <w:r w:rsidRPr="00B86B7B">
              <w:rPr>
                <w:rFonts w:ascii="Times New Roman" w:eastAsia="仿宋" w:hAnsi="Times New Roman" w:cs="Times New Roman"/>
                <w:sz w:val="20"/>
                <w:szCs w:val="20"/>
              </w:rPr>
              <w:t>6</w:t>
            </w:r>
            <w:r w:rsidRPr="00B86B7B">
              <w:rPr>
                <w:rFonts w:ascii="Times New Roman" w:eastAsia="仿宋" w:hAnsi="Times New Roman" w:cs="Times New Roman" w:hint="eastAsia"/>
                <w:sz w:val="20"/>
                <w:szCs w:val="20"/>
              </w:rPr>
              <w:t>月</w:t>
            </w:r>
            <w:r w:rsidRPr="00B86B7B">
              <w:rPr>
                <w:rFonts w:ascii="Times New Roman" w:eastAsia="仿宋" w:hAnsi="Times New Roman" w:cs="Times New Roman"/>
                <w:sz w:val="20"/>
                <w:szCs w:val="20"/>
              </w:rPr>
              <w:t>12</w:t>
            </w:r>
            <w:r w:rsidRPr="00B86B7B">
              <w:rPr>
                <w:rFonts w:ascii="Times New Roman" w:eastAsia="仿宋" w:hAnsi="Times New Roman" w:cs="Times New Roman" w:hint="eastAsia"/>
                <w:sz w:val="20"/>
                <w:szCs w:val="20"/>
              </w:rPr>
              <w:t>日</w:t>
            </w:r>
            <w:r w:rsidRPr="00B86B7B">
              <w:rPr>
                <w:rFonts w:ascii="Times New Roman" w:eastAsia="仿宋" w:hAnsi="Times New Roman" w:cs="Times New Roman"/>
                <w:sz w:val="20"/>
                <w:szCs w:val="20"/>
              </w:rPr>
              <w:t>-6</w:t>
            </w:r>
            <w:r w:rsidRPr="00B86B7B">
              <w:rPr>
                <w:rFonts w:ascii="Times New Roman" w:eastAsia="仿宋" w:hAnsi="Times New Roman" w:cs="Times New Roman" w:hint="eastAsia"/>
                <w:sz w:val="20"/>
                <w:szCs w:val="20"/>
              </w:rPr>
              <w:t>月</w:t>
            </w:r>
            <w:r w:rsidRPr="00B86B7B">
              <w:rPr>
                <w:rFonts w:ascii="Times New Roman" w:eastAsia="仿宋" w:hAnsi="Times New Roman" w:cs="Times New Roman"/>
                <w:sz w:val="20"/>
                <w:szCs w:val="20"/>
              </w:rPr>
              <w:t>16</w:t>
            </w:r>
            <w:r w:rsidRPr="00B86B7B">
              <w:rPr>
                <w:rFonts w:ascii="Times New Roman" w:eastAsia="仿宋" w:hAnsi="Times New Roman" w:cs="Times New Roman" w:hint="eastAsia"/>
                <w:sz w:val="20"/>
                <w:szCs w:val="20"/>
              </w:rPr>
              <w:t>日到新乡市政务服务和大数据管理局进行访谈，线上发放问卷</w:t>
            </w:r>
            <w:r w:rsidRPr="00B86B7B">
              <w:rPr>
                <w:rFonts w:ascii="Times New Roman" w:eastAsia="仿宋" w:hAnsi="Times New Roman" w:cs="Times New Roman"/>
                <w:sz w:val="20"/>
                <w:szCs w:val="20"/>
              </w:rPr>
              <w:t>11</w:t>
            </w:r>
            <w:r w:rsidRPr="00B86B7B">
              <w:rPr>
                <w:rFonts w:ascii="Times New Roman" w:eastAsia="仿宋" w:hAnsi="Times New Roman" w:cs="Times New Roman" w:hint="eastAsia"/>
                <w:sz w:val="20"/>
                <w:szCs w:val="20"/>
              </w:rPr>
              <w:t>份，收回有效问卷</w:t>
            </w:r>
            <w:r w:rsidRPr="00B86B7B">
              <w:rPr>
                <w:rFonts w:ascii="Times New Roman" w:eastAsia="仿宋" w:hAnsi="Times New Roman" w:cs="Times New Roman"/>
                <w:sz w:val="20"/>
                <w:szCs w:val="20"/>
              </w:rPr>
              <w:t>11</w:t>
            </w:r>
            <w:r w:rsidRPr="00B86B7B">
              <w:rPr>
                <w:rFonts w:ascii="Times New Roman" w:eastAsia="仿宋" w:hAnsi="Times New Roman" w:cs="Times New Roman" w:hint="eastAsia"/>
                <w:sz w:val="20"/>
                <w:szCs w:val="20"/>
              </w:rPr>
              <w:t>份，其中</w:t>
            </w:r>
            <w:proofErr w:type="gramStart"/>
            <w:r w:rsidRPr="00B86B7B">
              <w:rPr>
                <w:rFonts w:ascii="仿宋" w:eastAsia="仿宋" w:hAnsi="仿宋" w:cs="Times New Roman" w:hint="eastAsia"/>
                <w:sz w:val="20"/>
                <w:szCs w:val="20"/>
              </w:rPr>
              <w:t>“</w:t>
            </w:r>
            <w:proofErr w:type="gramEnd"/>
            <w:r w:rsidRPr="00B86B7B">
              <w:rPr>
                <w:rFonts w:ascii="Times New Roman" w:eastAsia="仿宋" w:hAnsi="Times New Roman" w:cs="Times New Roman" w:hint="eastAsia"/>
                <w:sz w:val="20"/>
                <w:szCs w:val="20"/>
              </w:rPr>
              <w:t>您对新乡市政务服务和大数据管理局新乡市</w:t>
            </w:r>
            <w:r w:rsidRPr="00B86B7B">
              <w:rPr>
                <w:rFonts w:ascii="仿宋" w:eastAsia="仿宋" w:hAnsi="仿宋" w:cs="Times New Roman" w:hint="eastAsia"/>
                <w:sz w:val="20"/>
                <w:szCs w:val="20"/>
              </w:rPr>
              <w:t>“</w:t>
            </w:r>
            <w:r w:rsidRPr="00B86B7B">
              <w:rPr>
                <w:rFonts w:ascii="Times New Roman" w:eastAsia="仿宋" w:hAnsi="Times New Roman" w:cs="Times New Roman" w:hint="eastAsia"/>
                <w:sz w:val="20"/>
                <w:szCs w:val="20"/>
              </w:rPr>
              <w:t>豫正通</w:t>
            </w:r>
            <w:r w:rsidRPr="00B86B7B">
              <w:rPr>
                <w:rFonts w:ascii="仿宋" w:eastAsia="仿宋" w:hAnsi="仿宋" w:cs="Times New Roman" w:hint="eastAsia"/>
                <w:sz w:val="20"/>
                <w:szCs w:val="20"/>
              </w:rPr>
              <w:t>”</w:t>
            </w:r>
            <w:r w:rsidRPr="00B86B7B">
              <w:rPr>
                <w:rFonts w:ascii="Times New Roman" w:eastAsia="仿宋" w:hAnsi="Times New Roman" w:cs="Times New Roman" w:hint="eastAsia"/>
                <w:sz w:val="20"/>
                <w:szCs w:val="20"/>
              </w:rPr>
              <w:t>平台建设采购项目承载单位提供的新乡市‘豫正通’平台相关服务总体效果表示</w:t>
            </w:r>
            <w:proofErr w:type="gramStart"/>
            <w:r w:rsidRPr="00B86B7B">
              <w:rPr>
                <w:rFonts w:ascii="仿宋" w:eastAsia="仿宋" w:hAnsi="仿宋" w:cs="Times New Roman" w:hint="eastAsia"/>
                <w:sz w:val="20"/>
                <w:szCs w:val="20"/>
              </w:rPr>
              <w:t>”</w:t>
            </w:r>
            <w:proofErr w:type="gramEnd"/>
            <w:r w:rsidRPr="00B86B7B">
              <w:rPr>
                <w:rFonts w:ascii="Times New Roman" w:eastAsia="仿宋" w:hAnsi="Times New Roman" w:cs="Times New Roman" w:hint="eastAsia"/>
                <w:sz w:val="20"/>
                <w:szCs w:val="20"/>
              </w:rPr>
              <w:t>，选择非常满意的</w:t>
            </w:r>
            <w:r w:rsidRPr="00B86B7B">
              <w:rPr>
                <w:rFonts w:ascii="Times New Roman" w:eastAsia="仿宋" w:hAnsi="Times New Roman" w:cs="Times New Roman"/>
                <w:sz w:val="20"/>
                <w:szCs w:val="20"/>
              </w:rPr>
              <w:t>10</w:t>
            </w:r>
            <w:r w:rsidRPr="00B86B7B">
              <w:rPr>
                <w:rFonts w:ascii="Times New Roman" w:eastAsia="仿宋" w:hAnsi="Times New Roman" w:cs="Times New Roman" w:hint="eastAsia"/>
                <w:sz w:val="20"/>
                <w:szCs w:val="20"/>
              </w:rPr>
              <w:t>份，比较满意的</w:t>
            </w:r>
            <w:r w:rsidRPr="00B86B7B">
              <w:rPr>
                <w:rFonts w:ascii="Times New Roman" w:eastAsia="仿宋" w:hAnsi="Times New Roman" w:cs="Times New Roman"/>
                <w:sz w:val="20"/>
                <w:szCs w:val="20"/>
              </w:rPr>
              <w:t>1</w:t>
            </w:r>
            <w:r w:rsidRPr="00B86B7B">
              <w:rPr>
                <w:rFonts w:ascii="Times New Roman" w:eastAsia="仿宋" w:hAnsi="Times New Roman" w:cs="Times New Roman" w:hint="eastAsia"/>
                <w:sz w:val="20"/>
                <w:szCs w:val="20"/>
              </w:rPr>
              <w:t>份，基本满意</w:t>
            </w:r>
            <w:r w:rsidRPr="00B86B7B">
              <w:rPr>
                <w:rFonts w:ascii="Times New Roman" w:eastAsia="仿宋" w:hAnsi="Times New Roman" w:cs="Times New Roman"/>
                <w:sz w:val="20"/>
                <w:szCs w:val="20"/>
              </w:rPr>
              <w:t>0</w:t>
            </w:r>
            <w:r w:rsidRPr="00B86B7B">
              <w:rPr>
                <w:rFonts w:ascii="Times New Roman" w:eastAsia="仿宋" w:hAnsi="Times New Roman" w:cs="Times New Roman" w:hint="eastAsia"/>
                <w:sz w:val="20"/>
                <w:szCs w:val="20"/>
              </w:rPr>
              <w:t>份，有待提高</w:t>
            </w:r>
            <w:r w:rsidRPr="00B86B7B">
              <w:rPr>
                <w:rFonts w:ascii="Times New Roman" w:eastAsia="仿宋" w:hAnsi="Times New Roman" w:cs="Times New Roman"/>
                <w:sz w:val="20"/>
                <w:szCs w:val="20"/>
              </w:rPr>
              <w:t>0</w:t>
            </w:r>
            <w:r w:rsidRPr="00B86B7B">
              <w:rPr>
                <w:rFonts w:ascii="Times New Roman" w:eastAsia="仿宋" w:hAnsi="Times New Roman" w:cs="Times New Roman" w:hint="eastAsia"/>
                <w:sz w:val="20"/>
                <w:szCs w:val="20"/>
              </w:rPr>
              <w:t>份，满意度</w:t>
            </w:r>
            <w:r w:rsidRPr="00B86B7B">
              <w:rPr>
                <w:rFonts w:ascii="Times New Roman" w:eastAsia="仿宋" w:hAnsi="Times New Roman" w:cs="Times New Roman"/>
                <w:sz w:val="20"/>
                <w:szCs w:val="20"/>
              </w:rPr>
              <w:t>90.91%</w:t>
            </w:r>
            <w:r w:rsidRPr="00B86B7B">
              <w:rPr>
                <w:rFonts w:ascii="Times New Roman" w:eastAsia="仿宋" w:hAnsi="Times New Roman" w:cs="Times New Roman" w:hint="eastAsia"/>
                <w:sz w:val="20"/>
                <w:szCs w:val="20"/>
              </w:rPr>
              <w:t>，得</w:t>
            </w:r>
            <w:r w:rsidRPr="00B86B7B">
              <w:rPr>
                <w:rFonts w:ascii="Times New Roman" w:eastAsia="仿宋" w:hAnsi="Times New Roman" w:cs="Times New Roman"/>
                <w:sz w:val="20"/>
                <w:szCs w:val="20"/>
              </w:rPr>
              <w:t>5.00</w:t>
            </w:r>
            <w:r w:rsidRPr="00B86B7B">
              <w:rPr>
                <w:rFonts w:ascii="Times New Roman" w:eastAsia="仿宋" w:hAnsi="Times New Roman" w:cs="Times New Roman" w:hint="eastAsia"/>
                <w:sz w:val="20"/>
                <w:szCs w:val="20"/>
              </w:rPr>
              <w:t>分。</w:t>
            </w:r>
          </w:p>
        </w:tc>
        <w:tc>
          <w:tcPr>
            <w:tcW w:w="324" w:type="pct"/>
            <w:vAlign w:val="center"/>
          </w:tcPr>
          <w:p w14:paraId="0AA9A1EA" w14:textId="77777777" w:rsidR="00006153" w:rsidRPr="00B86B7B" w:rsidRDefault="00AE55E7">
            <w:pPr>
              <w:widowControl/>
              <w:jc w:val="center"/>
              <w:textAlignment w:val="center"/>
              <w:rPr>
                <w:rFonts w:ascii="Times New Roman" w:eastAsia="仿宋" w:hAnsi="Times New Roman" w:cs="Times New Roman"/>
                <w:color w:val="000000"/>
                <w:sz w:val="20"/>
                <w:szCs w:val="20"/>
              </w:rPr>
            </w:pPr>
            <w:r w:rsidRPr="00B86B7B">
              <w:rPr>
                <w:rFonts w:ascii="Times New Roman" w:eastAsia="仿宋" w:hAnsi="Times New Roman" w:cs="Times New Roman"/>
                <w:color w:val="000000"/>
                <w:sz w:val="20"/>
                <w:szCs w:val="20"/>
              </w:rPr>
              <w:t>5.00</w:t>
            </w:r>
          </w:p>
        </w:tc>
      </w:tr>
      <w:tr w:rsidR="00006153" w:rsidRPr="00B86B7B" w14:paraId="29225DCC" w14:textId="77777777" w:rsidTr="00011913">
        <w:trPr>
          <w:trHeight w:val="567"/>
          <w:jc w:val="center"/>
        </w:trPr>
        <w:tc>
          <w:tcPr>
            <w:tcW w:w="409" w:type="pct"/>
            <w:gridSpan w:val="2"/>
            <w:shd w:val="clear" w:color="auto" w:fill="auto"/>
            <w:tcMar>
              <w:top w:w="12" w:type="dxa"/>
              <w:left w:w="12" w:type="dxa"/>
              <w:right w:w="12" w:type="dxa"/>
            </w:tcMar>
            <w:vAlign w:val="center"/>
          </w:tcPr>
          <w:p w14:paraId="4A875BC6" w14:textId="77777777" w:rsidR="00006153" w:rsidRPr="00B86B7B" w:rsidRDefault="00AE55E7">
            <w:pPr>
              <w:jc w:val="center"/>
              <w:rPr>
                <w:rFonts w:ascii="Times New Roman" w:eastAsia="仿宋" w:hAnsi="Times New Roman" w:cs="Times New Roman"/>
                <w:b/>
                <w:bCs/>
                <w:color w:val="000000"/>
                <w:sz w:val="20"/>
                <w:szCs w:val="20"/>
              </w:rPr>
            </w:pPr>
            <w:r w:rsidRPr="00B86B7B">
              <w:rPr>
                <w:rFonts w:ascii="Times New Roman" w:eastAsia="仿宋" w:hAnsi="Times New Roman" w:cs="Times New Roman"/>
                <w:b/>
                <w:bCs/>
                <w:color w:val="000000"/>
                <w:sz w:val="20"/>
                <w:szCs w:val="20"/>
              </w:rPr>
              <w:t>合计</w:t>
            </w:r>
          </w:p>
        </w:tc>
        <w:tc>
          <w:tcPr>
            <w:tcW w:w="254" w:type="pct"/>
            <w:shd w:val="clear" w:color="auto" w:fill="auto"/>
            <w:tcMar>
              <w:top w:w="12" w:type="dxa"/>
              <w:left w:w="12" w:type="dxa"/>
              <w:right w:w="12" w:type="dxa"/>
            </w:tcMar>
            <w:vAlign w:val="center"/>
          </w:tcPr>
          <w:p w14:paraId="45D89392" w14:textId="77777777" w:rsidR="00006153" w:rsidRPr="00B86B7B" w:rsidRDefault="00006153">
            <w:pPr>
              <w:widowControl/>
              <w:jc w:val="center"/>
              <w:textAlignment w:val="center"/>
              <w:rPr>
                <w:rFonts w:ascii="Times New Roman" w:eastAsia="仿宋" w:hAnsi="Times New Roman" w:cs="Times New Roman"/>
                <w:b/>
                <w:bCs/>
                <w:color w:val="000000"/>
                <w:kern w:val="0"/>
                <w:sz w:val="20"/>
                <w:szCs w:val="20"/>
              </w:rPr>
            </w:pPr>
          </w:p>
        </w:tc>
        <w:tc>
          <w:tcPr>
            <w:tcW w:w="152" w:type="pct"/>
            <w:shd w:val="clear" w:color="auto" w:fill="auto"/>
            <w:tcMar>
              <w:top w:w="12" w:type="dxa"/>
              <w:left w:w="12" w:type="dxa"/>
              <w:right w:w="12" w:type="dxa"/>
            </w:tcMar>
            <w:vAlign w:val="center"/>
          </w:tcPr>
          <w:p w14:paraId="20A21D4F" w14:textId="77777777" w:rsidR="00006153" w:rsidRPr="00B86B7B" w:rsidRDefault="00AE55E7">
            <w:pPr>
              <w:widowControl/>
              <w:jc w:val="center"/>
              <w:textAlignment w:val="center"/>
              <w:rPr>
                <w:rFonts w:ascii="Times New Roman" w:eastAsia="仿宋" w:hAnsi="Times New Roman" w:cs="Times New Roman"/>
                <w:b/>
                <w:bCs/>
                <w:color w:val="000000"/>
                <w:kern w:val="0"/>
                <w:sz w:val="20"/>
                <w:szCs w:val="20"/>
              </w:rPr>
            </w:pPr>
            <w:r w:rsidRPr="00B86B7B">
              <w:rPr>
                <w:rFonts w:ascii="Times New Roman" w:eastAsia="仿宋" w:hAnsi="Times New Roman" w:cs="Times New Roman"/>
                <w:b/>
                <w:bCs/>
                <w:color w:val="000000"/>
                <w:kern w:val="0"/>
                <w:sz w:val="20"/>
                <w:szCs w:val="20"/>
              </w:rPr>
              <w:t>100</w:t>
            </w:r>
          </w:p>
        </w:tc>
        <w:tc>
          <w:tcPr>
            <w:tcW w:w="558" w:type="pct"/>
            <w:shd w:val="clear" w:color="auto" w:fill="auto"/>
            <w:tcMar>
              <w:top w:w="12" w:type="dxa"/>
              <w:left w:w="12" w:type="dxa"/>
              <w:right w:w="12" w:type="dxa"/>
            </w:tcMar>
            <w:vAlign w:val="center"/>
          </w:tcPr>
          <w:p w14:paraId="064B2E4E" w14:textId="77777777" w:rsidR="00006153" w:rsidRPr="00B86B7B" w:rsidRDefault="00006153">
            <w:pPr>
              <w:widowControl/>
              <w:textAlignment w:val="center"/>
              <w:rPr>
                <w:rFonts w:ascii="Times New Roman" w:eastAsia="仿宋" w:hAnsi="Times New Roman" w:cs="Times New Roman"/>
                <w:b/>
                <w:bCs/>
                <w:color w:val="000000"/>
                <w:kern w:val="0"/>
                <w:sz w:val="20"/>
                <w:szCs w:val="20"/>
              </w:rPr>
            </w:pPr>
          </w:p>
        </w:tc>
        <w:tc>
          <w:tcPr>
            <w:tcW w:w="965" w:type="pct"/>
            <w:shd w:val="clear" w:color="auto" w:fill="auto"/>
            <w:tcMar>
              <w:top w:w="12" w:type="dxa"/>
              <w:left w:w="12" w:type="dxa"/>
              <w:right w:w="12" w:type="dxa"/>
            </w:tcMar>
            <w:vAlign w:val="center"/>
          </w:tcPr>
          <w:p w14:paraId="0D3C0835" w14:textId="77777777" w:rsidR="00006153" w:rsidRPr="00B86B7B" w:rsidRDefault="00006153">
            <w:pPr>
              <w:widowControl/>
              <w:textAlignment w:val="center"/>
              <w:rPr>
                <w:rFonts w:ascii="Times New Roman" w:eastAsia="仿宋" w:hAnsi="Times New Roman" w:cs="Times New Roman"/>
                <w:b/>
                <w:bCs/>
                <w:color w:val="000000"/>
                <w:kern w:val="0"/>
                <w:sz w:val="20"/>
                <w:szCs w:val="20"/>
              </w:rPr>
            </w:pPr>
          </w:p>
        </w:tc>
        <w:tc>
          <w:tcPr>
            <w:tcW w:w="658" w:type="pct"/>
            <w:shd w:val="clear" w:color="auto" w:fill="auto"/>
            <w:tcMar>
              <w:top w:w="12" w:type="dxa"/>
              <w:left w:w="12" w:type="dxa"/>
              <w:right w:w="12" w:type="dxa"/>
            </w:tcMar>
            <w:vAlign w:val="center"/>
          </w:tcPr>
          <w:p w14:paraId="531390A0" w14:textId="77777777" w:rsidR="00006153" w:rsidRPr="00B86B7B" w:rsidRDefault="00006153">
            <w:pPr>
              <w:widowControl/>
              <w:textAlignment w:val="center"/>
              <w:rPr>
                <w:rFonts w:ascii="Times New Roman" w:eastAsia="仿宋" w:hAnsi="Times New Roman" w:cs="Times New Roman"/>
                <w:b/>
                <w:bCs/>
                <w:color w:val="000000"/>
                <w:kern w:val="0"/>
                <w:sz w:val="20"/>
                <w:szCs w:val="20"/>
              </w:rPr>
            </w:pPr>
          </w:p>
        </w:tc>
        <w:tc>
          <w:tcPr>
            <w:tcW w:w="1680" w:type="pct"/>
          </w:tcPr>
          <w:p w14:paraId="30A02CE2" w14:textId="77777777" w:rsidR="00006153" w:rsidRPr="00B86B7B" w:rsidRDefault="00006153">
            <w:pPr>
              <w:widowControl/>
              <w:textAlignment w:val="center"/>
              <w:rPr>
                <w:rFonts w:ascii="Times New Roman" w:eastAsia="仿宋" w:hAnsi="Times New Roman" w:cs="Times New Roman"/>
                <w:b/>
                <w:bCs/>
                <w:color w:val="000000"/>
                <w:sz w:val="20"/>
                <w:szCs w:val="20"/>
              </w:rPr>
            </w:pPr>
          </w:p>
        </w:tc>
        <w:tc>
          <w:tcPr>
            <w:tcW w:w="324" w:type="pct"/>
            <w:vAlign w:val="center"/>
          </w:tcPr>
          <w:p w14:paraId="0BE69D04" w14:textId="006C118C" w:rsidR="00006153" w:rsidRPr="00B86B7B" w:rsidRDefault="00AE55E7">
            <w:pPr>
              <w:widowControl/>
              <w:jc w:val="center"/>
              <w:textAlignment w:val="center"/>
              <w:rPr>
                <w:rFonts w:ascii="Times New Roman" w:eastAsia="仿宋" w:hAnsi="Times New Roman" w:cs="Times New Roman"/>
                <w:b/>
                <w:bCs/>
                <w:color w:val="000000"/>
                <w:sz w:val="20"/>
                <w:szCs w:val="20"/>
              </w:rPr>
            </w:pPr>
            <w:r w:rsidRPr="00B86B7B">
              <w:rPr>
                <w:rFonts w:ascii="Times New Roman" w:eastAsia="仿宋" w:hAnsi="Times New Roman" w:cs="Times New Roman"/>
                <w:b/>
                <w:bCs/>
                <w:color w:val="000000"/>
                <w:sz w:val="20"/>
                <w:szCs w:val="20"/>
              </w:rPr>
              <w:t>8</w:t>
            </w:r>
            <w:r w:rsidR="00F639B7" w:rsidRPr="00B86B7B">
              <w:rPr>
                <w:rFonts w:ascii="Times New Roman" w:eastAsia="仿宋" w:hAnsi="Times New Roman" w:cs="Times New Roman"/>
                <w:b/>
                <w:bCs/>
                <w:color w:val="000000"/>
                <w:sz w:val="20"/>
                <w:szCs w:val="20"/>
              </w:rPr>
              <w:t>4</w:t>
            </w:r>
            <w:r w:rsidRPr="00B86B7B">
              <w:rPr>
                <w:rFonts w:ascii="Times New Roman" w:eastAsia="仿宋" w:hAnsi="Times New Roman" w:cs="Times New Roman"/>
                <w:b/>
                <w:bCs/>
                <w:color w:val="000000"/>
                <w:sz w:val="20"/>
                <w:szCs w:val="20"/>
              </w:rPr>
              <w:t>.20</w:t>
            </w:r>
          </w:p>
        </w:tc>
      </w:tr>
    </w:tbl>
    <w:p w14:paraId="26752F8E" w14:textId="77777777" w:rsidR="00006153" w:rsidRPr="00B86B7B" w:rsidRDefault="00006153">
      <w:pPr>
        <w:rPr>
          <w:rFonts w:ascii="Times New Roman" w:eastAsia="黑体" w:hAnsi="Times New Roman" w:cs="Times New Roman"/>
          <w:sz w:val="32"/>
          <w:szCs w:val="32"/>
        </w:rPr>
      </w:pPr>
    </w:p>
    <w:p w14:paraId="78AE2942" w14:textId="77777777" w:rsidR="00006153" w:rsidRPr="00B86B7B" w:rsidRDefault="00006153">
      <w:pPr>
        <w:rPr>
          <w:rFonts w:ascii="Times New Roman" w:eastAsia="黑体" w:hAnsi="Times New Roman" w:cs="Times New Roman"/>
          <w:sz w:val="32"/>
          <w:szCs w:val="32"/>
        </w:rPr>
      </w:pPr>
    </w:p>
    <w:p w14:paraId="4C71BE8A" w14:textId="77777777" w:rsidR="00006153" w:rsidRPr="00B86B7B" w:rsidRDefault="00006153">
      <w:pPr>
        <w:rPr>
          <w:rFonts w:ascii="Times New Roman" w:eastAsia="黑体" w:hAnsi="Times New Roman" w:cs="Times New Roman"/>
          <w:sz w:val="32"/>
          <w:szCs w:val="32"/>
        </w:rPr>
      </w:pPr>
    </w:p>
    <w:p w14:paraId="42A78DD2" w14:textId="77777777" w:rsidR="00006153" w:rsidRPr="00B86B7B" w:rsidRDefault="00006153">
      <w:pPr>
        <w:rPr>
          <w:rFonts w:ascii="Times New Roman" w:eastAsia="黑体" w:hAnsi="Times New Roman" w:cs="Times New Roman"/>
          <w:sz w:val="32"/>
          <w:szCs w:val="32"/>
        </w:rPr>
      </w:pPr>
    </w:p>
    <w:p w14:paraId="30F89B64" w14:textId="77777777" w:rsidR="00006153" w:rsidRDefault="00006153">
      <w:pPr>
        <w:rPr>
          <w:rFonts w:ascii="Times New Roman" w:eastAsia="黑体" w:hAnsi="Times New Roman" w:cs="Times New Roman"/>
          <w:sz w:val="32"/>
          <w:szCs w:val="32"/>
        </w:rPr>
      </w:pPr>
    </w:p>
    <w:p w14:paraId="0A184BE5" w14:textId="77777777" w:rsidR="00011913" w:rsidRPr="00B86B7B" w:rsidRDefault="00011913">
      <w:pPr>
        <w:rPr>
          <w:rFonts w:ascii="Times New Roman" w:eastAsia="黑体" w:hAnsi="Times New Roman" w:cs="Times New Roman"/>
          <w:sz w:val="32"/>
          <w:szCs w:val="32"/>
        </w:rPr>
      </w:pPr>
    </w:p>
    <w:p w14:paraId="4C6E0699" w14:textId="77777777" w:rsidR="00006153" w:rsidRPr="00B86B7B" w:rsidRDefault="00AE55E7">
      <w:pPr>
        <w:outlineLvl w:val="0"/>
        <w:rPr>
          <w:rFonts w:ascii="Times New Roman" w:eastAsia="黑体" w:hAnsi="Times New Roman" w:cs="Times New Roman"/>
          <w:sz w:val="32"/>
          <w:szCs w:val="32"/>
        </w:rPr>
      </w:pPr>
      <w:bookmarkStart w:id="78" w:name="_Toc141865436"/>
      <w:r w:rsidRPr="00B86B7B">
        <w:rPr>
          <w:rFonts w:ascii="Times New Roman" w:eastAsia="黑体" w:hAnsi="Times New Roman" w:cs="Times New Roman" w:hint="eastAsia"/>
          <w:sz w:val="32"/>
          <w:szCs w:val="32"/>
        </w:rPr>
        <w:t>附件二</w:t>
      </w:r>
      <w:r w:rsidRPr="00B86B7B">
        <w:rPr>
          <w:rFonts w:ascii="Times New Roman" w:eastAsia="黑体" w:hAnsi="Times New Roman" w:cs="Times New Roman" w:hint="eastAsia"/>
          <w:sz w:val="32"/>
          <w:szCs w:val="32"/>
        </w:rPr>
        <w:t xml:space="preserve"> </w:t>
      </w:r>
      <w:r w:rsidRPr="00B86B7B">
        <w:rPr>
          <w:rFonts w:ascii="Times New Roman" w:eastAsia="黑体" w:hAnsi="Times New Roman" w:cs="Times New Roman" w:hint="eastAsia"/>
          <w:sz w:val="32"/>
          <w:szCs w:val="32"/>
        </w:rPr>
        <w:t>绩效评价问题清单</w:t>
      </w:r>
      <w:bookmarkEnd w:id="78"/>
    </w:p>
    <w:p w14:paraId="33FFE90F" w14:textId="77777777" w:rsidR="00006153" w:rsidRPr="00B86B7B" w:rsidRDefault="00AE55E7">
      <w:pPr>
        <w:spacing w:line="560" w:lineRule="exact"/>
        <w:jc w:val="center"/>
        <w:rPr>
          <w:rFonts w:ascii="Times New Roman" w:eastAsia="仿宋" w:hAnsi="Times New Roman" w:cs="Times New Roman"/>
          <w:b/>
          <w:sz w:val="32"/>
          <w:szCs w:val="36"/>
        </w:rPr>
      </w:pPr>
      <w:r w:rsidRPr="00B86B7B">
        <w:rPr>
          <w:rFonts w:ascii="Times New Roman" w:eastAsia="仿宋" w:hAnsi="Times New Roman" w:cs="Times New Roman" w:hint="eastAsia"/>
          <w:b/>
          <w:sz w:val="32"/>
          <w:szCs w:val="36"/>
        </w:rPr>
        <w:t>新乡市政务服务和大数据管理局新乡市</w:t>
      </w:r>
      <w:r w:rsidRPr="00B86B7B">
        <w:rPr>
          <w:rFonts w:ascii="仿宋" w:eastAsia="仿宋" w:hAnsi="仿宋" w:cs="Times New Roman" w:hint="eastAsia"/>
          <w:b/>
          <w:sz w:val="32"/>
          <w:szCs w:val="36"/>
        </w:rPr>
        <w:t>“</w:t>
      </w:r>
      <w:r w:rsidRPr="00B86B7B">
        <w:rPr>
          <w:rFonts w:ascii="Times New Roman" w:eastAsia="仿宋" w:hAnsi="Times New Roman" w:cs="Times New Roman" w:hint="eastAsia"/>
          <w:b/>
          <w:sz w:val="32"/>
          <w:szCs w:val="36"/>
        </w:rPr>
        <w:t>豫正通</w:t>
      </w:r>
      <w:r w:rsidRPr="00B86B7B">
        <w:rPr>
          <w:rFonts w:ascii="仿宋" w:eastAsia="仿宋" w:hAnsi="仿宋" w:cs="Times New Roman" w:hint="eastAsia"/>
          <w:b/>
          <w:sz w:val="32"/>
          <w:szCs w:val="36"/>
        </w:rPr>
        <w:t>”</w:t>
      </w:r>
      <w:r w:rsidRPr="00B86B7B">
        <w:rPr>
          <w:rFonts w:ascii="Times New Roman" w:eastAsia="仿宋" w:hAnsi="Times New Roman" w:cs="Times New Roman" w:hint="eastAsia"/>
          <w:b/>
          <w:sz w:val="32"/>
          <w:szCs w:val="36"/>
        </w:rPr>
        <w:t>平台建设采购项目绩效评价发现问题清单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126"/>
      </w:tblGrid>
      <w:tr w:rsidR="00006153" w:rsidRPr="00B86B7B" w14:paraId="09BDB542" w14:textId="77777777">
        <w:trPr>
          <w:trHeight w:val="510"/>
          <w:tblHeader/>
        </w:trPr>
        <w:tc>
          <w:tcPr>
            <w:tcW w:w="1014" w:type="pct"/>
            <w:shd w:val="clear" w:color="auto" w:fill="auto"/>
            <w:noWrap/>
            <w:vAlign w:val="center"/>
          </w:tcPr>
          <w:p w14:paraId="7B9CB73E" w14:textId="77777777" w:rsidR="00006153" w:rsidRPr="00B86B7B" w:rsidRDefault="00AE55E7">
            <w:pPr>
              <w:jc w:val="center"/>
              <w:rPr>
                <w:rFonts w:ascii="Times New Roman" w:eastAsia="仿宋" w:hAnsi="Times New Roman" w:cs="Times New Roman"/>
                <w:b/>
                <w:color w:val="000000"/>
              </w:rPr>
            </w:pPr>
            <w:r w:rsidRPr="00B86B7B">
              <w:rPr>
                <w:rFonts w:ascii="Times New Roman" w:eastAsia="仿宋" w:hAnsi="Times New Roman" w:cs="Times New Roman" w:hint="eastAsia"/>
                <w:b/>
                <w:color w:val="000000"/>
              </w:rPr>
              <w:t>问题归类</w:t>
            </w:r>
          </w:p>
        </w:tc>
        <w:tc>
          <w:tcPr>
            <w:tcW w:w="3986" w:type="pct"/>
            <w:shd w:val="clear" w:color="auto" w:fill="auto"/>
            <w:vAlign w:val="center"/>
          </w:tcPr>
          <w:p w14:paraId="462EBAB6" w14:textId="77777777" w:rsidR="00006153" w:rsidRPr="00B86B7B" w:rsidRDefault="00AE55E7">
            <w:pPr>
              <w:jc w:val="center"/>
              <w:rPr>
                <w:rFonts w:ascii="Times New Roman" w:eastAsia="仿宋" w:hAnsi="Times New Roman" w:cs="Times New Roman"/>
                <w:b/>
                <w:color w:val="000000"/>
              </w:rPr>
            </w:pPr>
            <w:r w:rsidRPr="00B86B7B">
              <w:rPr>
                <w:rFonts w:ascii="Times New Roman" w:eastAsia="仿宋" w:hAnsi="Times New Roman" w:cs="Times New Roman" w:hint="eastAsia"/>
                <w:b/>
                <w:color w:val="000000"/>
              </w:rPr>
              <w:t>具体事例</w:t>
            </w:r>
          </w:p>
        </w:tc>
      </w:tr>
      <w:tr w:rsidR="00006153" w:rsidRPr="00B86B7B" w14:paraId="73F5E64E" w14:textId="77777777">
        <w:trPr>
          <w:trHeight w:val="510"/>
        </w:trPr>
        <w:tc>
          <w:tcPr>
            <w:tcW w:w="1014" w:type="pct"/>
            <w:shd w:val="clear" w:color="auto" w:fill="auto"/>
            <w:noWrap/>
            <w:vAlign w:val="center"/>
          </w:tcPr>
          <w:p w14:paraId="4DDF4FFC" w14:textId="6E845259" w:rsidR="00006153" w:rsidRPr="00B86B7B" w:rsidRDefault="00062ABE">
            <w:pPr>
              <w:rPr>
                <w:rFonts w:ascii="Times New Roman" w:eastAsia="仿宋" w:hAnsi="Times New Roman" w:cs="Times New Roman"/>
                <w:color w:val="000000"/>
              </w:rPr>
            </w:pPr>
            <w:r w:rsidRPr="00B86B7B">
              <w:rPr>
                <w:rFonts w:ascii="Times New Roman" w:eastAsia="仿宋" w:hAnsi="Times New Roman" w:cs="Times New Roman" w:hint="eastAsia"/>
                <w:color w:val="000000"/>
              </w:rPr>
              <w:t>项目预算未纳入部门预算</w:t>
            </w:r>
            <w:r w:rsidR="00865ADF">
              <w:rPr>
                <w:rFonts w:ascii="Times New Roman" w:eastAsia="仿宋" w:hAnsi="Times New Roman" w:cs="Times New Roman" w:hint="eastAsia"/>
                <w:color w:val="000000"/>
              </w:rPr>
              <w:t>，</w:t>
            </w:r>
            <w:r w:rsidRPr="00B86B7B">
              <w:rPr>
                <w:rFonts w:ascii="Times New Roman" w:eastAsia="仿宋" w:hAnsi="Times New Roman" w:cs="Times New Roman" w:hint="eastAsia"/>
                <w:color w:val="000000"/>
              </w:rPr>
              <w:t>项目预算额度测算依据不充分</w:t>
            </w:r>
          </w:p>
        </w:tc>
        <w:tc>
          <w:tcPr>
            <w:tcW w:w="3986" w:type="pct"/>
            <w:shd w:val="clear" w:color="auto" w:fill="auto"/>
            <w:vAlign w:val="center"/>
          </w:tcPr>
          <w:p w14:paraId="0B0C5A6E" w14:textId="3BEC6D29" w:rsidR="00006153" w:rsidRPr="00B86B7B" w:rsidRDefault="00062ABE" w:rsidP="00062ABE">
            <w:pPr>
              <w:spacing w:line="360" w:lineRule="auto"/>
              <w:rPr>
                <w:rFonts w:ascii="Times New Roman" w:eastAsia="仿宋" w:hAnsi="Times New Roman" w:cs="Times New Roman"/>
                <w:color w:val="000000"/>
              </w:rPr>
            </w:pPr>
            <w:r w:rsidRPr="00B86B7B">
              <w:rPr>
                <w:rFonts w:ascii="Times New Roman" w:eastAsia="仿宋" w:hAnsi="Times New Roman" w:cs="Times New Roman" w:hint="eastAsia"/>
                <w:color w:val="000000"/>
              </w:rPr>
              <w:t>根据财政部《政府购买服务管理办法》（财政部令第</w:t>
            </w:r>
            <w:r w:rsidRPr="00B86B7B">
              <w:rPr>
                <w:rFonts w:ascii="Times New Roman" w:eastAsia="仿宋" w:hAnsi="Times New Roman" w:cs="Times New Roman"/>
                <w:color w:val="000000"/>
              </w:rPr>
              <w:t>102</w:t>
            </w:r>
            <w:r w:rsidRPr="00B86B7B">
              <w:rPr>
                <w:rFonts w:ascii="Times New Roman" w:eastAsia="仿宋" w:hAnsi="Times New Roman" w:cs="Times New Roman"/>
                <w:color w:val="000000"/>
              </w:rPr>
              <w:t>号）文件要求，购买主体需要把政府购买服务项目纳入部门预算，新乡市政务服务和大数据管理局单位未提供年初部门预算。项目在最初设立时，未对项目预算资金进行测算，项目预算资金额度测算依据不够充分。</w:t>
            </w:r>
          </w:p>
        </w:tc>
      </w:tr>
      <w:tr w:rsidR="00006153" w:rsidRPr="00B86B7B" w14:paraId="17CD5FD7" w14:textId="77777777">
        <w:trPr>
          <w:trHeight w:val="510"/>
        </w:trPr>
        <w:tc>
          <w:tcPr>
            <w:tcW w:w="1014" w:type="pct"/>
            <w:shd w:val="clear" w:color="auto" w:fill="auto"/>
            <w:noWrap/>
            <w:vAlign w:val="center"/>
          </w:tcPr>
          <w:p w14:paraId="3B912EF4" w14:textId="77777777" w:rsidR="00006153" w:rsidRPr="00B86B7B" w:rsidRDefault="00AE55E7">
            <w:pPr>
              <w:rPr>
                <w:rFonts w:ascii="Times New Roman" w:eastAsia="仿宋" w:hAnsi="Times New Roman" w:cs="Times New Roman"/>
                <w:color w:val="000000"/>
              </w:rPr>
            </w:pPr>
            <w:r w:rsidRPr="00B86B7B">
              <w:rPr>
                <w:rFonts w:ascii="Times New Roman" w:eastAsia="仿宋" w:hAnsi="Times New Roman" w:cs="Times New Roman" w:hint="eastAsia"/>
                <w:color w:val="000000"/>
              </w:rPr>
              <w:t>项目立项申请程序不规范</w:t>
            </w:r>
          </w:p>
        </w:tc>
        <w:tc>
          <w:tcPr>
            <w:tcW w:w="3986" w:type="pct"/>
            <w:shd w:val="clear" w:color="auto" w:fill="auto"/>
            <w:vAlign w:val="center"/>
          </w:tcPr>
          <w:p w14:paraId="4BC320C7" w14:textId="3995FEF1" w:rsidR="00006153" w:rsidRPr="00B86B7B" w:rsidRDefault="00062ABE">
            <w:pPr>
              <w:spacing w:line="360" w:lineRule="auto"/>
              <w:rPr>
                <w:rFonts w:ascii="Times New Roman" w:eastAsia="仿宋" w:hAnsi="Times New Roman" w:cs="Times New Roman"/>
                <w:color w:val="000000"/>
              </w:rPr>
            </w:pPr>
            <w:r w:rsidRPr="00B86B7B">
              <w:rPr>
                <w:rFonts w:ascii="Times New Roman" w:eastAsia="仿宋" w:hAnsi="Times New Roman" w:cs="Times New Roman" w:hint="eastAsia"/>
                <w:color w:val="000000"/>
              </w:rPr>
              <w:t>新乡市政务服务和大数据管理局新乡市“豫正通”平台建设采购项目的项目立项有关资料仅有《大数据局“豫政通”平台建设批复》文件，项目立项时并未经过必要的可行性分析、风险评估、专家论证等立项程序，项目立项申请程序不完善，项目立项资料欠缺。项目单位对项目立项的重视程度不够，忽视了项目立项在整个项目管理过程中的重要性。</w:t>
            </w:r>
          </w:p>
        </w:tc>
      </w:tr>
      <w:tr w:rsidR="00006153" w:rsidRPr="00B86B7B" w14:paraId="6C16AD97" w14:textId="77777777">
        <w:trPr>
          <w:trHeight w:val="510"/>
        </w:trPr>
        <w:tc>
          <w:tcPr>
            <w:tcW w:w="1014" w:type="pct"/>
            <w:shd w:val="clear" w:color="auto" w:fill="auto"/>
            <w:noWrap/>
            <w:vAlign w:val="center"/>
          </w:tcPr>
          <w:p w14:paraId="3CE28403" w14:textId="19A0259E" w:rsidR="00006153" w:rsidRPr="00B86B7B" w:rsidRDefault="00062ABE">
            <w:pPr>
              <w:rPr>
                <w:rFonts w:ascii="Times New Roman" w:eastAsia="仿宋" w:hAnsi="Times New Roman" w:cs="Times New Roman"/>
                <w:color w:val="000000"/>
              </w:rPr>
            </w:pPr>
            <w:r w:rsidRPr="00B86B7B">
              <w:rPr>
                <w:rFonts w:ascii="Times New Roman" w:eastAsia="仿宋" w:hAnsi="Times New Roman" w:cs="Times New Roman" w:hint="eastAsia"/>
                <w:color w:val="000000"/>
              </w:rPr>
              <w:t>绩效管理存在不足，绩效管理水平有待提高</w:t>
            </w:r>
          </w:p>
        </w:tc>
        <w:tc>
          <w:tcPr>
            <w:tcW w:w="3986" w:type="pct"/>
            <w:shd w:val="clear" w:color="auto" w:fill="auto"/>
            <w:vAlign w:val="center"/>
          </w:tcPr>
          <w:p w14:paraId="58EF36D0" w14:textId="5B09EB31" w:rsidR="00006153" w:rsidRPr="00B86B7B" w:rsidRDefault="00062ABE" w:rsidP="00062ABE">
            <w:pPr>
              <w:spacing w:line="360" w:lineRule="auto"/>
              <w:rPr>
                <w:rFonts w:ascii="Times New Roman" w:eastAsia="仿宋" w:hAnsi="Times New Roman" w:cs="Times New Roman"/>
                <w:color w:val="000000"/>
              </w:rPr>
            </w:pPr>
            <w:r w:rsidRPr="00B86B7B">
              <w:rPr>
                <w:rFonts w:ascii="Times New Roman" w:eastAsia="仿宋" w:hAnsi="Times New Roman" w:cs="Times New Roman" w:hint="eastAsia"/>
                <w:color w:val="000000"/>
              </w:rPr>
              <w:t>（</w:t>
            </w:r>
            <w:r w:rsidRPr="00B86B7B">
              <w:rPr>
                <w:rFonts w:ascii="Times New Roman" w:eastAsia="仿宋" w:hAnsi="Times New Roman" w:cs="Times New Roman"/>
                <w:color w:val="000000"/>
              </w:rPr>
              <w:t>1</w:t>
            </w:r>
            <w:r w:rsidRPr="00B86B7B">
              <w:rPr>
                <w:rFonts w:ascii="Times New Roman" w:eastAsia="仿宋" w:hAnsi="Times New Roman" w:cs="Times New Roman"/>
                <w:color w:val="000000"/>
              </w:rPr>
              <w:t>）项目绩效指标设置不够清晰完整，不够科学细化，绩效指标设置与项目目标任务数或计划数有差距，对应性不强，难以对项目组织实施发挥有效的目标导向作用，影响后续开展绩效评价质量；</w:t>
            </w:r>
            <w:r w:rsidRPr="00B86B7B">
              <w:rPr>
                <w:rFonts w:ascii="Times New Roman" w:eastAsia="仿宋" w:hAnsi="Times New Roman" w:cs="Times New Roman" w:hint="eastAsia"/>
                <w:color w:val="000000"/>
              </w:rPr>
              <w:t>（</w:t>
            </w:r>
            <w:r w:rsidRPr="00B86B7B">
              <w:rPr>
                <w:rFonts w:ascii="Times New Roman" w:eastAsia="仿宋" w:hAnsi="Times New Roman" w:cs="Times New Roman"/>
                <w:color w:val="000000"/>
              </w:rPr>
              <w:t>2</w:t>
            </w:r>
            <w:r w:rsidRPr="00B86B7B">
              <w:rPr>
                <w:rFonts w:ascii="Times New Roman" w:eastAsia="仿宋" w:hAnsi="Times New Roman" w:cs="Times New Roman"/>
                <w:color w:val="000000"/>
              </w:rPr>
              <w:t>）定性指标多，如设置的社会效益和</w:t>
            </w:r>
            <w:proofErr w:type="gramStart"/>
            <w:r w:rsidRPr="00B86B7B">
              <w:rPr>
                <w:rFonts w:ascii="Times New Roman" w:eastAsia="仿宋" w:hAnsi="Times New Roman" w:cs="Times New Roman"/>
                <w:color w:val="000000"/>
              </w:rPr>
              <w:t>可</w:t>
            </w:r>
            <w:proofErr w:type="gramEnd"/>
            <w:r w:rsidRPr="00B86B7B">
              <w:rPr>
                <w:rFonts w:ascii="Times New Roman" w:eastAsia="仿宋" w:hAnsi="Times New Roman" w:cs="Times New Roman"/>
                <w:color w:val="000000"/>
              </w:rPr>
              <w:t>持续影响类指标的指标分别为</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高于往年</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提升</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，缺乏可衡量性，</w:t>
            </w:r>
            <w:proofErr w:type="gramStart"/>
            <w:r w:rsidRPr="00B86B7B">
              <w:rPr>
                <w:rFonts w:ascii="Times New Roman" w:eastAsia="仿宋" w:hAnsi="Times New Roman" w:cs="Times New Roman"/>
                <w:color w:val="000000"/>
              </w:rPr>
              <w:t>无法有限</w:t>
            </w:r>
            <w:proofErr w:type="gramEnd"/>
            <w:r w:rsidRPr="00B86B7B">
              <w:rPr>
                <w:rFonts w:ascii="Times New Roman" w:eastAsia="仿宋" w:hAnsi="Times New Roman" w:cs="Times New Roman"/>
                <w:color w:val="000000"/>
              </w:rPr>
              <w:t>考核；</w:t>
            </w:r>
            <w:r w:rsidRPr="00B86B7B">
              <w:rPr>
                <w:rFonts w:ascii="Times New Roman" w:eastAsia="仿宋" w:hAnsi="Times New Roman" w:cs="Times New Roman" w:hint="eastAsia"/>
                <w:color w:val="000000"/>
              </w:rPr>
              <w:t>（</w:t>
            </w:r>
            <w:r w:rsidRPr="00B86B7B">
              <w:rPr>
                <w:rFonts w:ascii="Times New Roman" w:eastAsia="仿宋" w:hAnsi="Times New Roman" w:cs="Times New Roman"/>
                <w:color w:val="000000"/>
              </w:rPr>
              <w:t>3</w:t>
            </w:r>
            <w:r w:rsidRPr="00B86B7B">
              <w:rPr>
                <w:rFonts w:ascii="Times New Roman" w:eastAsia="仿宋" w:hAnsi="Times New Roman" w:cs="Times New Roman"/>
                <w:color w:val="000000"/>
              </w:rPr>
              <w:t>）绩效管理中未进行事先绩效评估，事中未</w:t>
            </w:r>
            <w:r w:rsidR="00334712">
              <w:rPr>
                <w:rFonts w:ascii="Times New Roman" w:eastAsia="仿宋" w:hAnsi="Times New Roman" w:cs="Times New Roman" w:hint="eastAsia"/>
                <w:color w:val="000000"/>
              </w:rPr>
              <w:t>进行</w:t>
            </w:r>
            <w:r w:rsidRPr="00B86B7B">
              <w:rPr>
                <w:rFonts w:ascii="Times New Roman" w:eastAsia="仿宋" w:hAnsi="Times New Roman" w:cs="Times New Roman"/>
                <w:color w:val="000000"/>
              </w:rPr>
              <w:t>绩效监控，事后未进行绩效自评等绩效管理的程序，整体绩效管理过程亟需进一步强化。</w:t>
            </w:r>
          </w:p>
        </w:tc>
      </w:tr>
      <w:tr w:rsidR="00006153" w:rsidRPr="00B86B7B" w14:paraId="64BC3FED" w14:textId="77777777">
        <w:trPr>
          <w:trHeight w:val="510"/>
        </w:trPr>
        <w:tc>
          <w:tcPr>
            <w:tcW w:w="1014" w:type="pct"/>
            <w:shd w:val="clear" w:color="auto" w:fill="auto"/>
            <w:noWrap/>
            <w:vAlign w:val="center"/>
          </w:tcPr>
          <w:p w14:paraId="3D0E6681" w14:textId="77777777" w:rsidR="00006153" w:rsidRPr="00B86B7B" w:rsidRDefault="00AE55E7">
            <w:pPr>
              <w:rPr>
                <w:rFonts w:ascii="Times New Roman" w:eastAsia="仿宋" w:hAnsi="Times New Roman" w:cs="Times New Roman"/>
                <w:color w:val="000000"/>
              </w:rPr>
            </w:pPr>
            <w:r w:rsidRPr="00B86B7B">
              <w:rPr>
                <w:rFonts w:ascii="Times New Roman" w:eastAsia="仿宋" w:hAnsi="Times New Roman" w:cs="Times New Roman" w:hint="eastAsia"/>
                <w:color w:val="000000"/>
              </w:rPr>
              <w:t>管理制度不健全，组织实施过程监管力度不够</w:t>
            </w:r>
          </w:p>
        </w:tc>
        <w:tc>
          <w:tcPr>
            <w:tcW w:w="3986" w:type="pct"/>
            <w:shd w:val="clear" w:color="auto" w:fill="auto"/>
            <w:vAlign w:val="center"/>
          </w:tcPr>
          <w:p w14:paraId="6C7F2506" w14:textId="494CF57D" w:rsidR="00006153" w:rsidRPr="00B86B7B" w:rsidRDefault="008A3028">
            <w:pPr>
              <w:spacing w:line="360" w:lineRule="auto"/>
              <w:rPr>
                <w:rFonts w:ascii="Times New Roman" w:eastAsia="仿宋" w:hAnsi="Times New Roman" w:cs="Times New Roman"/>
                <w:color w:val="000000"/>
              </w:rPr>
            </w:pPr>
            <w:r w:rsidRPr="00B86B7B">
              <w:rPr>
                <w:rFonts w:ascii="Times New Roman" w:eastAsia="仿宋" w:hAnsi="Times New Roman" w:cs="Times New Roman" w:hint="eastAsia"/>
                <w:color w:val="000000"/>
              </w:rPr>
              <w:t>项目单位制定有《政府采购制度》、《财务管理制度》与《信息公开制度》等主要行政部门管理制度，但未制定《项目管理制度》，管理制度不健全。在本项目实施中，新乡市政务服务和大数据管理局未对项目的实施过程进行有效监管。</w:t>
            </w:r>
          </w:p>
        </w:tc>
      </w:tr>
      <w:tr w:rsidR="00006153" w:rsidRPr="00B86B7B" w14:paraId="642444D4" w14:textId="77777777">
        <w:trPr>
          <w:trHeight w:val="510"/>
        </w:trPr>
        <w:tc>
          <w:tcPr>
            <w:tcW w:w="1014" w:type="pct"/>
            <w:shd w:val="clear" w:color="auto" w:fill="auto"/>
            <w:noWrap/>
            <w:vAlign w:val="center"/>
          </w:tcPr>
          <w:p w14:paraId="24ED64E7" w14:textId="3E15236E" w:rsidR="00006153" w:rsidRPr="00B86B7B" w:rsidRDefault="00062ABE">
            <w:pPr>
              <w:rPr>
                <w:rFonts w:ascii="Times New Roman" w:eastAsia="仿宋" w:hAnsi="Times New Roman" w:cs="Times New Roman"/>
                <w:color w:val="000000"/>
              </w:rPr>
            </w:pPr>
            <w:r w:rsidRPr="00B86B7B">
              <w:rPr>
                <w:rFonts w:ascii="Times New Roman" w:eastAsia="仿宋" w:hAnsi="Times New Roman" w:cs="Times New Roman" w:hint="eastAsia"/>
                <w:color w:val="000000"/>
              </w:rPr>
              <w:t>项目预算服务资金应支付未支付</w:t>
            </w:r>
          </w:p>
        </w:tc>
        <w:tc>
          <w:tcPr>
            <w:tcW w:w="3986" w:type="pct"/>
            <w:shd w:val="clear" w:color="auto" w:fill="auto"/>
            <w:vAlign w:val="center"/>
          </w:tcPr>
          <w:p w14:paraId="4244CAC8" w14:textId="57BA25F1" w:rsidR="00006153" w:rsidRPr="00B86B7B" w:rsidRDefault="00062ABE">
            <w:pPr>
              <w:spacing w:line="360" w:lineRule="auto"/>
              <w:rPr>
                <w:rFonts w:ascii="Times New Roman" w:eastAsia="仿宋" w:hAnsi="Times New Roman" w:cs="Times New Roman"/>
                <w:color w:val="000000"/>
              </w:rPr>
            </w:pPr>
            <w:r w:rsidRPr="00B86B7B">
              <w:rPr>
                <w:rFonts w:ascii="Times New Roman" w:eastAsia="仿宋" w:hAnsi="Times New Roman" w:cs="Times New Roman" w:hint="eastAsia"/>
                <w:color w:val="000000"/>
              </w:rPr>
              <w:t>根据项目单位提供的购买服务合同，双方约定乙方即承载主体技术人员到位后，甲方即购买主体应支付合同金额的</w:t>
            </w:r>
            <w:r w:rsidRPr="00B86B7B">
              <w:rPr>
                <w:rFonts w:ascii="Times New Roman" w:eastAsia="仿宋" w:hAnsi="Times New Roman" w:cs="Times New Roman"/>
                <w:color w:val="000000"/>
              </w:rPr>
              <w:t>50%</w:t>
            </w:r>
            <w:r w:rsidRPr="00B86B7B">
              <w:rPr>
                <w:rFonts w:ascii="Times New Roman" w:eastAsia="仿宋" w:hAnsi="Times New Roman" w:cs="Times New Roman"/>
                <w:color w:val="000000"/>
              </w:rPr>
              <w:t>，截止报告日</w:t>
            </w:r>
            <w:r w:rsidRPr="00B86B7B">
              <w:rPr>
                <w:rFonts w:ascii="Times New Roman" w:eastAsia="仿宋" w:hAnsi="Times New Roman" w:cs="Times New Roman"/>
                <w:color w:val="000000"/>
              </w:rPr>
              <w:t>2023</w:t>
            </w:r>
            <w:r w:rsidRPr="00B86B7B">
              <w:rPr>
                <w:rFonts w:ascii="Times New Roman" w:eastAsia="仿宋" w:hAnsi="Times New Roman" w:cs="Times New Roman"/>
                <w:color w:val="000000"/>
              </w:rPr>
              <w:t>年</w:t>
            </w:r>
            <w:r w:rsidRPr="00B86B7B">
              <w:rPr>
                <w:rFonts w:ascii="Times New Roman" w:eastAsia="仿宋" w:hAnsi="Times New Roman" w:cs="Times New Roman"/>
                <w:color w:val="000000"/>
              </w:rPr>
              <w:t>7</w:t>
            </w:r>
            <w:r w:rsidRPr="00B86B7B">
              <w:rPr>
                <w:rFonts w:ascii="Times New Roman" w:eastAsia="仿宋" w:hAnsi="Times New Roman" w:cs="Times New Roman"/>
                <w:color w:val="000000"/>
              </w:rPr>
              <w:t>月</w:t>
            </w:r>
            <w:r w:rsidRPr="00B86B7B">
              <w:rPr>
                <w:rFonts w:ascii="Times New Roman" w:eastAsia="仿宋" w:hAnsi="Times New Roman" w:cs="Times New Roman"/>
                <w:color w:val="000000"/>
              </w:rPr>
              <w:t>15</w:t>
            </w:r>
            <w:r w:rsidRPr="00B86B7B">
              <w:rPr>
                <w:rFonts w:ascii="Times New Roman" w:eastAsia="仿宋" w:hAnsi="Times New Roman" w:cs="Times New Roman"/>
                <w:color w:val="000000"/>
              </w:rPr>
              <w:t>日，新乡市政务服务和大数据管理局新乡市</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豫正通</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平台建设采购项目已经完成，但项目预算资金尚未拨付到位，尚未支付任何资金，目前项目单位计划将此项目资金列入</w:t>
            </w:r>
            <w:r w:rsidRPr="00B86B7B">
              <w:rPr>
                <w:rFonts w:ascii="Times New Roman" w:eastAsia="仿宋" w:hAnsi="Times New Roman" w:cs="Times New Roman"/>
                <w:color w:val="000000"/>
              </w:rPr>
              <w:t>2023</w:t>
            </w:r>
            <w:r w:rsidRPr="00B86B7B">
              <w:rPr>
                <w:rFonts w:ascii="Times New Roman" w:eastAsia="仿宋" w:hAnsi="Times New Roman" w:cs="Times New Roman"/>
                <w:color w:val="000000"/>
              </w:rPr>
              <w:t>年资助创新示范区建设（信息化专项）。</w:t>
            </w:r>
          </w:p>
        </w:tc>
      </w:tr>
      <w:tr w:rsidR="00006153" w:rsidRPr="00B86B7B" w14:paraId="1B8EC649" w14:textId="77777777">
        <w:trPr>
          <w:trHeight w:val="510"/>
        </w:trPr>
        <w:tc>
          <w:tcPr>
            <w:tcW w:w="1014" w:type="pct"/>
            <w:shd w:val="clear" w:color="auto" w:fill="auto"/>
            <w:noWrap/>
            <w:vAlign w:val="center"/>
          </w:tcPr>
          <w:p w14:paraId="5E71619D" w14:textId="77777777" w:rsidR="00006153" w:rsidRPr="00B86B7B" w:rsidRDefault="00AE55E7">
            <w:pPr>
              <w:rPr>
                <w:rFonts w:ascii="Times New Roman" w:eastAsia="仿宋" w:hAnsi="Times New Roman" w:cs="Times New Roman"/>
                <w:color w:val="000000"/>
              </w:rPr>
            </w:pPr>
            <w:r w:rsidRPr="00B86B7B">
              <w:rPr>
                <w:rFonts w:ascii="Times New Roman" w:eastAsia="仿宋" w:hAnsi="Times New Roman" w:cs="Times New Roman" w:hint="eastAsia"/>
                <w:color w:val="000000"/>
              </w:rPr>
              <w:t>政府采购方式、采购流程不规范</w:t>
            </w:r>
          </w:p>
        </w:tc>
        <w:tc>
          <w:tcPr>
            <w:tcW w:w="3986" w:type="pct"/>
            <w:shd w:val="clear" w:color="auto" w:fill="auto"/>
            <w:vAlign w:val="center"/>
          </w:tcPr>
          <w:p w14:paraId="3EBAB3C1" w14:textId="1373A109" w:rsidR="00006153" w:rsidRPr="00B86B7B" w:rsidRDefault="00062ABE">
            <w:pPr>
              <w:spacing w:line="360" w:lineRule="auto"/>
              <w:rPr>
                <w:rFonts w:ascii="Times New Roman" w:eastAsia="仿宋" w:hAnsi="Times New Roman" w:cs="Times New Roman"/>
                <w:color w:val="000000"/>
              </w:rPr>
            </w:pPr>
            <w:r w:rsidRPr="00B86B7B">
              <w:rPr>
                <w:rFonts w:ascii="Times New Roman" w:eastAsia="仿宋" w:hAnsi="Times New Roman" w:cs="Times New Roman" w:hint="eastAsia"/>
                <w:color w:val="000000"/>
              </w:rPr>
              <w:t>新乡市政务服务和大数据管理局按照河南省委办公厅《关于印发</w:t>
            </w:r>
            <w:r w:rsidRPr="00B86B7B">
              <w:rPr>
                <w:rFonts w:ascii="Times New Roman" w:eastAsia="仿宋" w:hAnsi="Times New Roman" w:cs="Times New Roman"/>
                <w:color w:val="000000"/>
              </w:rPr>
              <w:t>&lt;</w:t>
            </w:r>
            <w:r w:rsidRPr="00B86B7B">
              <w:rPr>
                <w:rFonts w:ascii="Times New Roman" w:eastAsia="仿宋" w:hAnsi="Times New Roman" w:cs="Times New Roman"/>
                <w:color w:val="000000"/>
              </w:rPr>
              <w:t>河南省</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豫正通</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平台管理办法（试行）</w:t>
            </w:r>
            <w:r w:rsidRPr="00B86B7B">
              <w:rPr>
                <w:rFonts w:ascii="Times New Roman" w:eastAsia="仿宋" w:hAnsi="Times New Roman" w:cs="Times New Roman"/>
                <w:color w:val="000000"/>
              </w:rPr>
              <w:t>&gt;</w:t>
            </w:r>
            <w:r w:rsidRPr="00B86B7B">
              <w:rPr>
                <w:rFonts w:ascii="Times New Roman" w:eastAsia="仿宋" w:hAnsi="Times New Roman" w:cs="Times New Roman"/>
                <w:color w:val="000000"/>
              </w:rPr>
              <w:t>的通知》文件的要求，由正数网络技术有限公司承担</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豫正通</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的建设和运维工作，采取单一来源的方式对新乡市政务服务和大数据管理局新乡市</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豫正通</w:t>
            </w:r>
            <w:r w:rsidRPr="00B86B7B">
              <w:rPr>
                <w:rFonts w:ascii="Times New Roman" w:eastAsia="仿宋" w:hAnsi="Times New Roman" w:cs="Times New Roman"/>
                <w:color w:val="000000"/>
              </w:rPr>
              <w:t>”</w:t>
            </w:r>
            <w:r w:rsidRPr="00B86B7B">
              <w:rPr>
                <w:rFonts w:ascii="Times New Roman" w:eastAsia="仿宋" w:hAnsi="Times New Roman" w:cs="Times New Roman"/>
                <w:color w:val="000000"/>
              </w:rPr>
              <w:t>平台建设采购项目进行采购，并与正数网络技术有限公司签订相关服务购买合同。根据项目单位提供的资料来看，此项目采购，</w:t>
            </w:r>
            <w:r w:rsidR="008A3028" w:rsidRPr="00B86B7B">
              <w:rPr>
                <w:rFonts w:ascii="Times New Roman" w:eastAsia="仿宋" w:hAnsi="Times New Roman" w:cs="Times New Roman" w:hint="eastAsia"/>
                <w:color w:val="000000"/>
              </w:rPr>
              <w:t>仅有《单一来源专家评审意见》及《新乡市市直政府采购申报表》，缺少相关的采购申请、主管预算单位的申请等单一来源采购的相关文件，</w:t>
            </w:r>
            <w:r w:rsidRPr="00B86B7B">
              <w:rPr>
                <w:rFonts w:ascii="Times New Roman" w:eastAsia="仿宋" w:hAnsi="Times New Roman" w:cs="Times New Roman"/>
                <w:color w:val="000000"/>
              </w:rPr>
              <w:t>缺少采取单一来源方式进行政府采购的过程资料</w:t>
            </w:r>
            <w:r w:rsidR="00334712">
              <w:rPr>
                <w:rFonts w:ascii="Times New Roman" w:eastAsia="仿宋" w:hAnsi="Times New Roman" w:cs="Times New Roman" w:hint="eastAsia"/>
                <w:color w:val="000000"/>
              </w:rPr>
              <w:t>。</w:t>
            </w:r>
            <w:r w:rsidRPr="00B86B7B">
              <w:rPr>
                <w:rFonts w:ascii="Times New Roman" w:eastAsia="仿宋" w:hAnsi="Times New Roman" w:cs="Times New Roman" w:hint="eastAsia"/>
                <w:color w:val="000000"/>
              </w:rPr>
              <w:t>出现政府采购流程不规范，主要是因为项目单位对通过政府单一采购方式进行购买服务的采购流程及要求掌握不够。</w:t>
            </w:r>
          </w:p>
        </w:tc>
      </w:tr>
      <w:tr w:rsidR="00006153" w14:paraId="3DD4CC2F" w14:textId="77777777">
        <w:trPr>
          <w:trHeight w:val="510"/>
        </w:trPr>
        <w:tc>
          <w:tcPr>
            <w:tcW w:w="5000" w:type="pct"/>
            <w:gridSpan w:val="2"/>
            <w:shd w:val="clear" w:color="auto" w:fill="auto"/>
            <w:noWrap/>
            <w:vAlign w:val="center"/>
          </w:tcPr>
          <w:p w14:paraId="4F59A9D2" w14:textId="77777777" w:rsidR="00006153" w:rsidRDefault="00AE55E7">
            <w:pPr>
              <w:rPr>
                <w:rFonts w:ascii="Times New Roman" w:eastAsia="仿宋" w:hAnsi="Times New Roman" w:cs="Times New Roman"/>
                <w:color w:val="000000"/>
              </w:rPr>
            </w:pPr>
            <w:r w:rsidRPr="00B86B7B">
              <w:rPr>
                <w:rFonts w:ascii="Times New Roman" w:eastAsia="仿宋" w:hAnsi="Times New Roman" w:cs="Times New Roman" w:hint="eastAsia"/>
                <w:color w:val="000000"/>
              </w:rPr>
              <w:t>备注：问题归类时将共同性质的问题进行归纳定性；具体事例要求将发现的问题逐个列举</w:t>
            </w:r>
          </w:p>
        </w:tc>
      </w:tr>
    </w:tbl>
    <w:p w14:paraId="27A9FA52" w14:textId="77777777" w:rsidR="00006153" w:rsidRDefault="00006153">
      <w:pPr>
        <w:rPr>
          <w:rFonts w:ascii="Times New Roman" w:eastAsia="仿宋" w:hAnsi="Times New Roman" w:cs="Times New Roman"/>
          <w:sz w:val="32"/>
          <w:szCs w:val="36"/>
        </w:rPr>
      </w:pPr>
    </w:p>
    <w:sectPr w:rsidR="0000615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7F85B" w14:textId="77777777" w:rsidR="00083B8E" w:rsidRDefault="00083B8E">
      <w:r>
        <w:separator/>
      </w:r>
    </w:p>
  </w:endnote>
  <w:endnote w:type="continuationSeparator" w:id="0">
    <w:p w14:paraId="0FCA1353" w14:textId="77777777" w:rsidR="00083B8E" w:rsidRDefault="00083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9411" w14:textId="77777777" w:rsidR="00006153" w:rsidRDefault="00006153">
    <w:pPr>
      <w:pStyle w:val="ab"/>
      <w:jc w:val="center"/>
    </w:pPr>
  </w:p>
  <w:p w14:paraId="24A4279E" w14:textId="77777777" w:rsidR="00006153" w:rsidRDefault="00006153">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3836774"/>
    </w:sdtPr>
    <w:sdtContent>
      <w:p w14:paraId="71ED4183" w14:textId="77777777" w:rsidR="00006153" w:rsidRDefault="00AE55E7">
        <w:pPr>
          <w:pStyle w:val="ab"/>
          <w:jc w:val="center"/>
        </w:pPr>
        <w:r>
          <w:fldChar w:fldCharType="begin"/>
        </w:r>
        <w:r>
          <w:instrText>PAGE   \* MERGEFORMAT</w:instrText>
        </w:r>
        <w:r>
          <w:fldChar w:fldCharType="separate"/>
        </w:r>
        <w:r>
          <w:rPr>
            <w:lang w:val="zh-CN"/>
          </w:rPr>
          <w:t>4</w:t>
        </w:r>
        <w:r>
          <w:rPr>
            <w:lang w:val="zh-CN"/>
          </w:rPr>
          <w:t>2</w:t>
        </w:r>
        <w:r>
          <w:rPr>
            <w:lang w:val="zh-CN"/>
          </w:rPr>
          <w:fldChar w:fldCharType="end"/>
        </w:r>
      </w:p>
    </w:sdtContent>
  </w:sdt>
  <w:p w14:paraId="35F72731" w14:textId="77777777" w:rsidR="00006153" w:rsidRDefault="00006153">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4D10C" w14:textId="77777777" w:rsidR="00083B8E" w:rsidRDefault="00083B8E">
      <w:r>
        <w:separator/>
      </w:r>
    </w:p>
  </w:footnote>
  <w:footnote w:type="continuationSeparator" w:id="0">
    <w:p w14:paraId="34B25766" w14:textId="77777777" w:rsidR="00083B8E" w:rsidRDefault="00083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9BF54" w14:textId="77777777" w:rsidR="00006153" w:rsidRDefault="00006153">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1AA3" w14:textId="77777777" w:rsidR="00006153" w:rsidRDefault="00006153">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Y3M2M0NzFmMzYzMDY0NDY2MTM1OGE0NzYyMDNiOWQifQ=="/>
  </w:docVars>
  <w:rsids>
    <w:rsidRoot w:val="004448A6"/>
    <w:rsid w:val="00006153"/>
    <w:rsid w:val="00011913"/>
    <w:rsid w:val="000148F2"/>
    <w:rsid w:val="00016D8A"/>
    <w:rsid w:val="00024E1C"/>
    <w:rsid w:val="000313AB"/>
    <w:rsid w:val="00046824"/>
    <w:rsid w:val="00051C49"/>
    <w:rsid w:val="00062ABE"/>
    <w:rsid w:val="0008068F"/>
    <w:rsid w:val="00083B8E"/>
    <w:rsid w:val="000847DA"/>
    <w:rsid w:val="000B1D0C"/>
    <w:rsid w:val="000B3BBC"/>
    <w:rsid w:val="000E7020"/>
    <w:rsid w:val="000F2928"/>
    <w:rsid w:val="000F3540"/>
    <w:rsid w:val="00107CAF"/>
    <w:rsid w:val="0012105C"/>
    <w:rsid w:val="0013582E"/>
    <w:rsid w:val="001359C5"/>
    <w:rsid w:val="0014377D"/>
    <w:rsid w:val="0015138D"/>
    <w:rsid w:val="001610AA"/>
    <w:rsid w:val="00163657"/>
    <w:rsid w:val="00164735"/>
    <w:rsid w:val="00166F6D"/>
    <w:rsid w:val="001715C1"/>
    <w:rsid w:val="00177F49"/>
    <w:rsid w:val="00182950"/>
    <w:rsid w:val="001D2A2E"/>
    <w:rsid w:val="001D627A"/>
    <w:rsid w:val="001E1892"/>
    <w:rsid w:val="001E28FB"/>
    <w:rsid w:val="002057DA"/>
    <w:rsid w:val="00212A27"/>
    <w:rsid w:val="0022228E"/>
    <w:rsid w:val="00285EC0"/>
    <w:rsid w:val="00290971"/>
    <w:rsid w:val="002A3092"/>
    <w:rsid w:val="002F086D"/>
    <w:rsid w:val="002F6C42"/>
    <w:rsid w:val="00317B6C"/>
    <w:rsid w:val="00330223"/>
    <w:rsid w:val="003318DC"/>
    <w:rsid w:val="00334712"/>
    <w:rsid w:val="00347616"/>
    <w:rsid w:val="00360135"/>
    <w:rsid w:val="003652F9"/>
    <w:rsid w:val="003744F0"/>
    <w:rsid w:val="003A1483"/>
    <w:rsid w:val="003A3E45"/>
    <w:rsid w:val="003B0756"/>
    <w:rsid w:val="003B24C5"/>
    <w:rsid w:val="003B5CA5"/>
    <w:rsid w:val="003C5B80"/>
    <w:rsid w:val="003E00AB"/>
    <w:rsid w:val="003F6677"/>
    <w:rsid w:val="004045DF"/>
    <w:rsid w:val="00417805"/>
    <w:rsid w:val="004448A6"/>
    <w:rsid w:val="004746C4"/>
    <w:rsid w:val="004C7E6B"/>
    <w:rsid w:val="004E4F50"/>
    <w:rsid w:val="0052069D"/>
    <w:rsid w:val="00527912"/>
    <w:rsid w:val="00544134"/>
    <w:rsid w:val="005523F9"/>
    <w:rsid w:val="005665A3"/>
    <w:rsid w:val="00575D34"/>
    <w:rsid w:val="0058319F"/>
    <w:rsid w:val="005835C7"/>
    <w:rsid w:val="005E1C1B"/>
    <w:rsid w:val="005F4607"/>
    <w:rsid w:val="006153C6"/>
    <w:rsid w:val="00635015"/>
    <w:rsid w:val="00642336"/>
    <w:rsid w:val="00651D0C"/>
    <w:rsid w:val="0066100B"/>
    <w:rsid w:val="00662314"/>
    <w:rsid w:val="00664BBA"/>
    <w:rsid w:val="006A19F6"/>
    <w:rsid w:val="006B1EDE"/>
    <w:rsid w:val="006D06BB"/>
    <w:rsid w:val="006D0E2A"/>
    <w:rsid w:val="006E1C6A"/>
    <w:rsid w:val="0070125C"/>
    <w:rsid w:val="007165B5"/>
    <w:rsid w:val="00724AD6"/>
    <w:rsid w:val="00726509"/>
    <w:rsid w:val="00726C41"/>
    <w:rsid w:val="00737836"/>
    <w:rsid w:val="007545F6"/>
    <w:rsid w:val="00754996"/>
    <w:rsid w:val="00795AE2"/>
    <w:rsid w:val="007A789C"/>
    <w:rsid w:val="007B0C19"/>
    <w:rsid w:val="007B266B"/>
    <w:rsid w:val="007E218F"/>
    <w:rsid w:val="007E313A"/>
    <w:rsid w:val="00801453"/>
    <w:rsid w:val="008452B2"/>
    <w:rsid w:val="00865ADF"/>
    <w:rsid w:val="00885A39"/>
    <w:rsid w:val="008873C0"/>
    <w:rsid w:val="008A3028"/>
    <w:rsid w:val="008A465F"/>
    <w:rsid w:val="008A5AA7"/>
    <w:rsid w:val="008B2E65"/>
    <w:rsid w:val="008C29D1"/>
    <w:rsid w:val="008D2498"/>
    <w:rsid w:val="008E272F"/>
    <w:rsid w:val="008F4025"/>
    <w:rsid w:val="009007CC"/>
    <w:rsid w:val="009065B1"/>
    <w:rsid w:val="00923E6D"/>
    <w:rsid w:val="00926700"/>
    <w:rsid w:val="00930AB2"/>
    <w:rsid w:val="00935352"/>
    <w:rsid w:val="0095392A"/>
    <w:rsid w:val="0097282E"/>
    <w:rsid w:val="00982F78"/>
    <w:rsid w:val="009A664E"/>
    <w:rsid w:val="009B6466"/>
    <w:rsid w:val="009D551A"/>
    <w:rsid w:val="00A17681"/>
    <w:rsid w:val="00A23874"/>
    <w:rsid w:val="00A50234"/>
    <w:rsid w:val="00A521BB"/>
    <w:rsid w:val="00A761B8"/>
    <w:rsid w:val="00A84FC8"/>
    <w:rsid w:val="00A92BF9"/>
    <w:rsid w:val="00AA749D"/>
    <w:rsid w:val="00AE55E7"/>
    <w:rsid w:val="00AE6612"/>
    <w:rsid w:val="00AF1446"/>
    <w:rsid w:val="00B05F56"/>
    <w:rsid w:val="00B21EB2"/>
    <w:rsid w:val="00B40BB0"/>
    <w:rsid w:val="00B431C3"/>
    <w:rsid w:val="00B552AF"/>
    <w:rsid w:val="00B66FE3"/>
    <w:rsid w:val="00B81BF6"/>
    <w:rsid w:val="00B86B7B"/>
    <w:rsid w:val="00B926BF"/>
    <w:rsid w:val="00B96E4B"/>
    <w:rsid w:val="00BA2160"/>
    <w:rsid w:val="00BA3BC3"/>
    <w:rsid w:val="00BC0700"/>
    <w:rsid w:val="00BD20DF"/>
    <w:rsid w:val="00BD5DE3"/>
    <w:rsid w:val="00BF7AA4"/>
    <w:rsid w:val="00C00AAF"/>
    <w:rsid w:val="00C16765"/>
    <w:rsid w:val="00C1708D"/>
    <w:rsid w:val="00C3048A"/>
    <w:rsid w:val="00C4074C"/>
    <w:rsid w:val="00C920A7"/>
    <w:rsid w:val="00CA00A7"/>
    <w:rsid w:val="00CA290C"/>
    <w:rsid w:val="00CC0F1B"/>
    <w:rsid w:val="00CF4D1F"/>
    <w:rsid w:val="00CF7D8A"/>
    <w:rsid w:val="00D31491"/>
    <w:rsid w:val="00D327BC"/>
    <w:rsid w:val="00D34349"/>
    <w:rsid w:val="00D53B79"/>
    <w:rsid w:val="00D66E11"/>
    <w:rsid w:val="00D74D5E"/>
    <w:rsid w:val="00D76CA1"/>
    <w:rsid w:val="00D77DC4"/>
    <w:rsid w:val="00D92CA5"/>
    <w:rsid w:val="00D963F0"/>
    <w:rsid w:val="00DA215E"/>
    <w:rsid w:val="00DB5C04"/>
    <w:rsid w:val="00DD3D6A"/>
    <w:rsid w:val="00DE79B0"/>
    <w:rsid w:val="00E30A31"/>
    <w:rsid w:val="00E43415"/>
    <w:rsid w:val="00E46897"/>
    <w:rsid w:val="00E5297F"/>
    <w:rsid w:val="00E66178"/>
    <w:rsid w:val="00E77451"/>
    <w:rsid w:val="00E920C3"/>
    <w:rsid w:val="00E9217D"/>
    <w:rsid w:val="00EA0A39"/>
    <w:rsid w:val="00EC1D96"/>
    <w:rsid w:val="00ED600B"/>
    <w:rsid w:val="00ED7EDE"/>
    <w:rsid w:val="00EE1D4F"/>
    <w:rsid w:val="00F02753"/>
    <w:rsid w:val="00F21E46"/>
    <w:rsid w:val="00F37345"/>
    <w:rsid w:val="00F417B2"/>
    <w:rsid w:val="00F434FF"/>
    <w:rsid w:val="00F45016"/>
    <w:rsid w:val="00F45070"/>
    <w:rsid w:val="00F54A68"/>
    <w:rsid w:val="00F56422"/>
    <w:rsid w:val="00F639B7"/>
    <w:rsid w:val="00F73DD0"/>
    <w:rsid w:val="00FA7638"/>
    <w:rsid w:val="00FB7CDD"/>
    <w:rsid w:val="00FC6DCC"/>
    <w:rsid w:val="00FD6ACA"/>
    <w:rsid w:val="00FE186D"/>
    <w:rsid w:val="00FF3224"/>
    <w:rsid w:val="00FF78FB"/>
    <w:rsid w:val="1AAF67F8"/>
    <w:rsid w:val="21733959"/>
    <w:rsid w:val="45CA5863"/>
    <w:rsid w:val="75625FEF"/>
    <w:rsid w:val="7F911C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48693E32"/>
  <w15:docId w15:val="{B1CED2AB-2BE2-46D9-9DE4-57BE6E71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next w:val="a"/>
    <w:link w:val="a6"/>
    <w:uiPriority w:val="99"/>
    <w:unhideWhenUsed/>
    <w:qFormat/>
    <w:pPr>
      <w:spacing w:after="120"/>
    </w:pPr>
    <w:rPr>
      <w:rFonts w:ascii="Calibri" w:eastAsia="宋体" w:hAnsi="Calibri" w:cs="Times New Roman"/>
      <w:szCs w:val="24"/>
    </w:rPr>
  </w:style>
  <w:style w:type="paragraph" w:styleId="TOC3">
    <w:name w:val="toc 3"/>
    <w:basedOn w:val="a"/>
    <w:next w:val="a"/>
    <w:uiPriority w:val="39"/>
    <w:unhideWhenUsed/>
    <w:pPr>
      <w:ind w:leftChars="400" w:left="840"/>
    </w:pPr>
  </w:style>
  <w:style w:type="paragraph" w:styleId="a7">
    <w:name w:val="Plain Text"/>
    <w:basedOn w:val="a"/>
    <w:link w:val="a8"/>
    <w:qFormat/>
    <w:rPr>
      <w:rFonts w:ascii="宋体" w:eastAsia="宋体" w:hAnsi="Courier New" w:cs="宋体"/>
      <w:szCs w:val="24"/>
    </w:r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pPr>
      <w:tabs>
        <w:tab w:val="right" w:leader="dot" w:pos="8296"/>
      </w:tabs>
      <w:spacing w:line="600" w:lineRule="exact"/>
      <w:ind w:leftChars="200" w:left="480"/>
    </w:pPr>
    <w:rPr>
      <w:rFonts w:ascii="Times New Roman" w:eastAsia="楷体_GB2312" w:hAnsi="Times New Roman" w:cs="Times New Roman"/>
      <w:sz w:val="24"/>
    </w:rPr>
  </w:style>
  <w:style w:type="paragraph" w:styleId="af">
    <w:name w:val="annotation subject"/>
    <w:basedOn w:val="a3"/>
    <w:next w:val="a3"/>
    <w:link w:val="af0"/>
    <w:uiPriority w:val="99"/>
    <w:semiHidden/>
    <w:unhideWhenUsed/>
    <w:rPr>
      <w:b/>
      <w:bCs/>
    </w:rPr>
  </w:style>
  <w:style w:type="table" w:styleId="af1">
    <w:name w:val="Table Grid"/>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Pr>
      <w:color w:val="0563C1" w:themeColor="hyperlink"/>
      <w:u w:val="single"/>
    </w:rPr>
  </w:style>
  <w:style w:type="character" w:styleId="af3">
    <w:name w:val="annotation reference"/>
    <w:basedOn w:val="a0"/>
    <w:uiPriority w:val="99"/>
    <w:semiHidden/>
    <w:unhideWhenUsed/>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uiPriority w:val="99"/>
    <w:qFormat/>
    <w:rPr>
      <w:sz w:val="18"/>
      <w:szCs w:val="18"/>
    </w:rPr>
  </w:style>
  <w:style w:type="character" w:customStyle="1" w:styleId="a6">
    <w:name w:val="正文文本 字符"/>
    <w:basedOn w:val="a0"/>
    <w:link w:val="a5"/>
    <w:uiPriority w:val="99"/>
    <w:rPr>
      <w:rFonts w:ascii="Calibri" w:eastAsia="宋体" w:hAnsi="Calibri" w:cs="Times New Roman"/>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4">
    <w:name w:val="表头"/>
    <w:basedOn w:val="2"/>
    <w:next w:val="a"/>
    <w:qFormat/>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5">
    <w:name w:val="表格文本"/>
    <w:basedOn w:val="a"/>
    <w:qFormat/>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a8">
    <w:name w:val="纯文本 字符"/>
    <w:basedOn w:val="a0"/>
    <w:link w:val="a7"/>
    <w:qFormat/>
    <w:rPr>
      <w:rFonts w:ascii="宋体" w:eastAsia="宋体" w:hAnsi="Courier New" w:cs="宋体"/>
      <w:szCs w:val="24"/>
    </w:rPr>
  </w:style>
  <w:style w:type="paragraph" w:customStyle="1" w:styleId="11">
    <w:name w:val="修订1"/>
    <w:hidden/>
    <w:uiPriority w:val="99"/>
    <w:semiHidden/>
    <w:rPr>
      <w:kern w:val="2"/>
      <w:sz w:val="21"/>
      <w:szCs w:val="22"/>
    </w:rPr>
  </w:style>
  <w:style w:type="character" w:customStyle="1" w:styleId="aa">
    <w:name w:val="批注框文本 字符"/>
    <w:basedOn w:val="a0"/>
    <w:link w:val="a9"/>
    <w:uiPriority w:val="99"/>
    <w:semiHidden/>
    <w:rPr>
      <w:sz w:val="18"/>
      <w:szCs w:val="18"/>
    </w:rPr>
  </w:style>
  <w:style w:type="character" w:customStyle="1" w:styleId="a4">
    <w:name w:val="批注文字 字符"/>
    <w:basedOn w:val="a0"/>
    <w:link w:val="a3"/>
    <w:uiPriority w:val="99"/>
    <w:semiHidden/>
  </w:style>
  <w:style w:type="character" w:customStyle="1" w:styleId="af0">
    <w:name w:val="批注主题 字符"/>
    <w:basedOn w:val="a4"/>
    <w:link w:val="af"/>
    <w:uiPriority w:val="99"/>
    <w:semiHidden/>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B36E0-84FA-4034-889B-7EF941CD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5428</Words>
  <Characters>30942</Characters>
  <Application>Microsoft Office Word</Application>
  <DocSecurity>0</DocSecurity>
  <Lines>257</Lines>
  <Paragraphs>72</Paragraphs>
  <ScaleCrop>false</ScaleCrop>
  <Company/>
  <LinksUpToDate>false</LinksUpToDate>
  <CharactersWithSpaces>36298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dc:creator>
  <cp:lastModifiedBy>志刚 杨</cp:lastModifiedBy>
  <cp:revision>31</cp:revision>
  <cp:lastPrinted>2023-08-04T02:44:00Z</cp:lastPrinted>
  <dcterms:created xsi:type="dcterms:W3CDTF">2023-07-31T14:32:00Z</dcterms:created>
  <dcterms:modified xsi:type="dcterms:W3CDTF">2023-10-11T00:49:00Z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2807634C920D4D6AAC153B86EA5610C0_12</vt:lpwstr>
  </property>
</Properties>
</file>