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9C5AA" w14:textId="77777777" w:rsidR="00C044A7" w:rsidRDefault="00C044A7">
      <w:pPr>
        <w:ind w:left="561" w:firstLine="640"/>
        <w:rPr>
          <w:rFonts w:ascii="Times New Roman" w:hAnsi="Times New Roman" w:cs="Times New Roman"/>
        </w:rPr>
      </w:pPr>
    </w:p>
    <w:p w14:paraId="1750B10D" w14:textId="77777777" w:rsidR="00C044A7" w:rsidRDefault="00C044A7">
      <w:pPr>
        <w:pStyle w:val="af4"/>
        <w:spacing w:line="480" w:lineRule="auto"/>
        <w:ind w:firstLineChars="0" w:firstLine="0"/>
        <w:rPr>
          <w:w w:val="80"/>
          <w:sz w:val="44"/>
          <w:szCs w:val="44"/>
        </w:rPr>
      </w:pPr>
      <w:bookmarkStart w:id="0" w:name="_Toc13012305"/>
      <w:bookmarkStart w:id="1" w:name="_Toc8008297"/>
      <w:bookmarkStart w:id="2" w:name="_Toc6797846"/>
    </w:p>
    <w:p w14:paraId="0DA4EC3C" w14:textId="77777777" w:rsidR="00C044A7" w:rsidRDefault="00C044A7">
      <w:pPr>
        <w:pStyle w:val="22"/>
        <w:spacing w:after="0" w:line="360" w:lineRule="auto"/>
        <w:ind w:leftChars="0" w:left="0" w:firstLineChars="0" w:firstLine="0"/>
        <w:jc w:val="center"/>
      </w:pPr>
    </w:p>
    <w:bookmarkEnd w:id="0"/>
    <w:bookmarkEnd w:id="1"/>
    <w:bookmarkEnd w:id="2"/>
    <w:p w14:paraId="0B07693B" w14:textId="77777777" w:rsidR="00C044A7" w:rsidRDefault="00000000">
      <w:pPr>
        <w:ind w:firstLineChars="0" w:firstLine="0"/>
        <w:jc w:val="center"/>
        <w:rPr>
          <w:rFonts w:ascii="黑体" w:eastAsia="黑体" w:hAnsi="黑体" w:cs="黑体"/>
          <w:bCs/>
          <w:w w:val="90"/>
          <w:sz w:val="48"/>
          <w:szCs w:val="48"/>
        </w:rPr>
      </w:pPr>
      <w:r>
        <w:rPr>
          <w:rFonts w:ascii="黑体" w:eastAsia="黑体" w:hAnsi="黑体" w:cs="黑体" w:hint="eastAsia"/>
          <w:bCs/>
          <w:w w:val="90"/>
          <w:sz w:val="48"/>
          <w:szCs w:val="48"/>
        </w:rPr>
        <w:t>2022年新乡市市长教育质量奖专项资金</w:t>
      </w:r>
    </w:p>
    <w:p w14:paraId="365CAF16" w14:textId="77777777" w:rsidR="00C044A7" w:rsidRDefault="00C044A7">
      <w:pPr>
        <w:pStyle w:val="a1"/>
        <w:ind w:firstLine="640"/>
      </w:pPr>
    </w:p>
    <w:p w14:paraId="1CB5B0BE" w14:textId="77777777" w:rsidR="00C044A7" w:rsidRDefault="00000000">
      <w:pPr>
        <w:ind w:firstLineChars="0" w:firstLine="0"/>
        <w:jc w:val="center"/>
        <w:outlineLvl w:val="0"/>
        <w:rPr>
          <w:rFonts w:ascii="Times New Roman" w:eastAsia="黑体" w:hAnsi="Times New Roman" w:cs="Times New Roman"/>
          <w:bCs/>
          <w:sz w:val="72"/>
          <w:szCs w:val="72"/>
        </w:rPr>
      </w:pPr>
      <w:bookmarkStart w:id="3" w:name="_Toc12627"/>
      <w:bookmarkStart w:id="4" w:name="_Toc30868"/>
      <w:r>
        <w:rPr>
          <w:rFonts w:ascii="Times New Roman" w:eastAsia="黑体" w:hAnsi="Times New Roman" w:cs="Times New Roman" w:hint="eastAsia"/>
          <w:bCs/>
          <w:sz w:val="72"/>
          <w:szCs w:val="72"/>
        </w:rPr>
        <w:t>绩效评价报告</w:t>
      </w:r>
      <w:bookmarkEnd w:id="3"/>
      <w:bookmarkEnd w:id="4"/>
    </w:p>
    <w:p w14:paraId="014A2306" w14:textId="77777777" w:rsidR="00C044A7" w:rsidRDefault="00C044A7">
      <w:pPr>
        <w:ind w:firstLine="1440"/>
        <w:rPr>
          <w:rFonts w:ascii="Times New Roman" w:hAnsi="Times New Roman" w:cs="Times New Roman"/>
          <w:sz w:val="72"/>
          <w:szCs w:val="72"/>
        </w:rPr>
      </w:pPr>
    </w:p>
    <w:p w14:paraId="142E40EC" w14:textId="77777777" w:rsidR="00C044A7" w:rsidRDefault="00C044A7">
      <w:pPr>
        <w:ind w:firstLineChars="0" w:firstLine="0"/>
        <w:jc w:val="center"/>
        <w:rPr>
          <w:rFonts w:ascii="Times New Roman" w:hAnsi="Times New Roman" w:cs="Times New Roman"/>
        </w:rPr>
      </w:pPr>
    </w:p>
    <w:p w14:paraId="4D7D69DD" w14:textId="77777777" w:rsidR="00C044A7" w:rsidRDefault="00C044A7">
      <w:pPr>
        <w:ind w:firstLine="640"/>
        <w:rPr>
          <w:rFonts w:ascii="Times New Roman" w:hAnsi="Times New Roman" w:cs="Times New Roman"/>
        </w:rPr>
      </w:pPr>
    </w:p>
    <w:p w14:paraId="5F53173E" w14:textId="77777777" w:rsidR="00C044A7" w:rsidRDefault="00C044A7">
      <w:pPr>
        <w:pStyle w:val="22"/>
        <w:ind w:left="640" w:firstLine="510"/>
        <w:rPr>
          <w:rFonts w:ascii="Times New Roman" w:hAnsi="Times New Roman" w:cs="Times New Roman"/>
        </w:rPr>
      </w:pPr>
    </w:p>
    <w:p w14:paraId="11AF807D" w14:textId="77777777" w:rsidR="00C044A7" w:rsidRDefault="00C044A7">
      <w:pPr>
        <w:pStyle w:val="22"/>
        <w:ind w:left="640" w:firstLine="510"/>
        <w:rPr>
          <w:rFonts w:ascii="Times New Roman" w:hAnsi="Times New Roman" w:cs="Times New Roman"/>
        </w:rPr>
      </w:pPr>
    </w:p>
    <w:p w14:paraId="14E10285" w14:textId="77777777" w:rsidR="00C044A7" w:rsidRDefault="00C044A7">
      <w:pPr>
        <w:pStyle w:val="22"/>
        <w:ind w:leftChars="0" w:left="0" w:firstLineChars="0" w:firstLine="0"/>
        <w:rPr>
          <w:rFonts w:ascii="Times New Roman" w:hAnsi="Times New Roman" w:cs="Times New Roman"/>
        </w:rPr>
      </w:pPr>
    </w:p>
    <w:p w14:paraId="172A6A42" w14:textId="77777777" w:rsidR="00C044A7" w:rsidRDefault="00C044A7">
      <w:pPr>
        <w:ind w:firstLine="640"/>
      </w:pPr>
    </w:p>
    <w:p w14:paraId="513B1375" w14:textId="77777777" w:rsidR="00C044A7" w:rsidRDefault="00C044A7">
      <w:pPr>
        <w:pStyle w:val="a6"/>
        <w:ind w:firstLine="480"/>
        <w:rPr>
          <w:rFonts w:hint="eastAsia"/>
        </w:rPr>
      </w:pPr>
    </w:p>
    <w:p w14:paraId="62665328" w14:textId="77777777" w:rsidR="00C044A7" w:rsidRDefault="00C044A7">
      <w:pPr>
        <w:pStyle w:val="a6"/>
        <w:ind w:firstLine="480"/>
        <w:rPr>
          <w:rFonts w:hint="eastAsia"/>
        </w:rPr>
      </w:pPr>
    </w:p>
    <w:tbl>
      <w:tblPr>
        <w:tblW w:w="7066" w:type="dxa"/>
        <w:jc w:val="center"/>
        <w:tblLayout w:type="fixed"/>
        <w:tblLook w:val="04A0" w:firstRow="1" w:lastRow="0" w:firstColumn="1" w:lastColumn="0" w:noHBand="0" w:noVBand="1"/>
      </w:tblPr>
      <w:tblGrid>
        <w:gridCol w:w="2008"/>
        <w:gridCol w:w="5058"/>
      </w:tblGrid>
      <w:tr w:rsidR="00C044A7" w14:paraId="6F0E74E1" w14:textId="77777777">
        <w:trPr>
          <w:trHeight w:val="729"/>
          <w:jc w:val="center"/>
        </w:trPr>
        <w:tc>
          <w:tcPr>
            <w:tcW w:w="2008" w:type="dxa"/>
            <w:noWrap/>
            <w:vAlign w:val="center"/>
          </w:tcPr>
          <w:p w14:paraId="0A9115B4" w14:textId="77777777" w:rsidR="00C044A7"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委托部门：</w:t>
            </w:r>
          </w:p>
        </w:tc>
        <w:tc>
          <w:tcPr>
            <w:tcW w:w="5058" w:type="dxa"/>
            <w:noWrap/>
            <w:vAlign w:val="center"/>
          </w:tcPr>
          <w:p w14:paraId="7AFA4AA4" w14:textId="77777777" w:rsidR="00C044A7"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新乡市财政局</w:t>
            </w:r>
          </w:p>
        </w:tc>
      </w:tr>
      <w:tr w:rsidR="00C044A7" w14:paraId="08074FD7" w14:textId="77777777">
        <w:trPr>
          <w:trHeight w:val="729"/>
          <w:jc w:val="center"/>
        </w:trPr>
        <w:tc>
          <w:tcPr>
            <w:tcW w:w="2008" w:type="dxa"/>
            <w:noWrap/>
            <w:vAlign w:val="center"/>
          </w:tcPr>
          <w:p w14:paraId="18A6CCF5" w14:textId="77777777" w:rsidR="00C044A7"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被评价单位：</w:t>
            </w:r>
          </w:p>
        </w:tc>
        <w:tc>
          <w:tcPr>
            <w:tcW w:w="5058" w:type="dxa"/>
            <w:noWrap/>
            <w:vAlign w:val="center"/>
          </w:tcPr>
          <w:p w14:paraId="52119829" w14:textId="77777777" w:rsidR="00C044A7"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hint="eastAsia"/>
                <w:kern w:val="0"/>
                <w:szCs w:val="32"/>
              </w:rPr>
              <w:t>新乡市教育局</w:t>
            </w:r>
          </w:p>
        </w:tc>
      </w:tr>
      <w:tr w:rsidR="00C044A7" w14:paraId="5EE52132" w14:textId="77777777">
        <w:trPr>
          <w:trHeight w:val="729"/>
          <w:jc w:val="center"/>
        </w:trPr>
        <w:tc>
          <w:tcPr>
            <w:tcW w:w="2008" w:type="dxa"/>
            <w:noWrap/>
            <w:vAlign w:val="center"/>
          </w:tcPr>
          <w:p w14:paraId="1B8E90A6" w14:textId="77777777" w:rsidR="00C044A7" w:rsidRDefault="00000000">
            <w:pPr>
              <w:ind w:firstLineChars="0" w:firstLine="0"/>
              <w:rPr>
                <w:rFonts w:ascii="Times New Roman" w:eastAsia="黑体" w:hAnsi="Times New Roman" w:cs="Times New Roman"/>
                <w:kern w:val="0"/>
                <w:szCs w:val="32"/>
              </w:rPr>
            </w:pPr>
            <w:r>
              <w:rPr>
                <w:rFonts w:ascii="Times New Roman" w:eastAsia="黑体" w:hAnsi="Times New Roman" w:cs="Times New Roman"/>
                <w:kern w:val="0"/>
                <w:szCs w:val="32"/>
              </w:rPr>
              <w:t>评价</w:t>
            </w:r>
            <w:r>
              <w:rPr>
                <w:rFonts w:ascii="Times New Roman" w:eastAsia="黑体" w:hAnsi="Times New Roman" w:cs="Times New Roman" w:hint="eastAsia"/>
                <w:kern w:val="0"/>
                <w:szCs w:val="32"/>
              </w:rPr>
              <w:t>单位</w:t>
            </w:r>
            <w:r>
              <w:rPr>
                <w:rFonts w:ascii="Times New Roman" w:eastAsia="黑体" w:hAnsi="Times New Roman" w:cs="Times New Roman"/>
                <w:kern w:val="0"/>
                <w:szCs w:val="32"/>
              </w:rPr>
              <w:t>：</w:t>
            </w:r>
          </w:p>
        </w:tc>
        <w:tc>
          <w:tcPr>
            <w:tcW w:w="5058" w:type="dxa"/>
            <w:noWrap/>
            <w:vAlign w:val="center"/>
          </w:tcPr>
          <w:p w14:paraId="474FE3DB" w14:textId="1AA9511B" w:rsidR="00C044A7" w:rsidRDefault="00C044A7">
            <w:pPr>
              <w:ind w:firstLineChars="0" w:firstLine="0"/>
              <w:rPr>
                <w:rFonts w:ascii="Times New Roman" w:eastAsia="黑体" w:hAnsi="Times New Roman" w:cs="Times New Roman"/>
                <w:kern w:val="0"/>
                <w:szCs w:val="32"/>
              </w:rPr>
            </w:pPr>
          </w:p>
        </w:tc>
      </w:tr>
    </w:tbl>
    <w:p w14:paraId="173776CC" w14:textId="77777777" w:rsidR="00C044A7" w:rsidRDefault="00C044A7">
      <w:pPr>
        <w:ind w:firstLineChars="0" w:firstLine="0"/>
        <w:rPr>
          <w:rFonts w:ascii="Times New Roman" w:eastAsia="黑体" w:hAnsi="Times New Roman" w:cs="Times New Roman"/>
          <w:kern w:val="0"/>
          <w:szCs w:val="32"/>
        </w:rPr>
      </w:pPr>
    </w:p>
    <w:p w14:paraId="45D53EB6" w14:textId="77777777" w:rsidR="00C044A7" w:rsidRDefault="00000000">
      <w:pPr>
        <w:ind w:firstLineChars="0" w:firstLine="0"/>
        <w:jc w:val="center"/>
        <w:rPr>
          <w:rFonts w:ascii="仿宋" w:eastAsia="仿宋" w:hAnsi="仿宋" w:cs="宋体"/>
          <w:szCs w:val="32"/>
        </w:rPr>
        <w:sectPr w:rsidR="00C044A7">
          <w:headerReference w:type="even" r:id="rId9"/>
          <w:headerReference w:type="default" r:id="rId10"/>
          <w:footerReference w:type="even" r:id="rId11"/>
          <w:footerReference w:type="default" r:id="rId12"/>
          <w:headerReference w:type="first" r:id="rId13"/>
          <w:footerReference w:type="first" r:id="rId14"/>
          <w:pgSz w:w="11905" w:h="16838"/>
          <w:pgMar w:top="1440" w:right="1797" w:bottom="1440" w:left="1797" w:header="850" w:footer="850" w:gutter="0"/>
          <w:pgNumType w:start="1"/>
          <w:cols w:space="0"/>
          <w:titlePg/>
          <w:docGrid w:type="lines" w:linePitch="312"/>
        </w:sectPr>
      </w:pPr>
      <w:r>
        <w:rPr>
          <w:rFonts w:ascii="Times New Roman" w:eastAsia="黑体" w:hAnsi="Times New Roman" w:cs="Times New Roman" w:hint="eastAsia"/>
          <w:kern w:val="0"/>
          <w:szCs w:val="32"/>
        </w:rPr>
        <w:t>二〇二三年七月</w:t>
      </w:r>
    </w:p>
    <w:p w14:paraId="20D3945A" w14:textId="77777777" w:rsidR="00C044A7" w:rsidRDefault="00000000">
      <w:pPr>
        <w:spacing w:beforeLines="50" w:before="156" w:afterLines="50" w:after="156"/>
        <w:ind w:firstLineChars="0" w:firstLine="0"/>
        <w:jc w:val="center"/>
        <w:rPr>
          <w:rFonts w:ascii="仿宋" w:eastAsia="仿宋" w:hAnsi="仿宋" w:cs="Times New Roman"/>
          <w:b/>
          <w:bCs/>
          <w:sz w:val="36"/>
          <w:szCs w:val="36"/>
        </w:rPr>
      </w:pPr>
      <w:r>
        <w:rPr>
          <w:rFonts w:ascii="仿宋" w:eastAsia="仿宋" w:hAnsi="仿宋" w:cs="宋体" w:hint="eastAsia"/>
          <w:b/>
          <w:bCs/>
          <w:sz w:val="36"/>
          <w:szCs w:val="36"/>
        </w:rPr>
        <w:lastRenderedPageBreak/>
        <w:t>本次绩效评价结果</w:t>
      </w:r>
    </w:p>
    <w:tbl>
      <w:tblPr>
        <w:tblW w:w="7795" w:type="dxa"/>
        <w:jc w:val="center"/>
        <w:tblCellMar>
          <w:left w:w="0" w:type="dxa"/>
          <w:right w:w="0" w:type="dxa"/>
        </w:tblCellMar>
        <w:tblLook w:val="04A0" w:firstRow="1" w:lastRow="0" w:firstColumn="1" w:lastColumn="0" w:noHBand="0" w:noVBand="1"/>
      </w:tblPr>
      <w:tblGrid>
        <w:gridCol w:w="2227"/>
        <w:gridCol w:w="1856"/>
        <w:gridCol w:w="1856"/>
        <w:gridCol w:w="1856"/>
      </w:tblGrid>
      <w:tr w:rsidR="00C044A7" w14:paraId="175FED97" w14:textId="77777777">
        <w:trPr>
          <w:trHeight w:val="68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6FEEF811"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sz w:val="28"/>
                <w:szCs w:val="28"/>
              </w:rPr>
            </w:pPr>
            <w:r>
              <w:rPr>
                <w:rFonts w:ascii="方正仿宋_GB2312" w:eastAsia="方正仿宋_GB2312" w:hAnsi="方正仿宋_GB2312" w:cs="方正仿宋_GB2312" w:hint="eastAsia"/>
                <w:b/>
                <w:bCs/>
                <w:kern w:val="0"/>
                <w:sz w:val="28"/>
                <w:szCs w:val="28"/>
              </w:rPr>
              <w:t>评价准则</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DAF86EF"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分值</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11D841E3"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得分</w:t>
            </w:r>
          </w:p>
        </w:tc>
        <w:tc>
          <w:tcPr>
            <w:tcW w:w="185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30646ABF"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得分率</w:t>
            </w:r>
          </w:p>
        </w:tc>
      </w:tr>
      <w:tr w:rsidR="00C044A7" w14:paraId="006E90BB" w14:textId="77777777">
        <w:trPr>
          <w:trHeight w:val="68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62A8947"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决策</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8E15750"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15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7DF6ED5"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12.25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1ABA1E5"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81.67%</w:t>
            </w:r>
          </w:p>
        </w:tc>
      </w:tr>
      <w:tr w:rsidR="00C044A7" w14:paraId="6FA4EA87" w14:textId="77777777">
        <w:trPr>
          <w:trHeight w:val="68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2CB314CD"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过程</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D31BF28"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287F6033"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16.08</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99A4DBC"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64.32%</w:t>
            </w:r>
          </w:p>
        </w:tc>
      </w:tr>
      <w:tr w:rsidR="00C044A7" w14:paraId="6EB64D56" w14:textId="77777777">
        <w:trPr>
          <w:trHeight w:val="68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24C636F4"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产出</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6336F67F"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35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9B4765"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24.59</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360EBEB1"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70.26%</w:t>
            </w:r>
          </w:p>
        </w:tc>
      </w:tr>
      <w:tr w:rsidR="00C044A7" w14:paraId="46C6C281" w14:textId="77777777">
        <w:trPr>
          <w:trHeight w:val="68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62C1CF8E"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效果</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0446968"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25</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1B8C8710"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16.10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92620D7"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64.41%</w:t>
            </w:r>
          </w:p>
        </w:tc>
      </w:tr>
      <w:tr w:rsidR="00C044A7" w14:paraId="32C02C5E" w14:textId="77777777">
        <w:trPr>
          <w:trHeight w:val="68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5220A601"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项目绩效</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98D57B8"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100</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4E6B0223"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69.02</w:t>
            </w:r>
          </w:p>
        </w:tc>
        <w:tc>
          <w:tcPr>
            <w:tcW w:w="1856"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7A3DDFD0" w14:textId="77777777" w:rsidR="00C044A7" w:rsidRDefault="00000000">
            <w:pPr>
              <w:pStyle w:val="af4"/>
              <w:spacing w:line="240" w:lineRule="auto"/>
              <w:ind w:firstLineChars="0" w:firstLine="0"/>
              <w:jc w:val="center"/>
              <w:rPr>
                <w:rFonts w:ascii="方正仿宋_GB2312" w:eastAsia="方正仿宋_GB2312" w:hAnsi="方正仿宋_GB2312" w:cs="方正仿宋_GB2312"/>
                <w:kern w:val="0"/>
                <w:sz w:val="28"/>
              </w:rPr>
            </w:pPr>
            <w:r>
              <w:rPr>
                <w:rFonts w:ascii="方正仿宋_GB2312" w:eastAsia="方正仿宋_GB2312" w:hAnsi="方正仿宋_GB2312" w:cs="方正仿宋_GB2312" w:hint="eastAsia"/>
                <w:kern w:val="0"/>
                <w:sz w:val="28"/>
              </w:rPr>
              <w:t>69.02%</w:t>
            </w:r>
          </w:p>
        </w:tc>
      </w:tr>
      <w:tr w:rsidR="00C044A7" w14:paraId="38BFA8D5" w14:textId="77777777">
        <w:trPr>
          <w:trHeight w:val="680"/>
          <w:jc w:val="center"/>
        </w:trPr>
        <w:tc>
          <w:tcPr>
            <w:tcW w:w="222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10" w:type="dxa"/>
              <w:left w:w="10" w:type="dxa"/>
              <w:right w:w="10" w:type="dxa"/>
            </w:tcMar>
            <w:vAlign w:val="center"/>
          </w:tcPr>
          <w:p w14:paraId="1172EB17"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b/>
                <w:bCs/>
                <w:kern w:val="0"/>
                <w:sz w:val="28"/>
                <w:szCs w:val="28"/>
              </w:rPr>
            </w:pPr>
            <w:r>
              <w:rPr>
                <w:rFonts w:ascii="方正仿宋_GB2312" w:eastAsia="方正仿宋_GB2312" w:hAnsi="方正仿宋_GB2312" w:cs="方正仿宋_GB2312" w:hint="eastAsia"/>
                <w:b/>
                <w:bCs/>
                <w:kern w:val="0"/>
                <w:sz w:val="28"/>
                <w:szCs w:val="28"/>
              </w:rPr>
              <w:t>绩效等级</w:t>
            </w:r>
          </w:p>
        </w:tc>
        <w:tc>
          <w:tcPr>
            <w:tcW w:w="5568" w:type="dxa"/>
            <w:gridSpan w:val="3"/>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14:paraId="00B19C23" w14:textId="77777777" w:rsidR="00C044A7" w:rsidRDefault="00000000">
            <w:pPr>
              <w:widowControl/>
              <w:spacing w:line="240" w:lineRule="auto"/>
              <w:ind w:firstLineChars="0" w:firstLine="0"/>
              <w:jc w:val="center"/>
              <w:textAlignment w:val="center"/>
              <w:rPr>
                <w:rFonts w:ascii="方正仿宋_GB2312" w:eastAsia="方正仿宋_GB2312" w:hAnsi="方正仿宋_GB2312" w:cs="方正仿宋_GB2312"/>
                <w:kern w:val="0"/>
                <w:sz w:val="28"/>
                <w:szCs w:val="28"/>
              </w:rPr>
            </w:pPr>
            <w:r>
              <w:rPr>
                <w:rFonts w:ascii="方正仿宋_GB2312" w:eastAsia="方正仿宋_GB2312" w:hAnsi="方正仿宋_GB2312" w:cs="方正仿宋_GB2312" w:hint="eastAsia"/>
                <w:kern w:val="0"/>
                <w:sz w:val="28"/>
                <w:szCs w:val="28"/>
              </w:rPr>
              <w:t>中</w:t>
            </w:r>
          </w:p>
        </w:tc>
      </w:tr>
    </w:tbl>
    <w:p w14:paraId="2BBCBD1C" w14:textId="77777777" w:rsidR="00C044A7" w:rsidRDefault="00C044A7">
      <w:pPr>
        <w:spacing w:line="276" w:lineRule="auto"/>
        <w:ind w:firstLine="560"/>
        <w:rPr>
          <w:rFonts w:ascii="仿宋_GB2312" w:eastAsia="仿宋_GB2312" w:hAnsi="Times New Roman" w:cs="宋体"/>
          <w:bCs/>
          <w:sz w:val="28"/>
          <w:szCs w:val="28"/>
        </w:rPr>
      </w:pPr>
    </w:p>
    <w:p w14:paraId="02AFB64A" w14:textId="77777777" w:rsidR="00C044A7" w:rsidRDefault="00C044A7">
      <w:pPr>
        <w:spacing w:line="276" w:lineRule="auto"/>
        <w:ind w:firstLine="560"/>
        <w:rPr>
          <w:rFonts w:ascii="仿宋_GB2312" w:eastAsia="仿宋_GB2312" w:hAnsi="Times New Roman" w:cs="宋体"/>
          <w:bCs/>
          <w:sz w:val="28"/>
          <w:szCs w:val="28"/>
        </w:rPr>
      </w:pPr>
    </w:p>
    <w:p w14:paraId="29F0E391" w14:textId="77777777" w:rsidR="00C044A7" w:rsidRDefault="00C044A7">
      <w:pPr>
        <w:pStyle w:val="af4"/>
        <w:ind w:firstLine="320"/>
        <w:rPr>
          <w:rFonts w:eastAsia="仿宋_GB2312"/>
        </w:rPr>
      </w:pPr>
    </w:p>
    <w:p w14:paraId="1956EB60" w14:textId="77777777" w:rsidR="00C044A7" w:rsidRDefault="00000000">
      <w:pPr>
        <w:ind w:firstLine="640"/>
      </w:pPr>
      <w:r>
        <w:rPr>
          <w:rFonts w:hint="eastAsia"/>
        </w:rPr>
        <w:t>主评人（签字）：</w:t>
      </w:r>
    </w:p>
    <w:p w14:paraId="3690871C" w14:textId="77777777" w:rsidR="00C044A7" w:rsidRDefault="00C044A7">
      <w:pPr>
        <w:widowControl/>
        <w:ind w:firstLine="562"/>
        <w:rPr>
          <w:rFonts w:ascii="方正小标宋简体" w:eastAsia="方正小标宋简体" w:hAnsi="仿宋" w:cs="方正小标宋简体"/>
          <w:b/>
          <w:bCs/>
          <w:sz w:val="28"/>
          <w:szCs w:val="28"/>
        </w:rPr>
      </w:pPr>
    </w:p>
    <w:p w14:paraId="619C10B7" w14:textId="77777777" w:rsidR="00C044A7" w:rsidRDefault="00C044A7">
      <w:pPr>
        <w:widowControl/>
        <w:ind w:firstLine="562"/>
        <w:rPr>
          <w:rFonts w:ascii="方正小标宋简体" w:eastAsia="方正小标宋简体" w:hAnsi="仿宋" w:cs="方正小标宋简体"/>
          <w:b/>
          <w:bCs/>
          <w:sz w:val="28"/>
          <w:szCs w:val="28"/>
        </w:rPr>
      </w:pPr>
    </w:p>
    <w:p w14:paraId="3B3A2AA0" w14:textId="77777777" w:rsidR="00C044A7" w:rsidRDefault="00C044A7">
      <w:pPr>
        <w:widowControl/>
        <w:ind w:firstLine="562"/>
        <w:rPr>
          <w:rFonts w:ascii="楷体_GB2312" w:eastAsia="楷体_GB2312" w:hAnsi="仿宋" w:cs="方正小标宋简体"/>
          <w:b/>
          <w:bCs/>
          <w:sz w:val="28"/>
          <w:szCs w:val="28"/>
        </w:rPr>
        <w:sectPr w:rsidR="00C044A7">
          <w:footerReference w:type="default" r:id="rId15"/>
          <w:headerReference w:type="first" r:id="rId16"/>
          <w:footerReference w:type="first" r:id="rId17"/>
          <w:pgSz w:w="11905" w:h="16838"/>
          <w:pgMar w:top="1440" w:right="1797" w:bottom="1440" w:left="1797" w:header="992" w:footer="992" w:gutter="0"/>
          <w:pgNumType w:fmt="upperRoman" w:start="1"/>
          <w:cols w:space="0"/>
          <w:titlePg/>
          <w:docGrid w:type="lines" w:linePitch="312"/>
        </w:sectPr>
      </w:pPr>
    </w:p>
    <w:sdt>
      <w:sdtPr>
        <w:rPr>
          <w:rFonts w:ascii="Times New Roman" w:eastAsia="黑体" w:hAnsi="Times New Roman" w:cs="Times New Roman"/>
          <w:b/>
          <w:bCs/>
          <w:color w:val="000000"/>
          <w:kern w:val="0"/>
          <w:sz w:val="36"/>
          <w:szCs w:val="36"/>
        </w:rPr>
        <w:id w:val="147463917"/>
        <w15:color w:val="DBDBDB"/>
        <w:docPartObj>
          <w:docPartGallery w:val="Table of Contents"/>
          <w:docPartUnique/>
        </w:docPartObj>
      </w:sdtPr>
      <w:sdtContent>
        <w:p w14:paraId="4182166A" w14:textId="77777777" w:rsidR="00C044A7" w:rsidRDefault="00000000">
          <w:pPr>
            <w:overflowPunct w:val="0"/>
            <w:adjustRightInd w:val="0"/>
            <w:snapToGrid w:val="0"/>
            <w:spacing w:beforeLines="200" w:before="624" w:afterLines="150" w:after="468"/>
            <w:ind w:firstLineChars="0" w:firstLine="0"/>
            <w:jc w:val="center"/>
            <w:rPr>
              <w:rFonts w:ascii="Times New Roman" w:eastAsia="黑体" w:hAnsi="Times New Roman" w:cs="Times New Roman"/>
              <w:b/>
              <w:bCs/>
              <w:color w:val="000000"/>
              <w:kern w:val="0"/>
              <w:sz w:val="36"/>
              <w:szCs w:val="36"/>
            </w:rPr>
          </w:pPr>
          <w:r>
            <w:rPr>
              <w:rFonts w:ascii="Times New Roman" w:eastAsia="黑体" w:hAnsi="Times New Roman" w:cs="Times New Roman"/>
              <w:b/>
              <w:bCs/>
              <w:color w:val="000000"/>
              <w:kern w:val="0"/>
              <w:sz w:val="36"/>
              <w:szCs w:val="36"/>
            </w:rPr>
            <w:t>目</w:t>
          </w:r>
          <w:r>
            <w:rPr>
              <w:rFonts w:ascii="Times New Roman" w:eastAsia="黑体" w:hAnsi="Times New Roman" w:cs="Times New Roman" w:hint="eastAsia"/>
              <w:b/>
              <w:bCs/>
              <w:color w:val="000000"/>
              <w:kern w:val="0"/>
              <w:sz w:val="36"/>
              <w:szCs w:val="36"/>
            </w:rPr>
            <w:t xml:space="preserve">  </w:t>
          </w:r>
          <w:r>
            <w:rPr>
              <w:rFonts w:ascii="Times New Roman" w:eastAsia="黑体" w:hAnsi="Times New Roman" w:cs="Times New Roman"/>
              <w:b/>
              <w:bCs/>
              <w:color w:val="000000"/>
              <w:kern w:val="0"/>
              <w:sz w:val="36"/>
              <w:szCs w:val="36"/>
            </w:rPr>
            <w:t>录</w:t>
          </w:r>
        </w:p>
        <w:p w14:paraId="36A2B5A1" w14:textId="77777777" w:rsidR="00C044A7" w:rsidRDefault="00000000">
          <w:pPr>
            <w:pStyle w:val="WPSOffice1"/>
            <w:tabs>
              <w:tab w:val="right" w:leader="dot" w:pos="8300"/>
            </w:tabs>
            <w:spacing w:line="480" w:lineRule="auto"/>
            <w:rPr>
              <w:b/>
            </w:rPr>
          </w:pPr>
          <w:r>
            <w:fldChar w:fldCharType="begin"/>
          </w:r>
          <w:r>
            <w:instrText xml:space="preserve">TOC \o "1-2" \h \u </w:instrText>
          </w:r>
          <w:r>
            <w:fldChar w:fldCharType="separate"/>
          </w:r>
          <w:hyperlink w:anchor="_Toc30151" w:history="1">
            <w:r>
              <w:rPr>
                <w:rFonts w:ascii="Times New Roman" w:eastAsia="仿宋" w:hAnsi="Times New Roman" w:hint="eastAsia"/>
                <w:b/>
                <w:color w:val="000000"/>
                <w:kern w:val="2"/>
                <w:sz w:val="32"/>
                <w:szCs w:val="28"/>
              </w:rPr>
              <w:t>报</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告</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摘</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要</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_Toc30151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1</w:t>
            </w:r>
            <w:r>
              <w:rPr>
                <w:rFonts w:ascii="Times New Roman" w:eastAsia="仿宋" w:hAnsi="Times New Roman"/>
                <w:b/>
                <w:color w:val="000000"/>
                <w:kern w:val="2"/>
                <w:sz w:val="32"/>
                <w:szCs w:val="28"/>
              </w:rPr>
              <w:fldChar w:fldCharType="end"/>
            </w:r>
          </w:hyperlink>
        </w:p>
        <w:p w14:paraId="1B1EA227" w14:textId="77777777" w:rsidR="00C044A7" w:rsidRDefault="00000000">
          <w:pPr>
            <w:pStyle w:val="WPSOffice1"/>
            <w:tabs>
              <w:tab w:val="right" w:leader="dot" w:pos="8300"/>
            </w:tabs>
            <w:spacing w:line="480" w:lineRule="auto"/>
            <w:rPr>
              <w:b/>
            </w:rPr>
          </w:pPr>
          <w:hyperlink w:anchor="_Toc6549" w:history="1">
            <w:r>
              <w:rPr>
                <w:rFonts w:ascii="Times New Roman" w:eastAsia="仿宋" w:hAnsi="Times New Roman" w:hint="eastAsia"/>
                <w:b/>
                <w:color w:val="000000"/>
                <w:kern w:val="2"/>
                <w:sz w:val="32"/>
                <w:szCs w:val="28"/>
              </w:rPr>
              <w:t>一、</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基本情况</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_Toc6549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10</w:t>
            </w:r>
            <w:r>
              <w:rPr>
                <w:rFonts w:ascii="Times New Roman" w:eastAsia="仿宋" w:hAnsi="Times New Roman"/>
                <w:b/>
                <w:color w:val="000000"/>
                <w:kern w:val="2"/>
                <w:sz w:val="32"/>
                <w:szCs w:val="28"/>
              </w:rPr>
              <w:fldChar w:fldCharType="end"/>
            </w:r>
          </w:hyperlink>
        </w:p>
        <w:p w14:paraId="013F82A5"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32288" w:history="1">
            <w:r>
              <w:rPr>
                <w:rFonts w:ascii="Times New Roman" w:eastAsia="仿宋" w:hAnsi="Times New Roman" w:hint="eastAsia"/>
                <w:color w:val="000000"/>
                <w:kern w:val="2"/>
                <w:sz w:val="28"/>
                <w:szCs w:val="32"/>
              </w:rPr>
              <w:t>（一）项目概况</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_Toc32288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10</w:t>
            </w:r>
            <w:r>
              <w:rPr>
                <w:rFonts w:ascii="Times New Roman" w:eastAsia="仿宋" w:hAnsi="Times New Roman"/>
                <w:color w:val="000000"/>
                <w:kern w:val="2"/>
                <w:sz w:val="28"/>
                <w:szCs w:val="32"/>
              </w:rPr>
              <w:fldChar w:fldCharType="end"/>
            </w:r>
          </w:hyperlink>
        </w:p>
        <w:p w14:paraId="7C83AA90"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9259" w:history="1">
            <w:r>
              <w:rPr>
                <w:rFonts w:ascii="Times New Roman" w:eastAsia="仿宋" w:hAnsi="Times New Roman" w:hint="eastAsia"/>
                <w:color w:val="000000"/>
                <w:kern w:val="2"/>
                <w:sz w:val="28"/>
                <w:szCs w:val="32"/>
              </w:rPr>
              <w:t>（二）项目绩效目标</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_Toc9259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22</w:t>
            </w:r>
            <w:r>
              <w:rPr>
                <w:rFonts w:ascii="Times New Roman" w:eastAsia="仿宋" w:hAnsi="Times New Roman"/>
                <w:color w:val="000000"/>
                <w:kern w:val="2"/>
                <w:sz w:val="28"/>
                <w:szCs w:val="32"/>
              </w:rPr>
              <w:fldChar w:fldCharType="end"/>
            </w:r>
          </w:hyperlink>
        </w:p>
        <w:p w14:paraId="6233401C" w14:textId="77777777" w:rsidR="00C044A7"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8366" w:history="1">
            <w:r>
              <w:rPr>
                <w:rFonts w:ascii="Times New Roman" w:eastAsia="仿宋" w:hAnsi="Times New Roman" w:hint="eastAsia"/>
                <w:b/>
                <w:color w:val="000000"/>
                <w:kern w:val="2"/>
                <w:sz w:val="32"/>
                <w:szCs w:val="28"/>
              </w:rPr>
              <w:t>二、</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绩效评价工作开展情况</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_Toc8366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23</w:t>
            </w:r>
            <w:r>
              <w:rPr>
                <w:rFonts w:ascii="Times New Roman" w:eastAsia="仿宋" w:hAnsi="Times New Roman"/>
                <w:b/>
                <w:color w:val="000000"/>
                <w:kern w:val="2"/>
                <w:sz w:val="32"/>
                <w:szCs w:val="28"/>
              </w:rPr>
              <w:fldChar w:fldCharType="end"/>
            </w:r>
          </w:hyperlink>
        </w:p>
        <w:p w14:paraId="632F69D5"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5130" w:history="1">
            <w:r>
              <w:rPr>
                <w:rFonts w:ascii="Times New Roman" w:eastAsia="仿宋" w:hAnsi="Times New Roman" w:hint="eastAsia"/>
                <w:color w:val="000000"/>
                <w:kern w:val="2"/>
                <w:sz w:val="28"/>
                <w:szCs w:val="32"/>
              </w:rPr>
              <w:t>（一）评价目的</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_Toc25130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23</w:t>
            </w:r>
            <w:r>
              <w:rPr>
                <w:rFonts w:ascii="Times New Roman" w:eastAsia="仿宋" w:hAnsi="Times New Roman"/>
                <w:color w:val="000000"/>
                <w:kern w:val="2"/>
                <w:sz w:val="28"/>
                <w:szCs w:val="32"/>
              </w:rPr>
              <w:fldChar w:fldCharType="end"/>
            </w:r>
          </w:hyperlink>
        </w:p>
        <w:p w14:paraId="2CFBED4B"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2252" w:history="1">
            <w:r>
              <w:rPr>
                <w:rFonts w:ascii="Times New Roman" w:eastAsia="仿宋" w:hAnsi="Times New Roman" w:hint="eastAsia"/>
                <w:color w:val="000000"/>
                <w:kern w:val="2"/>
                <w:sz w:val="28"/>
                <w:szCs w:val="32"/>
              </w:rPr>
              <w:t>（二）评价对象和时间段</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_Toc12252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24</w:t>
            </w:r>
            <w:r>
              <w:rPr>
                <w:rFonts w:ascii="Times New Roman" w:eastAsia="仿宋" w:hAnsi="Times New Roman"/>
                <w:color w:val="000000"/>
                <w:kern w:val="2"/>
                <w:sz w:val="28"/>
                <w:szCs w:val="32"/>
              </w:rPr>
              <w:fldChar w:fldCharType="end"/>
            </w:r>
          </w:hyperlink>
        </w:p>
        <w:p w14:paraId="57CB12B6"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0953" w:history="1">
            <w:r>
              <w:rPr>
                <w:rFonts w:ascii="Times New Roman" w:eastAsia="仿宋" w:hAnsi="Times New Roman" w:hint="eastAsia"/>
                <w:color w:val="000000"/>
                <w:kern w:val="2"/>
                <w:sz w:val="28"/>
                <w:szCs w:val="32"/>
              </w:rPr>
              <w:t>（三）评价依据</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_Toc10953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24</w:t>
            </w:r>
            <w:r>
              <w:rPr>
                <w:rFonts w:ascii="Times New Roman" w:eastAsia="仿宋" w:hAnsi="Times New Roman"/>
                <w:color w:val="000000"/>
                <w:kern w:val="2"/>
                <w:sz w:val="28"/>
                <w:szCs w:val="32"/>
              </w:rPr>
              <w:fldChar w:fldCharType="end"/>
            </w:r>
          </w:hyperlink>
        </w:p>
        <w:p w14:paraId="2499C05D"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32421" w:history="1">
            <w:r>
              <w:rPr>
                <w:rFonts w:ascii="Times New Roman" w:eastAsia="仿宋" w:hAnsi="Times New Roman" w:hint="eastAsia"/>
                <w:color w:val="000000"/>
                <w:kern w:val="2"/>
                <w:sz w:val="28"/>
                <w:szCs w:val="32"/>
              </w:rPr>
              <w:t>（四）绩效评价原则、方法和标准及指标体系</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_Toc32421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26</w:t>
            </w:r>
            <w:r>
              <w:rPr>
                <w:rFonts w:ascii="Times New Roman" w:eastAsia="仿宋" w:hAnsi="Times New Roman"/>
                <w:color w:val="000000"/>
                <w:kern w:val="2"/>
                <w:sz w:val="28"/>
                <w:szCs w:val="32"/>
              </w:rPr>
              <w:fldChar w:fldCharType="end"/>
            </w:r>
          </w:hyperlink>
        </w:p>
        <w:p w14:paraId="39756702" w14:textId="77777777" w:rsidR="00C044A7" w:rsidRDefault="00000000">
          <w:pPr>
            <w:pStyle w:val="WPSOffice2"/>
            <w:tabs>
              <w:tab w:val="right" w:leader="dot" w:pos="8300"/>
            </w:tabs>
            <w:spacing w:line="480" w:lineRule="auto"/>
            <w:ind w:left="640"/>
          </w:pPr>
          <w:hyperlink w:anchor="_Toc8985" w:history="1">
            <w:r>
              <w:rPr>
                <w:rFonts w:ascii="Times New Roman" w:eastAsia="仿宋" w:hAnsi="Times New Roman" w:hint="eastAsia"/>
                <w:color w:val="000000"/>
                <w:kern w:val="2"/>
                <w:sz w:val="28"/>
                <w:szCs w:val="32"/>
              </w:rPr>
              <w:t>（五）绩效评价工作过程</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_Toc8985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32</w:t>
            </w:r>
            <w:r>
              <w:rPr>
                <w:rFonts w:ascii="Times New Roman" w:eastAsia="仿宋" w:hAnsi="Times New Roman"/>
                <w:color w:val="000000"/>
                <w:kern w:val="2"/>
                <w:sz w:val="28"/>
                <w:szCs w:val="32"/>
              </w:rPr>
              <w:fldChar w:fldCharType="end"/>
            </w:r>
          </w:hyperlink>
        </w:p>
        <w:p w14:paraId="67FD8C8B" w14:textId="77777777" w:rsidR="00C044A7"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19413" w:history="1">
            <w:r>
              <w:rPr>
                <w:rFonts w:ascii="Times New Roman" w:eastAsia="仿宋" w:hAnsi="Times New Roman" w:hint="eastAsia"/>
                <w:b/>
                <w:color w:val="000000"/>
                <w:kern w:val="2"/>
                <w:sz w:val="32"/>
                <w:szCs w:val="28"/>
              </w:rPr>
              <w:t>三、</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综合评价情况及评价结论</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_Toc19413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35</w:t>
            </w:r>
            <w:r>
              <w:rPr>
                <w:rFonts w:ascii="Times New Roman" w:eastAsia="仿宋" w:hAnsi="Times New Roman"/>
                <w:b/>
                <w:color w:val="000000"/>
                <w:kern w:val="2"/>
                <w:sz w:val="32"/>
                <w:szCs w:val="28"/>
              </w:rPr>
              <w:fldChar w:fldCharType="end"/>
            </w:r>
          </w:hyperlink>
        </w:p>
        <w:p w14:paraId="0505A204"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7846" w:history="1">
            <w:r>
              <w:rPr>
                <w:rFonts w:ascii="Times New Roman" w:eastAsia="仿宋" w:hAnsi="Times New Roman" w:hint="eastAsia"/>
                <w:color w:val="000000"/>
                <w:kern w:val="2"/>
                <w:sz w:val="28"/>
                <w:szCs w:val="32"/>
              </w:rPr>
              <w:t>（一）综合评价情况</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_Toc27846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35</w:t>
            </w:r>
            <w:r>
              <w:rPr>
                <w:rFonts w:ascii="Times New Roman" w:eastAsia="仿宋" w:hAnsi="Times New Roman"/>
                <w:color w:val="000000"/>
                <w:kern w:val="2"/>
                <w:sz w:val="28"/>
                <w:szCs w:val="32"/>
              </w:rPr>
              <w:fldChar w:fldCharType="end"/>
            </w:r>
          </w:hyperlink>
        </w:p>
        <w:p w14:paraId="44252E0C"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4625" w:history="1">
            <w:r>
              <w:rPr>
                <w:rFonts w:ascii="Times New Roman" w:eastAsia="仿宋" w:hAnsi="Times New Roman" w:hint="eastAsia"/>
                <w:color w:val="000000"/>
                <w:kern w:val="2"/>
                <w:sz w:val="28"/>
                <w:szCs w:val="32"/>
              </w:rPr>
              <w:t>（二）评价结论</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_Toc24625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36</w:t>
            </w:r>
            <w:r>
              <w:rPr>
                <w:rFonts w:ascii="Times New Roman" w:eastAsia="仿宋" w:hAnsi="Times New Roman"/>
                <w:color w:val="000000"/>
                <w:kern w:val="2"/>
                <w:sz w:val="28"/>
                <w:szCs w:val="32"/>
              </w:rPr>
              <w:fldChar w:fldCharType="end"/>
            </w:r>
          </w:hyperlink>
        </w:p>
        <w:p w14:paraId="61645DD8" w14:textId="77777777" w:rsidR="00C044A7"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19498" w:history="1">
            <w:r>
              <w:rPr>
                <w:rFonts w:ascii="Times New Roman" w:eastAsia="仿宋" w:hAnsi="Times New Roman" w:hint="eastAsia"/>
                <w:b/>
                <w:color w:val="000000"/>
                <w:kern w:val="2"/>
                <w:sz w:val="32"/>
                <w:szCs w:val="28"/>
              </w:rPr>
              <w:t>四、</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绩效评价分析</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_Toc19498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36</w:t>
            </w:r>
            <w:r>
              <w:rPr>
                <w:rFonts w:ascii="Times New Roman" w:eastAsia="仿宋" w:hAnsi="Times New Roman"/>
                <w:b/>
                <w:color w:val="000000"/>
                <w:kern w:val="2"/>
                <w:sz w:val="32"/>
                <w:szCs w:val="28"/>
              </w:rPr>
              <w:fldChar w:fldCharType="end"/>
            </w:r>
          </w:hyperlink>
        </w:p>
        <w:p w14:paraId="62711F5A"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6856" w:history="1">
            <w:r>
              <w:rPr>
                <w:rFonts w:ascii="Times New Roman" w:eastAsia="仿宋" w:hAnsi="Times New Roman" w:hint="eastAsia"/>
                <w:color w:val="000000"/>
                <w:kern w:val="2"/>
                <w:sz w:val="28"/>
                <w:szCs w:val="32"/>
              </w:rPr>
              <w:t>（一）项目绩效评价结果</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_Toc6856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36</w:t>
            </w:r>
            <w:r>
              <w:rPr>
                <w:rFonts w:ascii="Times New Roman" w:eastAsia="仿宋" w:hAnsi="Times New Roman"/>
                <w:color w:val="000000"/>
                <w:kern w:val="2"/>
                <w:sz w:val="28"/>
                <w:szCs w:val="32"/>
              </w:rPr>
              <w:fldChar w:fldCharType="end"/>
            </w:r>
          </w:hyperlink>
        </w:p>
        <w:p w14:paraId="28CCB183" w14:textId="77777777" w:rsidR="00C044A7" w:rsidRDefault="00000000">
          <w:pPr>
            <w:pStyle w:val="WPSOffice2"/>
            <w:tabs>
              <w:tab w:val="right" w:leader="dot" w:pos="8300"/>
            </w:tabs>
            <w:spacing w:line="480" w:lineRule="auto"/>
            <w:ind w:left="640"/>
          </w:pPr>
          <w:hyperlink w:anchor="_Toc1985" w:history="1">
            <w:r>
              <w:rPr>
                <w:rFonts w:ascii="Times New Roman" w:eastAsia="仿宋" w:hAnsi="Times New Roman" w:hint="eastAsia"/>
                <w:color w:val="000000"/>
                <w:kern w:val="2"/>
                <w:sz w:val="28"/>
                <w:szCs w:val="32"/>
              </w:rPr>
              <w:t>（二）绩效分析</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_Toc1985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37</w:t>
            </w:r>
            <w:r>
              <w:rPr>
                <w:rFonts w:ascii="Times New Roman" w:eastAsia="仿宋" w:hAnsi="Times New Roman"/>
                <w:color w:val="000000"/>
                <w:kern w:val="2"/>
                <w:sz w:val="28"/>
                <w:szCs w:val="32"/>
              </w:rPr>
              <w:fldChar w:fldCharType="end"/>
            </w:r>
          </w:hyperlink>
        </w:p>
        <w:p w14:paraId="4FC2C50E" w14:textId="77777777" w:rsidR="00C044A7"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17675" w:history="1">
            <w:r>
              <w:rPr>
                <w:rFonts w:ascii="Times New Roman" w:eastAsia="仿宋" w:hAnsi="Times New Roman" w:hint="eastAsia"/>
                <w:b/>
                <w:color w:val="000000"/>
                <w:kern w:val="2"/>
                <w:sz w:val="32"/>
                <w:szCs w:val="28"/>
              </w:rPr>
              <w:t>五、</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主要经验做法、存在的问题</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_Toc17675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47</w:t>
            </w:r>
            <w:r>
              <w:rPr>
                <w:rFonts w:ascii="Times New Roman" w:eastAsia="仿宋" w:hAnsi="Times New Roman"/>
                <w:b/>
                <w:color w:val="000000"/>
                <w:kern w:val="2"/>
                <w:sz w:val="32"/>
                <w:szCs w:val="28"/>
              </w:rPr>
              <w:fldChar w:fldCharType="end"/>
            </w:r>
          </w:hyperlink>
        </w:p>
        <w:p w14:paraId="7E0E9B73"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5247" w:history="1">
            <w:r>
              <w:rPr>
                <w:rFonts w:ascii="Times New Roman" w:eastAsia="仿宋" w:hAnsi="Times New Roman" w:hint="eastAsia"/>
                <w:color w:val="000000"/>
                <w:kern w:val="2"/>
                <w:sz w:val="28"/>
                <w:szCs w:val="32"/>
              </w:rPr>
              <w:t>（一）主要经验及做法</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_Toc5247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47</w:t>
            </w:r>
            <w:r>
              <w:rPr>
                <w:rFonts w:ascii="Times New Roman" w:eastAsia="仿宋" w:hAnsi="Times New Roman"/>
                <w:color w:val="000000"/>
                <w:kern w:val="2"/>
                <w:sz w:val="28"/>
                <w:szCs w:val="32"/>
              </w:rPr>
              <w:fldChar w:fldCharType="end"/>
            </w:r>
          </w:hyperlink>
        </w:p>
        <w:p w14:paraId="116E842A" w14:textId="77777777" w:rsidR="00C044A7" w:rsidRDefault="00000000">
          <w:pPr>
            <w:pStyle w:val="WPSOffice2"/>
            <w:tabs>
              <w:tab w:val="right" w:leader="dot" w:pos="8300"/>
            </w:tabs>
            <w:spacing w:line="480" w:lineRule="auto"/>
            <w:ind w:left="640"/>
          </w:pPr>
          <w:hyperlink w:anchor="_Toc5208" w:history="1">
            <w:r>
              <w:rPr>
                <w:rFonts w:ascii="Times New Roman" w:eastAsia="仿宋" w:hAnsi="Times New Roman" w:hint="eastAsia"/>
                <w:color w:val="000000"/>
                <w:kern w:val="2"/>
                <w:sz w:val="28"/>
                <w:szCs w:val="32"/>
              </w:rPr>
              <w:t>（二）存在的问题及原因分析</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_Toc5208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47</w:t>
            </w:r>
            <w:r>
              <w:rPr>
                <w:rFonts w:ascii="Times New Roman" w:eastAsia="仿宋" w:hAnsi="Times New Roman"/>
                <w:color w:val="000000"/>
                <w:kern w:val="2"/>
                <w:sz w:val="28"/>
                <w:szCs w:val="32"/>
              </w:rPr>
              <w:fldChar w:fldCharType="end"/>
            </w:r>
          </w:hyperlink>
        </w:p>
        <w:p w14:paraId="57D0FC9F" w14:textId="77777777" w:rsidR="00C044A7"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32156" w:history="1">
            <w:r>
              <w:rPr>
                <w:rFonts w:ascii="Times New Roman" w:eastAsia="仿宋" w:hAnsi="Times New Roman" w:hint="eastAsia"/>
                <w:b/>
                <w:color w:val="000000"/>
                <w:kern w:val="2"/>
                <w:sz w:val="32"/>
                <w:szCs w:val="28"/>
              </w:rPr>
              <w:t>六、</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有关建议</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_Toc32156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50</w:t>
            </w:r>
            <w:r>
              <w:rPr>
                <w:rFonts w:ascii="Times New Roman" w:eastAsia="仿宋" w:hAnsi="Times New Roman"/>
                <w:b/>
                <w:color w:val="000000"/>
                <w:kern w:val="2"/>
                <w:sz w:val="32"/>
                <w:szCs w:val="28"/>
              </w:rPr>
              <w:fldChar w:fldCharType="end"/>
            </w:r>
          </w:hyperlink>
        </w:p>
        <w:p w14:paraId="077856E7"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11543" w:history="1">
            <w:r>
              <w:rPr>
                <w:rFonts w:ascii="Times New Roman" w:eastAsia="仿宋" w:hAnsi="Times New Roman" w:hint="eastAsia"/>
                <w:color w:val="000000"/>
                <w:kern w:val="2"/>
                <w:sz w:val="28"/>
                <w:szCs w:val="32"/>
              </w:rPr>
              <w:t>（一）建立健全评审体系、专家库建设</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_Toc11543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50</w:t>
            </w:r>
            <w:r>
              <w:rPr>
                <w:rFonts w:ascii="Times New Roman" w:eastAsia="仿宋" w:hAnsi="Times New Roman"/>
                <w:color w:val="000000"/>
                <w:kern w:val="2"/>
                <w:sz w:val="28"/>
                <w:szCs w:val="32"/>
              </w:rPr>
              <w:fldChar w:fldCharType="end"/>
            </w:r>
          </w:hyperlink>
        </w:p>
        <w:p w14:paraId="2EAA880D" w14:textId="77777777" w:rsidR="00C044A7" w:rsidRDefault="00000000">
          <w:pPr>
            <w:pStyle w:val="WPSOffice2"/>
            <w:tabs>
              <w:tab w:val="right" w:leader="dot" w:pos="8300"/>
            </w:tabs>
            <w:spacing w:line="480" w:lineRule="auto"/>
            <w:ind w:left="640"/>
          </w:pPr>
          <w:hyperlink w:anchor="_Toc11200" w:history="1">
            <w:r>
              <w:rPr>
                <w:rFonts w:ascii="Times New Roman" w:eastAsia="仿宋" w:hAnsi="Times New Roman" w:hint="eastAsia"/>
                <w:color w:val="000000"/>
                <w:kern w:val="2"/>
                <w:sz w:val="28"/>
                <w:szCs w:val="32"/>
              </w:rPr>
              <w:t>（二）严格按照评审办法推进实施，加强过程管理</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_Toc11200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50</w:t>
            </w:r>
            <w:r>
              <w:rPr>
                <w:rFonts w:ascii="Times New Roman" w:eastAsia="仿宋" w:hAnsi="Times New Roman"/>
                <w:color w:val="000000"/>
                <w:kern w:val="2"/>
                <w:sz w:val="28"/>
                <w:szCs w:val="32"/>
              </w:rPr>
              <w:fldChar w:fldCharType="end"/>
            </w:r>
          </w:hyperlink>
        </w:p>
        <w:p w14:paraId="5F323409"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23462" w:history="1">
            <w:r>
              <w:rPr>
                <w:rFonts w:ascii="Times New Roman" w:eastAsia="仿宋" w:hAnsi="Times New Roman" w:hint="eastAsia"/>
                <w:color w:val="000000"/>
                <w:kern w:val="2"/>
                <w:sz w:val="28"/>
                <w:szCs w:val="32"/>
              </w:rPr>
              <w:t>（三）建立健全档案管理制度</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_Toc23462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50</w:t>
            </w:r>
            <w:r>
              <w:rPr>
                <w:rFonts w:ascii="Times New Roman" w:eastAsia="仿宋" w:hAnsi="Times New Roman"/>
                <w:color w:val="000000"/>
                <w:kern w:val="2"/>
                <w:sz w:val="28"/>
                <w:szCs w:val="32"/>
              </w:rPr>
              <w:fldChar w:fldCharType="end"/>
            </w:r>
          </w:hyperlink>
        </w:p>
        <w:p w14:paraId="24032AE4" w14:textId="77777777" w:rsidR="00C044A7" w:rsidRDefault="00000000">
          <w:pPr>
            <w:pStyle w:val="WPSOffice2"/>
            <w:tabs>
              <w:tab w:val="right" w:leader="dot" w:pos="8300"/>
            </w:tabs>
            <w:spacing w:line="480" w:lineRule="auto"/>
            <w:ind w:left="640"/>
            <w:rPr>
              <w:rFonts w:ascii="Times New Roman" w:eastAsia="仿宋" w:hAnsi="Times New Roman"/>
              <w:color w:val="000000"/>
              <w:kern w:val="2"/>
              <w:sz w:val="28"/>
              <w:szCs w:val="32"/>
            </w:rPr>
          </w:pPr>
          <w:hyperlink w:anchor="_Toc3783" w:history="1">
            <w:r>
              <w:rPr>
                <w:rFonts w:ascii="Times New Roman" w:eastAsia="仿宋" w:hAnsi="Times New Roman" w:hint="eastAsia"/>
                <w:color w:val="000000"/>
                <w:kern w:val="2"/>
                <w:sz w:val="28"/>
                <w:szCs w:val="32"/>
              </w:rPr>
              <w:t>（四）广泛宣传</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_Toc3783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51</w:t>
            </w:r>
            <w:r>
              <w:rPr>
                <w:rFonts w:ascii="Times New Roman" w:eastAsia="仿宋" w:hAnsi="Times New Roman"/>
                <w:color w:val="000000"/>
                <w:kern w:val="2"/>
                <w:sz w:val="28"/>
                <w:szCs w:val="32"/>
              </w:rPr>
              <w:fldChar w:fldCharType="end"/>
            </w:r>
          </w:hyperlink>
        </w:p>
        <w:p w14:paraId="28913CB4" w14:textId="77777777" w:rsidR="00C044A7" w:rsidRDefault="00000000">
          <w:pPr>
            <w:pStyle w:val="WPSOffice2"/>
            <w:tabs>
              <w:tab w:val="right" w:leader="dot" w:pos="8300"/>
            </w:tabs>
            <w:spacing w:line="480" w:lineRule="auto"/>
            <w:ind w:left="640"/>
          </w:pPr>
          <w:hyperlink w:anchor="_Toc6552" w:history="1">
            <w:r>
              <w:rPr>
                <w:rFonts w:ascii="Times New Roman" w:eastAsia="仿宋" w:hAnsi="Times New Roman" w:hint="eastAsia"/>
                <w:color w:val="000000"/>
                <w:kern w:val="2"/>
                <w:sz w:val="28"/>
                <w:szCs w:val="32"/>
              </w:rPr>
              <w:t>（五）建立健全长效机制落实监管责任</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_Toc6552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51</w:t>
            </w:r>
            <w:r>
              <w:rPr>
                <w:rFonts w:ascii="Times New Roman" w:eastAsia="仿宋" w:hAnsi="Times New Roman"/>
                <w:color w:val="000000"/>
                <w:kern w:val="2"/>
                <w:sz w:val="28"/>
                <w:szCs w:val="32"/>
              </w:rPr>
              <w:fldChar w:fldCharType="end"/>
            </w:r>
          </w:hyperlink>
        </w:p>
        <w:p w14:paraId="66D290FE" w14:textId="77777777" w:rsidR="00C044A7" w:rsidRDefault="00000000">
          <w:pPr>
            <w:pStyle w:val="WPSOffice1"/>
            <w:tabs>
              <w:tab w:val="right" w:leader="dot" w:pos="8300"/>
            </w:tabs>
            <w:spacing w:line="480" w:lineRule="auto"/>
            <w:rPr>
              <w:rFonts w:ascii="Times New Roman" w:eastAsia="仿宋" w:hAnsi="Times New Roman"/>
              <w:b/>
              <w:color w:val="000000"/>
              <w:kern w:val="2"/>
              <w:sz w:val="32"/>
              <w:szCs w:val="28"/>
            </w:rPr>
          </w:pPr>
          <w:hyperlink w:anchor="_Toc1653" w:history="1">
            <w:r>
              <w:rPr>
                <w:rFonts w:ascii="Times New Roman" w:eastAsia="仿宋" w:hAnsi="Times New Roman" w:hint="eastAsia"/>
                <w:b/>
                <w:color w:val="000000"/>
                <w:kern w:val="2"/>
                <w:sz w:val="32"/>
                <w:szCs w:val="28"/>
              </w:rPr>
              <w:t>七、</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其他需要说明的事项</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_Toc1653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51</w:t>
            </w:r>
            <w:r>
              <w:rPr>
                <w:rFonts w:ascii="Times New Roman" w:eastAsia="仿宋" w:hAnsi="Times New Roman"/>
                <w:b/>
                <w:color w:val="000000"/>
                <w:kern w:val="2"/>
                <w:sz w:val="32"/>
                <w:szCs w:val="28"/>
              </w:rPr>
              <w:fldChar w:fldCharType="end"/>
            </w:r>
          </w:hyperlink>
        </w:p>
        <w:p w14:paraId="371144AE" w14:textId="77777777" w:rsidR="00C044A7" w:rsidRDefault="00000000">
          <w:pPr>
            <w:pStyle w:val="WPSOffice1"/>
            <w:tabs>
              <w:tab w:val="right" w:leader="dot" w:pos="8300"/>
            </w:tabs>
            <w:spacing w:line="480" w:lineRule="auto"/>
            <w:rPr>
              <w:rFonts w:ascii="Times New Roman" w:eastAsia="仿宋" w:hAnsi="Times New Roman"/>
              <w:color w:val="000000"/>
              <w:kern w:val="2"/>
              <w:sz w:val="28"/>
              <w:szCs w:val="32"/>
            </w:rPr>
          </w:pPr>
          <w:hyperlink w:anchor="_Toc27169" w:history="1">
            <w:r>
              <w:rPr>
                <w:rFonts w:ascii="Times New Roman" w:eastAsia="仿宋" w:hAnsi="Times New Roman" w:hint="eastAsia"/>
                <w:b/>
                <w:color w:val="000000"/>
                <w:kern w:val="2"/>
                <w:sz w:val="32"/>
                <w:szCs w:val="28"/>
              </w:rPr>
              <w:t>八、</w:t>
            </w:r>
            <w:r>
              <w:rPr>
                <w:rFonts w:ascii="Times New Roman" w:eastAsia="仿宋" w:hAnsi="Times New Roman" w:hint="eastAsia"/>
                <w:b/>
                <w:color w:val="000000"/>
                <w:kern w:val="2"/>
                <w:sz w:val="32"/>
                <w:szCs w:val="28"/>
              </w:rPr>
              <w:t xml:space="preserve"> </w:t>
            </w:r>
            <w:r>
              <w:rPr>
                <w:rFonts w:ascii="Times New Roman" w:eastAsia="仿宋" w:hAnsi="Times New Roman" w:hint="eastAsia"/>
                <w:b/>
                <w:color w:val="000000"/>
                <w:kern w:val="2"/>
                <w:sz w:val="32"/>
                <w:szCs w:val="28"/>
              </w:rPr>
              <w:t>附件</w:t>
            </w:r>
            <w:r>
              <w:rPr>
                <w:rFonts w:ascii="Times New Roman" w:eastAsia="仿宋" w:hAnsi="Times New Roman"/>
                <w:b/>
                <w:color w:val="000000"/>
                <w:kern w:val="2"/>
                <w:sz w:val="32"/>
                <w:szCs w:val="28"/>
              </w:rPr>
              <w:tab/>
            </w:r>
            <w:r>
              <w:rPr>
                <w:rFonts w:ascii="Times New Roman" w:eastAsia="仿宋" w:hAnsi="Times New Roman"/>
                <w:b/>
                <w:color w:val="000000"/>
                <w:kern w:val="2"/>
                <w:sz w:val="32"/>
                <w:szCs w:val="28"/>
              </w:rPr>
              <w:fldChar w:fldCharType="begin"/>
            </w:r>
            <w:r>
              <w:rPr>
                <w:rFonts w:ascii="Times New Roman" w:eastAsia="仿宋" w:hAnsi="Times New Roman"/>
                <w:b/>
                <w:color w:val="000000"/>
                <w:kern w:val="2"/>
                <w:sz w:val="32"/>
                <w:szCs w:val="28"/>
              </w:rPr>
              <w:instrText xml:space="preserve"> PAGEREF _Toc27169 \h </w:instrText>
            </w:r>
            <w:r>
              <w:rPr>
                <w:rFonts w:ascii="Times New Roman" w:eastAsia="仿宋" w:hAnsi="Times New Roman"/>
                <w:b/>
                <w:color w:val="000000"/>
                <w:kern w:val="2"/>
                <w:sz w:val="32"/>
                <w:szCs w:val="28"/>
              </w:rPr>
            </w:r>
            <w:r>
              <w:rPr>
                <w:rFonts w:ascii="Times New Roman" w:eastAsia="仿宋" w:hAnsi="Times New Roman"/>
                <w:b/>
                <w:color w:val="000000"/>
                <w:kern w:val="2"/>
                <w:sz w:val="32"/>
                <w:szCs w:val="28"/>
              </w:rPr>
              <w:fldChar w:fldCharType="separate"/>
            </w:r>
            <w:r>
              <w:rPr>
                <w:rFonts w:ascii="Times New Roman" w:eastAsia="仿宋" w:hAnsi="Times New Roman"/>
                <w:b/>
                <w:color w:val="000000"/>
                <w:kern w:val="2"/>
                <w:sz w:val="32"/>
                <w:szCs w:val="28"/>
              </w:rPr>
              <w:t>52</w:t>
            </w:r>
            <w:r>
              <w:rPr>
                <w:rFonts w:ascii="Times New Roman" w:eastAsia="仿宋" w:hAnsi="Times New Roman"/>
                <w:b/>
                <w:color w:val="000000"/>
                <w:kern w:val="2"/>
                <w:sz w:val="32"/>
                <w:szCs w:val="28"/>
              </w:rPr>
              <w:fldChar w:fldCharType="end"/>
            </w:r>
          </w:hyperlink>
        </w:p>
        <w:p w14:paraId="2C8489F9" w14:textId="77777777" w:rsidR="00C044A7" w:rsidRDefault="00000000">
          <w:pPr>
            <w:pStyle w:val="WPSOffice1"/>
            <w:tabs>
              <w:tab w:val="right" w:leader="dot" w:pos="8300"/>
            </w:tabs>
            <w:spacing w:line="480" w:lineRule="auto"/>
            <w:rPr>
              <w:rFonts w:ascii="Times New Roman" w:eastAsia="仿宋" w:hAnsi="Times New Roman"/>
              <w:color w:val="000000"/>
              <w:kern w:val="2"/>
              <w:sz w:val="28"/>
              <w:szCs w:val="32"/>
            </w:rPr>
          </w:pPr>
          <w:hyperlink w:anchor="_Toc23712" w:history="1">
            <w:r>
              <w:rPr>
                <w:rFonts w:ascii="Times New Roman" w:eastAsia="仿宋" w:hAnsi="Times New Roman" w:hint="eastAsia"/>
                <w:color w:val="000000"/>
                <w:kern w:val="2"/>
                <w:sz w:val="28"/>
                <w:szCs w:val="32"/>
              </w:rPr>
              <w:t>附件</w:t>
            </w:r>
            <w:r>
              <w:rPr>
                <w:rFonts w:ascii="Times New Roman" w:eastAsia="仿宋" w:hAnsi="Times New Roman" w:hint="eastAsia"/>
                <w:color w:val="000000"/>
                <w:kern w:val="2"/>
                <w:sz w:val="28"/>
                <w:szCs w:val="32"/>
              </w:rPr>
              <w:t xml:space="preserve">1  </w:t>
            </w:r>
            <w:r>
              <w:rPr>
                <w:rFonts w:ascii="Times New Roman" w:eastAsia="仿宋" w:hAnsi="Times New Roman" w:hint="eastAsia"/>
                <w:color w:val="000000"/>
                <w:kern w:val="2"/>
                <w:sz w:val="28"/>
                <w:szCs w:val="32"/>
              </w:rPr>
              <w:t>绩效评价指标体系表</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_Toc23712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53</w:t>
            </w:r>
            <w:r>
              <w:rPr>
                <w:rFonts w:ascii="Times New Roman" w:eastAsia="仿宋" w:hAnsi="Times New Roman"/>
                <w:color w:val="000000"/>
                <w:kern w:val="2"/>
                <w:sz w:val="28"/>
                <w:szCs w:val="32"/>
              </w:rPr>
              <w:fldChar w:fldCharType="end"/>
            </w:r>
          </w:hyperlink>
        </w:p>
        <w:p w14:paraId="73ADE939" w14:textId="77777777" w:rsidR="00C044A7" w:rsidRDefault="00000000">
          <w:pPr>
            <w:pStyle w:val="WPSOffice1"/>
            <w:tabs>
              <w:tab w:val="right" w:leader="dot" w:pos="8300"/>
            </w:tabs>
            <w:spacing w:line="480" w:lineRule="auto"/>
            <w:rPr>
              <w:rFonts w:ascii="Times New Roman" w:eastAsia="仿宋" w:hAnsi="Times New Roman"/>
              <w:color w:val="000000"/>
              <w:kern w:val="2"/>
              <w:sz w:val="28"/>
              <w:szCs w:val="32"/>
            </w:rPr>
          </w:pPr>
          <w:hyperlink w:anchor="_Toc13277" w:history="1">
            <w:r>
              <w:rPr>
                <w:rFonts w:ascii="Times New Roman" w:eastAsia="仿宋" w:hAnsi="Times New Roman" w:hint="eastAsia"/>
                <w:color w:val="000000"/>
                <w:kern w:val="2"/>
                <w:sz w:val="28"/>
                <w:szCs w:val="32"/>
              </w:rPr>
              <w:t>附件</w:t>
            </w:r>
            <w:r>
              <w:rPr>
                <w:rFonts w:ascii="Times New Roman" w:eastAsia="仿宋" w:hAnsi="Times New Roman" w:hint="eastAsia"/>
                <w:color w:val="000000"/>
                <w:kern w:val="2"/>
                <w:sz w:val="28"/>
                <w:szCs w:val="32"/>
              </w:rPr>
              <w:t xml:space="preserve">2  </w:t>
            </w:r>
            <w:r>
              <w:rPr>
                <w:rFonts w:ascii="Times New Roman" w:eastAsia="仿宋" w:hAnsi="Times New Roman" w:hint="eastAsia"/>
                <w:color w:val="000000"/>
                <w:kern w:val="2"/>
                <w:sz w:val="28"/>
                <w:szCs w:val="32"/>
              </w:rPr>
              <w:t>《满意度调查分析报告》</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_Toc13277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72</w:t>
            </w:r>
            <w:r>
              <w:rPr>
                <w:rFonts w:ascii="Times New Roman" w:eastAsia="仿宋" w:hAnsi="Times New Roman"/>
                <w:color w:val="000000"/>
                <w:kern w:val="2"/>
                <w:sz w:val="28"/>
                <w:szCs w:val="32"/>
              </w:rPr>
              <w:fldChar w:fldCharType="end"/>
            </w:r>
          </w:hyperlink>
        </w:p>
        <w:p w14:paraId="71D932C1" w14:textId="77777777" w:rsidR="00C044A7" w:rsidRDefault="00000000">
          <w:pPr>
            <w:pStyle w:val="WPSOffice1"/>
            <w:tabs>
              <w:tab w:val="right" w:leader="dot" w:pos="8300"/>
            </w:tabs>
            <w:spacing w:line="480" w:lineRule="auto"/>
            <w:rPr>
              <w:b/>
            </w:rPr>
          </w:pPr>
          <w:hyperlink w:anchor="_Toc12099" w:history="1">
            <w:r>
              <w:rPr>
                <w:rFonts w:ascii="Times New Roman" w:eastAsia="仿宋" w:hAnsi="Times New Roman" w:hint="eastAsia"/>
                <w:color w:val="000000"/>
                <w:kern w:val="2"/>
                <w:sz w:val="28"/>
                <w:szCs w:val="32"/>
              </w:rPr>
              <w:t>附件</w:t>
            </w:r>
            <w:r>
              <w:rPr>
                <w:rFonts w:ascii="Times New Roman" w:eastAsia="仿宋" w:hAnsi="Times New Roman" w:hint="eastAsia"/>
                <w:color w:val="000000"/>
                <w:kern w:val="2"/>
                <w:sz w:val="28"/>
                <w:szCs w:val="32"/>
              </w:rPr>
              <w:t>3  2022</w:t>
            </w:r>
            <w:r>
              <w:rPr>
                <w:rFonts w:ascii="Times New Roman" w:eastAsia="仿宋" w:hAnsi="Times New Roman" w:hint="eastAsia"/>
                <w:color w:val="000000"/>
                <w:kern w:val="2"/>
                <w:sz w:val="28"/>
                <w:szCs w:val="32"/>
              </w:rPr>
              <w:t>年市长教育质量奖绩效评价基础数据表</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_Toc12099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81</w:t>
            </w:r>
            <w:r>
              <w:rPr>
                <w:rFonts w:ascii="Times New Roman" w:eastAsia="仿宋" w:hAnsi="Times New Roman"/>
                <w:color w:val="000000"/>
                <w:kern w:val="2"/>
                <w:sz w:val="28"/>
                <w:szCs w:val="32"/>
              </w:rPr>
              <w:fldChar w:fldCharType="end"/>
            </w:r>
          </w:hyperlink>
        </w:p>
        <w:p w14:paraId="347D0A7A" w14:textId="77777777" w:rsidR="00C044A7" w:rsidRDefault="00000000">
          <w:pPr>
            <w:pStyle w:val="WPSOffice1"/>
            <w:tabs>
              <w:tab w:val="right" w:leader="dot" w:pos="8300"/>
            </w:tabs>
            <w:spacing w:line="480" w:lineRule="auto"/>
            <w:rPr>
              <w:rFonts w:ascii="Times New Roman" w:eastAsia="仿宋" w:hAnsi="Times New Roman"/>
              <w:color w:val="000000"/>
              <w:kern w:val="2"/>
              <w:sz w:val="28"/>
              <w:szCs w:val="32"/>
            </w:rPr>
          </w:pPr>
          <w:hyperlink w:anchor="_Toc6957" w:history="1">
            <w:r>
              <w:rPr>
                <w:rFonts w:ascii="Times New Roman" w:eastAsia="仿宋" w:hAnsi="Times New Roman" w:hint="eastAsia"/>
                <w:color w:val="000000"/>
                <w:kern w:val="2"/>
                <w:sz w:val="28"/>
                <w:szCs w:val="32"/>
              </w:rPr>
              <w:t>附件</w:t>
            </w:r>
            <w:r>
              <w:rPr>
                <w:rFonts w:ascii="Times New Roman" w:eastAsia="仿宋" w:hAnsi="Times New Roman" w:hint="eastAsia"/>
                <w:color w:val="000000"/>
                <w:kern w:val="2"/>
                <w:sz w:val="28"/>
                <w:szCs w:val="32"/>
              </w:rPr>
              <w:t>4  2022</w:t>
            </w:r>
            <w:r>
              <w:rPr>
                <w:rFonts w:ascii="Times New Roman" w:eastAsia="仿宋" w:hAnsi="Times New Roman" w:hint="eastAsia"/>
                <w:color w:val="000000"/>
                <w:kern w:val="2"/>
                <w:sz w:val="28"/>
                <w:szCs w:val="32"/>
              </w:rPr>
              <w:t>年新乡市市长质量奖资金使用及效果统计表</w:t>
            </w:r>
            <w:r>
              <w:rPr>
                <w:rFonts w:ascii="Times New Roman" w:eastAsia="仿宋" w:hAnsi="Times New Roman"/>
                <w:color w:val="000000"/>
                <w:kern w:val="2"/>
                <w:sz w:val="28"/>
                <w:szCs w:val="32"/>
              </w:rPr>
              <w:tab/>
            </w:r>
            <w:r>
              <w:rPr>
                <w:rFonts w:ascii="Times New Roman" w:eastAsia="仿宋" w:hAnsi="Times New Roman"/>
                <w:color w:val="000000"/>
                <w:kern w:val="2"/>
                <w:sz w:val="28"/>
                <w:szCs w:val="32"/>
              </w:rPr>
              <w:fldChar w:fldCharType="begin"/>
            </w:r>
            <w:r>
              <w:rPr>
                <w:rFonts w:ascii="Times New Roman" w:eastAsia="仿宋" w:hAnsi="Times New Roman"/>
                <w:color w:val="000000"/>
                <w:kern w:val="2"/>
                <w:sz w:val="28"/>
                <w:szCs w:val="32"/>
              </w:rPr>
              <w:instrText xml:space="preserve"> PAGEREF _Toc6957 \h </w:instrText>
            </w:r>
            <w:r>
              <w:rPr>
                <w:rFonts w:ascii="Times New Roman" w:eastAsia="仿宋" w:hAnsi="Times New Roman"/>
                <w:color w:val="000000"/>
                <w:kern w:val="2"/>
                <w:sz w:val="28"/>
                <w:szCs w:val="32"/>
              </w:rPr>
            </w:r>
            <w:r>
              <w:rPr>
                <w:rFonts w:ascii="Times New Roman" w:eastAsia="仿宋" w:hAnsi="Times New Roman"/>
                <w:color w:val="000000"/>
                <w:kern w:val="2"/>
                <w:sz w:val="28"/>
                <w:szCs w:val="32"/>
              </w:rPr>
              <w:fldChar w:fldCharType="separate"/>
            </w:r>
            <w:r>
              <w:rPr>
                <w:rFonts w:ascii="Times New Roman" w:eastAsia="仿宋" w:hAnsi="Times New Roman"/>
                <w:color w:val="000000"/>
                <w:kern w:val="2"/>
                <w:sz w:val="28"/>
                <w:szCs w:val="32"/>
              </w:rPr>
              <w:t>84</w:t>
            </w:r>
            <w:r>
              <w:rPr>
                <w:rFonts w:ascii="Times New Roman" w:eastAsia="仿宋" w:hAnsi="Times New Roman"/>
                <w:color w:val="000000"/>
                <w:kern w:val="2"/>
                <w:sz w:val="28"/>
                <w:szCs w:val="32"/>
              </w:rPr>
              <w:fldChar w:fldCharType="end"/>
            </w:r>
          </w:hyperlink>
        </w:p>
        <w:p w14:paraId="3C07C79B" w14:textId="77777777" w:rsidR="00C044A7" w:rsidRDefault="00000000">
          <w:pPr>
            <w:ind w:firstLine="643"/>
          </w:pPr>
          <w:r>
            <w:rPr>
              <w:b/>
            </w:rPr>
            <w:fldChar w:fldCharType="end"/>
          </w:r>
        </w:p>
      </w:sdtContent>
    </w:sdt>
    <w:p w14:paraId="1181649F" w14:textId="77777777" w:rsidR="00C044A7" w:rsidRDefault="00C044A7">
      <w:pPr>
        <w:pStyle w:val="1"/>
        <w:spacing w:beforeLines="200" w:before="624" w:afterLines="100" w:after="312" w:line="240" w:lineRule="auto"/>
        <w:ind w:firstLineChars="0" w:firstLine="0"/>
        <w:jc w:val="center"/>
        <w:rPr>
          <w:rFonts w:cs="黑体"/>
          <w:sz w:val="44"/>
          <w:szCs w:val="44"/>
        </w:rPr>
        <w:sectPr w:rsidR="00C044A7">
          <w:headerReference w:type="default" r:id="rId18"/>
          <w:footerReference w:type="default" r:id="rId19"/>
          <w:headerReference w:type="first" r:id="rId20"/>
          <w:pgSz w:w="11905" w:h="16838"/>
          <w:pgMar w:top="1440" w:right="1797" w:bottom="1440" w:left="1797" w:header="992" w:footer="992" w:gutter="0"/>
          <w:pgNumType w:fmt="upperRoman"/>
          <w:cols w:space="0"/>
          <w:titlePg/>
          <w:docGrid w:type="lines" w:linePitch="312"/>
        </w:sectPr>
      </w:pPr>
      <w:bookmarkStart w:id="5" w:name="_Toc30151"/>
    </w:p>
    <w:p w14:paraId="2BFDDD0A" w14:textId="77777777" w:rsidR="00C044A7" w:rsidRDefault="00000000">
      <w:pPr>
        <w:pStyle w:val="1"/>
        <w:spacing w:beforeLines="200" w:before="624" w:afterLines="100" w:after="312" w:line="240" w:lineRule="auto"/>
        <w:ind w:firstLineChars="0" w:firstLine="0"/>
        <w:jc w:val="center"/>
        <w:rPr>
          <w:sz w:val="44"/>
          <w:szCs w:val="44"/>
        </w:rPr>
      </w:pPr>
      <w:r>
        <w:rPr>
          <w:rFonts w:cs="黑体" w:hint="eastAsia"/>
          <w:sz w:val="44"/>
          <w:szCs w:val="44"/>
        </w:rPr>
        <w:t>报 告 摘 要</w:t>
      </w:r>
      <w:bookmarkEnd w:id="5"/>
    </w:p>
    <w:p w14:paraId="451581BA" w14:textId="77777777" w:rsidR="00C044A7" w:rsidRDefault="00000000">
      <w:pPr>
        <w:ind w:firstLine="640"/>
      </w:pPr>
      <w:bookmarkStart w:id="6" w:name="_Toc74931556"/>
      <w:bookmarkStart w:id="7" w:name="_Toc22033"/>
      <w:r>
        <w:rPr>
          <w:rFonts w:hint="eastAsia"/>
        </w:rPr>
        <w:t>绩效评价工作组接受委托对新乡市市长教育质量奖专项资金进行绩效评价工作，根据</w:t>
      </w:r>
      <w:r>
        <w:rPr>
          <w:rFonts w:ascii="仿宋" w:eastAsia="仿宋" w:hAnsi="仿宋" w:cs="仿宋" w:hint="eastAsia"/>
          <w:szCs w:val="24"/>
        </w:rPr>
        <w:t>《新乡市财政局&lt;关于印发2023年市级财政重点绩效评价&gt;实施方案的通知》（新财效〔2023〕1号）</w:t>
      </w:r>
      <w:r>
        <w:rPr>
          <w:rFonts w:hint="eastAsia"/>
        </w:rPr>
        <w:t>等文件规定，绩效评价工作经过数据采集、问卷调查、数据复核、访谈、数据分析和报告撰写等环节，顺利完成了该项目的绩效评价工作。</w:t>
      </w:r>
    </w:p>
    <w:p w14:paraId="651EA624" w14:textId="77777777" w:rsidR="00C044A7" w:rsidRDefault="00000000">
      <w:pPr>
        <w:numPr>
          <w:ilvl w:val="0"/>
          <w:numId w:val="2"/>
        </w:numPr>
        <w:ind w:firstLine="643"/>
        <w:outlineLvl w:val="0"/>
        <w:rPr>
          <w:b/>
          <w:bCs/>
        </w:rPr>
      </w:pPr>
      <w:bookmarkStart w:id="8" w:name="_Toc27324"/>
      <w:bookmarkEnd w:id="6"/>
      <w:bookmarkEnd w:id="7"/>
      <w:r>
        <w:rPr>
          <w:rFonts w:hint="eastAsia"/>
          <w:b/>
          <w:bCs/>
        </w:rPr>
        <w:t>项目概况</w:t>
      </w:r>
      <w:bookmarkEnd w:id="8"/>
    </w:p>
    <w:p w14:paraId="63D8B0A8" w14:textId="77777777" w:rsidR="00C044A7" w:rsidRDefault="00000000">
      <w:pPr>
        <w:widowControl/>
        <w:ind w:firstLine="640"/>
        <w:jc w:val="left"/>
        <w:rPr>
          <w:rFonts w:cs="宋体"/>
        </w:rPr>
      </w:pPr>
      <w:bookmarkStart w:id="9" w:name="_Toc14629"/>
      <w:bookmarkStart w:id="10" w:name="_Toc74931557"/>
      <w:r>
        <w:rPr>
          <w:rFonts w:cs="宋体"/>
        </w:rPr>
        <w:t>当前，我国基础教育基本解决了“有学上”问题，正在向“上好学”迈进，已进入全面提高教育质量的新阶段。</w:t>
      </w:r>
      <w:r>
        <w:rPr>
          <w:rFonts w:cs="宋体" w:hint="eastAsia"/>
        </w:rPr>
        <w:t>为</w:t>
      </w:r>
      <w:r>
        <w:rPr>
          <w:rFonts w:cs="宋体"/>
        </w:rPr>
        <w:t>认真落实全国</w:t>
      </w:r>
      <w:r>
        <w:rPr>
          <w:rFonts w:cs="宋体" w:hint="eastAsia"/>
        </w:rPr>
        <w:t>、</w:t>
      </w:r>
      <w:r>
        <w:rPr>
          <w:rFonts w:cs="宋体"/>
        </w:rPr>
        <w:t>全省教育大会精神</w:t>
      </w:r>
      <w:r>
        <w:rPr>
          <w:rFonts w:cs="宋体" w:hint="eastAsia"/>
        </w:rPr>
        <w:t>，切实深化教育改革，</w:t>
      </w:r>
      <w:r>
        <w:rPr>
          <w:rFonts w:cs="宋体"/>
        </w:rPr>
        <w:t>建立和完善教育教学评价和激励机制</w:t>
      </w:r>
      <w:r>
        <w:rPr>
          <w:rFonts w:cs="宋体" w:hint="eastAsia"/>
        </w:rPr>
        <w:t>，</w:t>
      </w:r>
      <w:r>
        <w:rPr>
          <w:rFonts w:cs="宋体"/>
        </w:rPr>
        <w:t>进一步调动全市教育系统干部职工干事创业的积极性</w:t>
      </w:r>
      <w:r>
        <w:rPr>
          <w:rFonts w:cs="宋体" w:hint="eastAsia"/>
        </w:rPr>
        <w:t>，</w:t>
      </w:r>
      <w:r>
        <w:rPr>
          <w:rFonts w:cs="宋体"/>
        </w:rPr>
        <w:t>推动我市教育事业健康发展</w:t>
      </w:r>
      <w:r>
        <w:rPr>
          <w:rFonts w:cs="宋体" w:hint="eastAsia"/>
        </w:rPr>
        <w:t>；新乡市人民政府结合我市教育实际，研究制定了《</w:t>
      </w:r>
      <w:r>
        <w:rPr>
          <w:rFonts w:cs="宋体"/>
        </w:rPr>
        <w:t>新乡市市长教育质量奖实施方案（修订版本）</w:t>
      </w:r>
      <w:r>
        <w:rPr>
          <w:rFonts w:cs="宋体" w:hint="eastAsia"/>
        </w:rPr>
        <w:t>》（以下简称实施方案），设立市长教育质量奖，旨在肯定学校教学方面所取得的成绩和努力，</w:t>
      </w:r>
      <w:r>
        <w:rPr>
          <w:rFonts w:cs="宋体"/>
        </w:rPr>
        <w:t>激发各地、各学校干事创</w:t>
      </w:r>
      <w:r>
        <w:rPr>
          <w:rFonts w:cs="宋体" w:hint="eastAsia"/>
        </w:rPr>
        <w:t>新</w:t>
      </w:r>
      <w:r>
        <w:rPr>
          <w:rFonts w:cs="宋体"/>
        </w:rPr>
        <w:t>、争先创优的积极性，营造比、学、赶、超氛围，发挥导向激励作用，全面提高教育教学质量，努力办好人民满意的教育。</w:t>
      </w:r>
    </w:p>
    <w:p w14:paraId="0AFE075C" w14:textId="77777777" w:rsidR="00C044A7" w:rsidRDefault="00000000">
      <w:pPr>
        <w:pStyle w:val="a1"/>
        <w:ind w:firstLine="640"/>
      </w:pPr>
      <w:r>
        <w:rPr>
          <w:rFonts w:hint="eastAsia"/>
        </w:rPr>
        <w:t>按照《</w:t>
      </w:r>
      <w:r>
        <w:t>新乡市市长教育质量奖实施方案（修订版本）</w:t>
      </w:r>
      <w:r>
        <w:rPr>
          <w:rFonts w:hint="eastAsia"/>
        </w:rPr>
        <w:t>》要求：“市长教育质量奖”的评选和奖励工作在评审委员会的统一领导下组织实施。评审委员会主任由市长担任，副主任由常务副市长、分管副市长担任，成员由市教育局、财政局、人社局、审计局负责人和有关专家组成。评审委员会办公室设在市教育局，市教育局局长兼任办公室主任。评审委员会办公室负责“市长教育质量奖”评审办法的制定、专家库组建、评审、公示等具体工作。各阶段名额及资金奖励规则如下：</w:t>
      </w:r>
    </w:p>
    <w:tbl>
      <w:tblPr>
        <w:tblStyle w:val="af5"/>
        <w:tblW w:w="8369" w:type="dxa"/>
        <w:tblInd w:w="0" w:type="dxa"/>
        <w:tblLook w:val="04A0" w:firstRow="1" w:lastRow="0" w:firstColumn="1" w:lastColumn="0" w:noHBand="0" w:noVBand="1"/>
      </w:tblPr>
      <w:tblGrid>
        <w:gridCol w:w="856"/>
        <w:gridCol w:w="1559"/>
        <w:gridCol w:w="1985"/>
        <w:gridCol w:w="1842"/>
        <w:gridCol w:w="2127"/>
      </w:tblGrid>
      <w:tr w:rsidR="00C044A7" w14:paraId="52E57601" w14:textId="77777777">
        <w:trPr>
          <w:trHeight w:val="567"/>
        </w:trPr>
        <w:tc>
          <w:tcPr>
            <w:tcW w:w="856" w:type="dxa"/>
            <w:shd w:val="clear" w:color="auto" w:fill="D9D9D9" w:themeFill="background1" w:themeFillShade="D9"/>
            <w:vAlign w:val="center"/>
          </w:tcPr>
          <w:p w14:paraId="4E6CFE3B" w14:textId="77777777" w:rsidR="00C044A7" w:rsidRDefault="00000000">
            <w:pPr>
              <w:spacing w:line="240" w:lineRule="auto"/>
              <w:ind w:firstLineChars="0" w:firstLine="0"/>
              <w:jc w:val="center"/>
              <w:rPr>
                <w:rFonts w:ascii="仿宋" w:eastAsia="仿宋" w:hAnsi="仿宋"/>
                <w:b/>
                <w:sz w:val="24"/>
                <w:szCs w:val="24"/>
              </w:rPr>
            </w:pPr>
            <w:r>
              <w:rPr>
                <w:rFonts w:ascii="仿宋" w:eastAsia="仿宋" w:hAnsi="仿宋"/>
                <w:b/>
                <w:sz w:val="24"/>
                <w:szCs w:val="24"/>
              </w:rPr>
              <w:t>序号</w:t>
            </w:r>
          </w:p>
        </w:tc>
        <w:tc>
          <w:tcPr>
            <w:tcW w:w="1559" w:type="dxa"/>
            <w:shd w:val="clear" w:color="auto" w:fill="D9D9D9" w:themeFill="background1" w:themeFillShade="D9"/>
            <w:vAlign w:val="center"/>
          </w:tcPr>
          <w:p w14:paraId="466204E9" w14:textId="77777777" w:rsidR="00C044A7" w:rsidRDefault="00000000">
            <w:pPr>
              <w:spacing w:line="240" w:lineRule="auto"/>
              <w:ind w:firstLineChars="0" w:firstLine="0"/>
              <w:jc w:val="center"/>
              <w:rPr>
                <w:rFonts w:ascii="仿宋" w:eastAsia="仿宋" w:hAnsi="仿宋"/>
                <w:b/>
                <w:sz w:val="24"/>
                <w:szCs w:val="24"/>
              </w:rPr>
            </w:pPr>
            <w:r>
              <w:rPr>
                <w:rFonts w:ascii="仿宋" w:eastAsia="仿宋" w:hAnsi="仿宋"/>
                <w:b/>
                <w:sz w:val="24"/>
                <w:szCs w:val="24"/>
              </w:rPr>
              <w:t>类别</w:t>
            </w:r>
          </w:p>
        </w:tc>
        <w:tc>
          <w:tcPr>
            <w:tcW w:w="1985" w:type="dxa"/>
            <w:shd w:val="clear" w:color="auto" w:fill="D9D9D9" w:themeFill="background1" w:themeFillShade="D9"/>
            <w:vAlign w:val="center"/>
          </w:tcPr>
          <w:p w14:paraId="39633291" w14:textId="77777777" w:rsidR="00C044A7" w:rsidRDefault="00000000">
            <w:pPr>
              <w:spacing w:line="240" w:lineRule="auto"/>
              <w:ind w:firstLineChars="0" w:firstLine="0"/>
              <w:jc w:val="center"/>
              <w:rPr>
                <w:rFonts w:ascii="仿宋" w:eastAsia="仿宋" w:hAnsi="仿宋"/>
                <w:b/>
                <w:sz w:val="24"/>
                <w:szCs w:val="24"/>
              </w:rPr>
            </w:pPr>
            <w:r>
              <w:rPr>
                <w:rFonts w:ascii="仿宋" w:eastAsia="仿宋" w:hAnsi="仿宋"/>
                <w:b/>
                <w:sz w:val="24"/>
                <w:szCs w:val="24"/>
              </w:rPr>
              <w:t>教育阶段</w:t>
            </w:r>
          </w:p>
        </w:tc>
        <w:tc>
          <w:tcPr>
            <w:tcW w:w="1842" w:type="dxa"/>
            <w:shd w:val="clear" w:color="auto" w:fill="D9D9D9" w:themeFill="background1" w:themeFillShade="D9"/>
            <w:vAlign w:val="center"/>
          </w:tcPr>
          <w:p w14:paraId="2D97A8F0" w14:textId="77777777" w:rsidR="00C044A7" w:rsidRDefault="00000000">
            <w:pPr>
              <w:spacing w:line="240" w:lineRule="auto"/>
              <w:ind w:firstLineChars="0" w:firstLine="0"/>
              <w:jc w:val="center"/>
              <w:rPr>
                <w:rFonts w:ascii="仿宋" w:eastAsia="仿宋" w:hAnsi="仿宋"/>
                <w:b/>
                <w:sz w:val="24"/>
                <w:szCs w:val="24"/>
              </w:rPr>
            </w:pPr>
            <w:r>
              <w:rPr>
                <w:rFonts w:ascii="仿宋" w:eastAsia="仿宋" w:hAnsi="仿宋"/>
                <w:b/>
                <w:sz w:val="24"/>
                <w:szCs w:val="24"/>
              </w:rPr>
              <w:t>数量</w:t>
            </w:r>
          </w:p>
        </w:tc>
        <w:tc>
          <w:tcPr>
            <w:tcW w:w="2127" w:type="dxa"/>
            <w:shd w:val="clear" w:color="auto" w:fill="D9D9D9" w:themeFill="background1" w:themeFillShade="D9"/>
            <w:vAlign w:val="center"/>
          </w:tcPr>
          <w:p w14:paraId="2E38C4DF" w14:textId="77777777" w:rsidR="00C044A7" w:rsidRDefault="00000000">
            <w:pPr>
              <w:spacing w:line="240" w:lineRule="auto"/>
              <w:ind w:firstLineChars="0" w:firstLine="0"/>
              <w:jc w:val="center"/>
              <w:rPr>
                <w:rFonts w:ascii="仿宋" w:eastAsia="仿宋" w:hAnsi="仿宋"/>
                <w:b/>
                <w:sz w:val="24"/>
                <w:szCs w:val="24"/>
              </w:rPr>
            </w:pPr>
            <w:r>
              <w:rPr>
                <w:rFonts w:ascii="仿宋" w:eastAsia="仿宋" w:hAnsi="仿宋"/>
                <w:b/>
                <w:sz w:val="24"/>
                <w:szCs w:val="24"/>
              </w:rPr>
              <w:t>奖金</w:t>
            </w:r>
          </w:p>
        </w:tc>
      </w:tr>
      <w:tr w:rsidR="00C044A7" w14:paraId="729A6FAA" w14:textId="77777777">
        <w:trPr>
          <w:trHeight w:val="567"/>
        </w:trPr>
        <w:tc>
          <w:tcPr>
            <w:tcW w:w="856" w:type="dxa"/>
            <w:vMerge w:val="restart"/>
            <w:vAlign w:val="center"/>
          </w:tcPr>
          <w:p w14:paraId="47ECD9C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w:t>
            </w:r>
          </w:p>
        </w:tc>
        <w:tc>
          <w:tcPr>
            <w:tcW w:w="1559" w:type="dxa"/>
            <w:vMerge w:val="restart"/>
            <w:vAlign w:val="center"/>
          </w:tcPr>
          <w:p w14:paraId="646BAA31" w14:textId="77777777" w:rsidR="00C044A7" w:rsidRDefault="00000000">
            <w:pPr>
              <w:spacing w:line="240" w:lineRule="auto"/>
              <w:ind w:firstLineChars="0" w:firstLine="0"/>
              <w:rPr>
                <w:rFonts w:ascii="仿宋" w:eastAsia="仿宋" w:hAnsi="仿宋"/>
                <w:sz w:val="24"/>
                <w:szCs w:val="24"/>
              </w:rPr>
            </w:pPr>
            <w:r>
              <w:rPr>
                <w:rFonts w:ascii="仿宋" w:eastAsia="仿宋" w:hAnsi="仿宋"/>
                <w:sz w:val="24"/>
                <w:szCs w:val="24"/>
              </w:rPr>
              <w:t>名学校质量奖，</w:t>
            </w:r>
            <w:r>
              <w:rPr>
                <w:rFonts w:ascii="仿宋" w:eastAsia="仿宋" w:hAnsi="仿宋" w:hint="eastAsia"/>
                <w:sz w:val="24"/>
                <w:szCs w:val="24"/>
              </w:rPr>
              <w:t>15所</w:t>
            </w:r>
          </w:p>
        </w:tc>
        <w:tc>
          <w:tcPr>
            <w:tcW w:w="1985" w:type="dxa"/>
            <w:vAlign w:val="center"/>
          </w:tcPr>
          <w:p w14:paraId="116D002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幼儿园</w:t>
            </w:r>
          </w:p>
        </w:tc>
        <w:tc>
          <w:tcPr>
            <w:tcW w:w="1842" w:type="dxa"/>
            <w:vAlign w:val="center"/>
          </w:tcPr>
          <w:p w14:paraId="1DABB6A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所</w:t>
            </w:r>
          </w:p>
        </w:tc>
        <w:tc>
          <w:tcPr>
            <w:tcW w:w="2127" w:type="dxa"/>
            <w:vAlign w:val="center"/>
          </w:tcPr>
          <w:p w14:paraId="5F8B0061" w14:textId="77777777" w:rsidR="00C044A7" w:rsidRDefault="00000000">
            <w:pPr>
              <w:spacing w:line="240" w:lineRule="auto"/>
              <w:ind w:firstLineChars="0" w:firstLine="0"/>
              <w:rPr>
                <w:rFonts w:ascii="仿宋" w:eastAsia="仿宋" w:hAnsi="仿宋"/>
                <w:sz w:val="24"/>
                <w:szCs w:val="24"/>
              </w:rPr>
            </w:pPr>
            <w:r>
              <w:rPr>
                <w:rFonts w:ascii="仿宋" w:eastAsia="仿宋" w:hAnsi="仿宋" w:hint="eastAsia"/>
                <w:sz w:val="24"/>
                <w:szCs w:val="24"/>
              </w:rPr>
              <w:t>每所10万</w:t>
            </w:r>
          </w:p>
        </w:tc>
      </w:tr>
      <w:tr w:rsidR="00C044A7" w14:paraId="663A7189" w14:textId="77777777">
        <w:trPr>
          <w:trHeight w:val="567"/>
        </w:trPr>
        <w:tc>
          <w:tcPr>
            <w:tcW w:w="856" w:type="dxa"/>
            <w:vMerge/>
            <w:vAlign w:val="center"/>
          </w:tcPr>
          <w:p w14:paraId="29BAB236"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7A53995B"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742F2CCB"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小学（含特教）</w:t>
            </w:r>
          </w:p>
        </w:tc>
        <w:tc>
          <w:tcPr>
            <w:tcW w:w="1842" w:type="dxa"/>
            <w:vAlign w:val="center"/>
          </w:tcPr>
          <w:p w14:paraId="50D667F3"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所</w:t>
            </w:r>
          </w:p>
        </w:tc>
        <w:tc>
          <w:tcPr>
            <w:tcW w:w="2127" w:type="dxa"/>
            <w:vAlign w:val="center"/>
          </w:tcPr>
          <w:p w14:paraId="4C5EA706" w14:textId="77777777" w:rsidR="00C044A7" w:rsidRDefault="00000000">
            <w:pPr>
              <w:spacing w:line="240" w:lineRule="auto"/>
              <w:ind w:firstLineChars="0" w:firstLine="0"/>
              <w:rPr>
                <w:rFonts w:ascii="仿宋" w:eastAsia="仿宋" w:hAnsi="仿宋"/>
                <w:sz w:val="24"/>
                <w:szCs w:val="24"/>
              </w:rPr>
            </w:pPr>
            <w:r>
              <w:rPr>
                <w:rFonts w:ascii="仿宋" w:eastAsia="仿宋" w:hAnsi="仿宋" w:hint="eastAsia"/>
                <w:sz w:val="24"/>
                <w:szCs w:val="24"/>
              </w:rPr>
              <w:t>每所10万</w:t>
            </w:r>
          </w:p>
        </w:tc>
      </w:tr>
      <w:tr w:rsidR="00C044A7" w14:paraId="0821D92D" w14:textId="77777777">
        <w:trPr>
          <w:trHeight w:val="567"/>
        </w:trPr>
        <w:tc>
          <w:tcPr>
            <w:tcW w:w="856" w:type="dxa"/>
            <w:vMerge/>
            <w:vAlign w:val="center"/>
          </w:tcPr>
          <w:p w14:paraId="6B22853C"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265E414A"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08FB7C5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初中</w:t>
            </w:r>
          </w:p>
        </w:tc>
        <w:tc>
          <w:tcPr>
            <w:tcW w:w="1842" w:type="dxa"/>
            <w:vAlign w:val="center"/>
          </w:tcPr>
          <w:p w14:paraId="32DDE1E2"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所</w:t>
            </w:r>
          </w:p>
        </w:tc>
        <w:tc>
          <w:tcPr>
            <w:tcW w:w="2127" w:type="dxa"/>
            <w:vAlign w:val="center"/>
          </w:tcPr>
          <w:p w14:paraId="052F717F" w14:textId="77777777" w:rsidR="00C044A7" w:rsidRDefault="00000000">
            <w:pPr>
              <w:spacing w:line="240" w:lineRule="auto"/>
              <w:ind w:firstLineChars="0" w:firstLine="0"/>
              <w:rPr>
                <w:rFonts w:ascii="仿宋" w:eastAsia="仿宋" w:hAnsi="仿宋"/>
                <w:sz w:val="24"/>
                <w:szCs w:val="24"/>
              </w:rPr>
            </w:pPr>
            <w:r>
              <w:rPr>
                <w:rFonts w:ascii="仿宋" w:eastAsia="仿宋" w:hAnsi="仿宋" w:hint="eastAsia"/>
                <w:sz w:val="24"/>
                <w:szCs w:val="24"/>
              </w:rPr>
              <w:t>每所10万</w:t>
            </w:r>
          </w:p>
        </w:tc>
      </w:tr>
      <w:tr w:rsidR="00C044A7" w14:paraId="009A11B8" w14:textId="77777777">
        <w:trPr>
          <w:trHeight w:val="567"/>
        </w:trPr>
        <w:tc>
          <w:tcPr>
            <w:tcW w:w="856" w:type="dxa"/>
            <w:vMerge/>
            <w:vAlign w:val="center"/>
          </w:tcPr>
          <w:p w14:paraId="15954421"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1A6362FC"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71D90B7A"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普高</w:t>
            </w:r>
          </w:p>
        </w:tc>
        <w:tc>
          <w:tcPr>
            <w:tcW w:w="1842" w:type="dxa"/>
            <w:vAlign w:val="center"/>
          </w:tcPr>
          <w:p w14:paraId="2E9A2E6C"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4</w:t>
            </w:r>
            <w:r>
              <w:rPr>
                <w:rFonts w:ascii="仿宋" w:eastAsia="仿宋" w:hAnsi="仿宋" w:hint="eastAsia"/>
                <w:sz w:val="24"/>
                <w:szCs w:val="24"/>
              </w:rPr>
              <w:t>所</w:t>
            </w:r>
          </w:p>
        </w:tc>
        <w:tc>
          <w:tcPr>
            <w:tcW w:w="2127" w:type="dxa"/>
            <w:vAlign w:val="center"/>
          </w:tcPr>
          <w:p w14:paraId="6BF3BCAC" w14:textId="77777777" w:rsidR="00C044A7" w:rsidRDefault="00000000">
            <w:pPr>
              <w:spacing w:line="240" w:lineRule="auto"/>
              <w:ind w:firstLineChars="0" w:firstLine="0"/>
              <w:rPr>
                <w:rFonts w:ascii="仿宋" w:eastAsia="仿宋" w:hAnsi="仿宋"/>
                <w:sz w:val="24"/>
                <w:szCs w:val="24"/>
              </w:rPr>
            </w:pPr>
            <w:r>
              <w:rPr>
                <w:rFonts w:ascii="仿宋" w:eastAsia="仿宋" w:hAnsi="仿宋" w:hint="eastAsia"/>
                <w:sz w:val="24"/>
                <w:szCs w:val="24"/>
              </w:rPr>
              <w:t>第一名60万，二、三、四名每所50万</w:t>
            </w:r>
            <w:r>
              <w:rPr>
                <w:rFonts w:ascii="仿宋" w:eastAsia="仿宋" w:hAnsi="仿宋"/>
                <w:sz w:val="24"/>
                <w:szCs w:val="24"/>
              </w:rPr>
              <w:t xml:space="preserve"> </w:t>
            </w:r>
          </w:p>
        </w:tc>
      </w:tr>
      <w:tr w:rsidR="00C044A7" w14:paraId="21A1EB63" w14:textId="77777777">
        <w:trPr>
          <w:trHeight w:val="567"/>
        </w:trPr>
        <w:tc>
          <w:tcPr>
            <w:tcW w:w="856" w:type="dxa"/>
            <w:vMerge/>
            <w:vAlign w:val="center"/>
          </w:tcPr>
          <w:p w14:paraId="31A65D71"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565B8839"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1085E5B0"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中职</w:t>
            </w:r>
          </w:p>
        </w:tc>
        <w:tc>
          <w:tcPr>
            <w:tcW w:w="1842" w:type="dxa"/>
            <w:vAlign w:val="center"/>
          </w:tcPr>
          <w:p w14:paraId="7BC94D2D"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1所</w:t>
            </w:r>
          </w:p>
        </w:tc>
        <w:tc>
          <w:tcPr>
            <w:tcW w:w="2127" w:type="dxa"/>
            <w:vAlign w:val="center"/>
          </w:tcPr>
          <w:p w14:paraId="74A2B90C" w14:textId="77777777" w:rsidR="00C044A7" w:rsidRDefault="00000000">
            <w:pPr>
              <w:spacing w:line="240" w:lineRule="auto"/>
              <w:ind w:firstLineChars="0" w:firstLine="0"/>
              <w:rPr>
                <w:rFonts w:ascii="仿宋" w:eastAsia="仿宋" w:hAnsi="仿宋"/>
                <w:sz w:val="24"/>
                <w:szCs w:val="24"/>
              </w:rPr>
            </w:pPr>
            <w:r>
              <w:rPr>
                <w:rFonts w:ascii="仿宋" w:eastAsia="仿宋" w:hAnsi="仿宋" w:hint="eastAsia"/>
                <w:sz w:val="24"/>
                <w:szCs w:val="24"/>
              </w:rPr>
              <w:t>每所奖励50万</w:t>
            </w:r>
          </w:p>
        </w:tc>
      </w:tr>
      <w:tr w:rsidR="00C044A7" w14:paraId="1E22447F" w14:textId="77777777">
        <w:trPr>
          <w:trHeight w:val="567"/>
        </w:trPr>
        <w:tc>
          <w:tcPr>
            <w:tcW w:w="856" w:type="dxa"/>
            <w:vMerge/>
            <w:vAlign w:val="center"/>
          </w:tcPr>
          <w:p w14:paraId="5BCFE957"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5237872C"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37497149"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在新高校院系</w:t>
            </w:r>
          </w:p>
        </w:tc>
        <w:tc>
          <w:tcPr>
            <w:tcW w:w="1842" w:type="dxa"/>
            <w:vAlign w:val="center"/>
          </w:tcPr>
          <w:p w14:paraId="178BD03E"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2所</w:t>
            </w:r>
          </w:p>
        </w:tc>
        <w:tc>
          <w:tcPr>
            <w:tcW w:w="2127" w:type="dxa"/>
            <w:vAlign w:val="center"/>
          </w:tcPr>
          <w:p w14:paraId="69C0A261" w14:textId="77777777" w:rsidR="00C044A7" w:rsidRDefault="00000000">
            <w:pPr>
              <w:spacing w:line="240" w:lineRule="auto"/>
              <w:ind w:firstLineChars="0" w:firstLine="0"/>
              <w:rPr>
                <w:rFonts w:ascii="仿宋" w:eastAsia="仿宋" w:hAnsi="仿宋"/>
                <w:sz w:val="24"/>
                <w:szCs w:val="24"/>
              </w:rPr>
            </w:pPr>
            <w:r>
              <w:rPr>
                <w:rFonts w:ascii="仿宋" w:eastAsia="仿宋" w:hAnsi="仿宋" w:hint="eastAsia"/>
                <w:sz w:val="24"/>
                <w:szCs w:val="24"/>
              </w:rPr>
              <w:t>每所奖励50万</w:t>
            </w:r>
          </w:p>
        </w:tc>
      </w:tr>
      <w:tr w:rsidR="00C044A7" w14:paraId="33358E7E" w14:textId="77777777">
        <w:trPr>
          <w:trHeight w:val="567"/>
        </w:trPr>
        <w:tc>
          <w:tcPr>
            <w:tcW w:w="856" w:type="dxa"/>
            <w:vAlign w:val="center"/>
          </w:tcPr>
          <w:p w14:paraId="23AA8D23"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2</w:t>
            </w:r>
          </w:p>
        </w:tc>
        <w:tc>
          <w:tcPr>
            <w:tcW w:w="1559" w:type="dxa"/>
            <w:vAlign w:val="center"/>
          </w:tcPr>
          <w:p w14:paraId="60F538C0" w14:textId="77777777" w:rsidR="00C044A7" w:rsidRDefault="00000000">
            <w:pPr>
              <w:spacing w:line="240" w:lineRule="auto"/>
              <w:ind w:firstLineChars="0" w:firstLine="0"/>
            </w:pPr>
            <w:r>
              <w:rPr>
                <w:rFonts w:ascii="仿宋" w:eastAsia="仿宋" w:hAnsi="仿宋"/>
                <w:sz w:val="24"/>
                <w:szCs w:val="24"/>
              </w:rPr>
              <w:t>名校长，</w:t>
            </w:r>
            <w:r>
              <w:rPr>
                <w:rFonts w:ascii="仿宋" w:eastAsia="仿宋" w:hAnsi="仿宋" w:hint="eastAsia"/>
                <w:sz w:val="24"/>
                <w:szCs w:val="24"/>
              </w:rPr>
              <w:t>15位</w:t>
            </w:r>
          </w:p>
        </w:tc>
        <w:tc>
          <w:tcPr>
            <w:tcW w:w="1985" w:type="dxa"/>
            <w:vAlign w:val="center"/>
          </w:tcPr>
          <w:p w14:paraId="3A8F1111"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与名学校质量奖适配</w:t>
            </w:r>
          </w:p>
        </w:tc>
        <w:tc>
          <w:tcPr>
            <w:tcW w:w="1842" w:type="dxa"/>
            <w:vAlign w:val="center"/>
          </w:tcPr>
          <w:p w14:paraId="1D8E818F"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15位</w:t>
            </w:r>
          </w:p>
        </w:tc>
        <w:tc>
          <w:tcPr>
            <w:tcW w:w="2127" w:type="dxa"/>
            <w:vAlign w:val="center"/>
          </w:tcPr>
          <w:p w14:paraId="7F0D1041" w14:textId="77777777" w:rsidR="00C044A7" w:rsidRDefault="00000000">
            <w:pPr>
              <w:spacing w:line="240" w:lineRule="auto"/>
              <w:ind w:firstLineChars="0" w:firstLine="0"/>
              <w:rPr>
                <w:rFonts w:ascii="仿宋" w:eastAsia="仿宋" w:hAnsi="仿宋"/>
                <w:sz w:val="24"/>
                <w:szCs w:val="24"/>
              </w:rPr>
            </w:pPr>
            <w:r>
              <w:rPr>
                <w:rFonts w:ascii="仿宋" w:eastAsia="仿宋" w:hAnsi="仿宋"/>
                <w:sz w:val="24"/>
                <w:szCs w:val="24"/>
              </w:rPr>
              <w:t>每位奖励</w:t>
            </w:r>
            <w:r>
              <w:rPr>
                <w:rFonts w:ascii="仿宋" w:eastAsia="仿宋" w:hAnsi="仿宋" w:hint="eastAsia"/>
                <w:sz w:val="24"/>
                <w:szCs w:val="24"/>
              </w:rPr>
              <w:t>3万元</w:t>
            </w:r>
          </w:p>
        </w:tc>
      </w:tr>
      <w:tr w:rsidR="00C044A7" w14:paraId="3C97731F" w14:textId="77777777">
        <w:trPr>
          <w:trHeight w:val="567"/>
        </w:trPr>
        <w:tc>
          <w:tcPr>
            <w:tcW w:w="856" w:type="dxa"/>
            <w:vMerge w:val="restart"/>
            <w:vAlign w:val="center"/>
          </w:tcPr>
          <w:p w14:paraId="28A83B6F"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3</w:t>
            </w:r>
          </w:p>
        </w:tc>
        <w:tc>
          <w:tcPr>
            <w:tcW w:w="1559" w:type="dxa"/>
            <w:vMerge w:val="restart"/>
            <w:vAlign w:val="center"/>
          </w:tcPr>
          <w:p w14:paraId="58FCEBFC" w14:textId="77777777" w:rsidR="00C044A7" w:rsidRDefault="00000000">
            <w:pPr>
              <w:spacing w:line="240" w:lineRule="auto"/>
              <w:ind w:firstLineChars="0" w:firstLine="0"/>
            </w:pPr>
            <w:r>
              <w:rPr>
                <w:rFonts w:ascii="仿宋" w:eastAsia="仿宋" w:hAnsi="仿宋"/>
                <w:sz w:val="24"/>
                <w:szCs w:val="24"/>
              </w:rPr>
              <w:t>名师质量奖，</w:t>
            </w:r>
            <w:r>
              <w:rPr>
                <w:rFonts w:ascii="仿宋" w:eastAsia="仿宋" w:hAnsi="仿宋" w:hint="eastAsia"/>
                <w:sz w:val="24"/>
                <w:szCs w:val="24"/>
              </w:rPr>
              <w:t>50位</w:t>
            </w:r>
          </w:p>
        </w:tc>
        <w:tc>
          <w:tcPr>
            <w:tcW w:w="1985" w:type="dxa"/>
            <w:vAlign w:val="center"/>
          </w:tcPr>
          <w:p w14:paraId="79F61A81"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幼儿园</w:t>
            </w:r>
          </w:p>
        </w:tc>
        <w:tc>
          <w:tcPr>
            <w:tcW w:w="1842" w:type="dxa"/>
            <w:vAlign w:val="center"/>
          </w:tcPr>
          <w:p w14:paraId="7163BFA5"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4位</w:t>
            </w:r>
          </w:p>
        </w:tc>
        <w:tc>
          <w:tcPr>
            <w:tcW w:w="2127" w:type="dxa"/>
            <w:vMerge w:val="restart"/>
            <w:vAlign w:val="center"/>
          </w:tcPr>
          <w:p w14:paraId="1ABC15A7" w14:textId="77777777" w:rsidR="00C044A7" w:rsidRDefault="00000000">
            <w:pPr>
              <w:spacing w:line="240" w:lineRule="auto"/>
              <w:ind w:firstLineChars="0" w:firstLine="0"/>
              <w:rPr>
                <w:rFonts w:ascii="仿宋" w:eastAsia="仿宋" w:hAnsi="仿宋"/>
                <w:sz w:val="24"/>
                <w:szCs w:val="24"/>
              </w:rPr>
            </w:pPr>
            <w:r>
              <w:rPr>
                <w:rFonts w:ascii="仿宋" w:eastAsia="仿宋" w:hAnsi="仿宋"/>
                <w:sz w:val="24"/>
                <w:szCs w:val="24"/>
              </w:rPr>
              <w:t>每位奖励</w:t>
            </w:r>
            <w:r>
              <w:rPr>
                <w:rFonts w:ascii="仿宋" w:eastAsia="仿宋" w:hAnsi="仿宋" w:hint="eastAsia"/>
                <w:sz w:val="24"/>
                <w:szCs w:val="24"/>
              </w:rPr>
              <w:t>1万元</w:t>
            </w:r>
          </w:p>
        </w:tc>
      </w:tr>
      <w:tr w:rsidR="00C044A7" w14:paraId="40D23049" w14:textId="77777777">
        <w:trPr>
          <w:trHeight w:val="567"/>
        </w:trPr>
        <w:tc>
          <w:tcPr>
            <w:tcW w:w="856" w:type="dxa"/>
            <w:vMerge/>
            <w:vAlign w:val="center"/>
          </w:tcPr>
          <w:p w14:paraId="192842BB"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3894CAF0"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3F3A2C35"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小学</w:t>
            </w:r>
          </w:p>
        </w:tc>
        <w:tc>
          <w:tcPr>
            <w:tcW w:w="1842" w:type="dxa"/>
            <w:vAlign w:val="center"/>
          </w:tcPr>
          <w:p w14:paraId="35BED0FC"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14位</w:t>
            </w:r>
          </w:p>
        </w:tc>
        <w:tc>
          <w:tcPr>
            <w:tcW w:w="2127" w:type="dxa"/>
            <w:vMerge/>
            <w:vAlign w:val="center"/>
          </w:tcPr>
          <w:p w14:paraId="74642451" w14:textId="77777777" w:rsidR="00C044A7" w:rsidRDefault="00C044A7">
            <w:pPr>
              <w:spacing w:line="240" w:lineRule="auto"/>
              <w:ind w:firstLineChars="0" w:firstLine="0"/>
              <w:rPr>
                <w:rFonts w:ascii="仿宋" w:eastAsia="仿宋" w:hAnsi="仿宋"/>
                <w:sz w:val="24"/>
                <w:szCs w:val="24"/>
              </w:rPr>
            </w:pPr>
          </w:p>
        </w:tc>
      </w:tr>
      <w:tr w:rsidR="00C044A7" w14:paraId="2AA6FAD0" w14:textId="77777777">
        <w:trPr>
          <w:trHeight w:val="567"/>
        </w:trPr>
        <w:tc>
          <w:tcPr>
            <w:tcW w:w="856" w:type="dxa"/>
            <w:vMerge/>
            <w:vAlign w:val="center"/>
          </w:tcPr>
          <w:p w14:paraId="5A9339E8"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5D216DDE"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6680CFC3"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特教</w:t>
            </w:r>
          </w:p>
        </w:tc>
        <w:tc>
          <w:tcPr>
            <w:tcW w:w="1842" w:type="dxa"/>
            <w:vAlign w:val="center"/>
          </w:tcPr>
          <w:p w14:paraId="76AF5E2D"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1位</w:t>
            </w:r>
          </w:p>
        </w:tc>
        <w:tc>
          <w:tcPr>
            <w:tcW w:w="2127" w:type="dxa"/>
            <w:vMerge/>
            <w:vAlign w:val="center"/>
          </w:tcPr>
          <w:p w14:paraId="40BCEB98" w14:textId="77777777" w:rsidR="00C044A7" w:rsidRDefault="00C044A7">
            <w:pPr>
              <w:spacing w:line="240" w:lineRule="auto"/>
              <w:ind w:firstLineChars="0" w:firstLine="0"/>
              <w:rPr>
                <w:rFonts w:ascii="仿宋" w:eastAsia="仿宋" w:hAnsi="仿宋"/>
                <w:sz w:val="24"/>
                <w:szCs w:val="24"/>
              </w:rPr>
            </w:pPr>
          </w:p>
        </w:tc>
      </w:tr>
      <w:tr w:rsidR="00C044A7" w14:paraId="5A4F8EC5" w14:textId="77777777">
        <w:trPr>
          <w:trHeight w:val="567"/>
        </w:trPr>
        <w:tc>
          <w:tcPr>
            <w:tcW w:w="856" w:type="dxa"/>
            <w:vMerge/>
            <w:vAlign w:val="center"/>
          </w:tcPr>
          <w:p w14:paraId="62F0DA2C"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4CEEB74E"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7CFB05B2"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初中</w:t>
            </w:r>
          </w:p>
        </w:tc>
        <w:tc>
          <w:tcPr>
            <w:tcW w:w="1842" w:type="dxa"/>
            <w:vAlign w:val="center"/>
          </w:tcPr>
          <w:p w14:paraId="4516801D"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12位</w:t>
            </w:r>
          </w:p>
        </w:tc>
        <w:tc>
          <w:tcPr>
            <w:tcW w:w="2127" w:type="dxa"/>
            <w:vMerge/>
            <w:vAlign w:val="center"/>
          </w:tcPr>
          <w:p w14:paraId="0B3DBB85" w14:textId="77777777" w:rsidR="00C044A7" w:rsidRDefault="00C044A7">
            <w:pPr>
              <w:spacing w:line="240" w:lineRule="auto"/>
              <w:ind w:firstLineChars="0" w:firstLine="0"/>
              <w:rPr>
                <w:rFonts w:ascii="仿宋" w:eastAsia="仿宋" w:hAnsi="仿宋"/>
                <w:sz w:val="24"/>
                <w:szCs w:val="24"/>
              </w:rPr>
            </w:pPr>
          </w:p>
        </w:tc>
      </w:tr>
      <w:tr w:rsidR="00C044A7" w14:paraId="2583D7E7" w14:textId="77777777">
        <w:trPr>
          <w:trHeight w:val="567"/>
        </w:trPr>
        <w:tc>
          <w:tcPr>
            <w:tcW w:w="856" w:type="dxa"/>
            <w:vMerge/>
            <w:vAlign w:val="center"/>
          </w:tcPr>
          <w:p w14:paraId="3924F0E9"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593AF036"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451E3217"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高中</w:t>
            </w:r>
          </w:p>
        </w:tc>
        <w:tc>
          <w:tcPr>
            <w:tcW w:w="1842" w:type="dxa"/>
            <w:vAlign w:val="center"/>
          </w:tcPr>
          <w:p w14:paraId="32747A77"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10位</w:t>
            </w:r>
          </w:p>
        </w:tc>
        <w:tc>
          <w:tcPr>
            <w:tcW w:w="2127" w:type="dxa"/>
            <w:vMerge/>
            <w:vAlign w:val="center"/>
          </w:tcPr>
          <w:p w14:paraId="398B0677" w14:textId="77777777" w:rsidR="00C044A7" w:rsidRDefault="00C044A7">
            <w:pPr>
              <w:spacing w:line="240" w:lineRule="auto"/>
              <w:ind w:firstLineChars="0" w:firstLine="0"/>
              <w:rPr>
                <w:rFonts w:ascii="仿宋" w:eastAsia="仿宋" w:hAnsi="仿宋"/>
                <w:sz w:val="24"/>
                <w:szCs w:val="24"/>
              </w:rPr>
            </w:pPr>
          </w:p>
        </w:tc>
      </w:tr>
      <w:tr w:rsidR="00C044A7" w14:paraId="7F147458" w14:textId="77777777">
        <w:trPr>
          <w:trHeight w:val="567"/>
        </w:trPr>
        <w:tc>
          <w:tcPr>
            <w:tcW w:w="856" w:type="dxa"/>
            <w:vMerge/>
            <w:vAlign w:val="center"/>
          </w:tcPr>
          <w:p w14:paraId="4DFE7622"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3606DF8D"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40BAFEF6"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中职</w:t>
            </w:r>
          </w:p>
        </w:tc>
        <w:tc>
          <w:tcPr>
            <w:tcW w:w="1842" w:type="dxa"/>
            <w:vAlign w:val="center"/>
          </w:tcPr>
          <w:p w14:paraId="60D3FBEE"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4位</w:t>
            </w:r>
          </w:p>
        </w:tc>
        <w:tc>
          <w:tcPr>
            <w:tcW w:w="2127" w:type="dxa"/>
            <w:vMerge/>
            <w:vAlign w:val="center"/>
          </w:tcPr>
          <w:p w14:paraId="3F74CE20" w14:textId="77777777" w:rsidR="00C044A7" w:rsidRDefault="00C044A7">
            <w:pPr>
              <w:spacing w:line="240" w:lineRule="auto"/>
              <w:ind w:firstLineChars="0" w:firstLine="0"/>
              <w:rPr>
                <w:rFonts w:ascii="仿宋" w:eastAsia="仿宋" w:hAnsi="仿宋"/>
                <w:sz w:val="24"/>
                <w:szCs w:val="24"/>
              </w:rPr>
            </w:pPr>
          </w:p>
        </w:tc>
      </w:tr>
      <w:tr w:rsidR="00C044A7" w14:paraId="0BE72F70" w14:textId="77777777">
        <w:trPr>
          <w:trHeight w:val="567"/>
        </w:trPr>
        <w:tc>
          <w:tcPr>
            <w:tcW w:w="856" w:type="dxa"/>
            <w:vMerge/>
            <w:vAlign w:val="center"/>
          </w:tcPr>
          <w:p w14:paraId="4EC04230"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40B80CC5"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6FCEB98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在新高校</w:t>
            </w:r>
          </w:p>
        </w:tc>
        <w:tc>
          <w:tcPr>
            <w:tcW w:w="1842" w:type="dxa"/>
            <w:vAlign w:val="center"/>
          </w:tcPr>
          <w:p w14:paraId="68B079AF"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5位</w:t>
            </w:r>
          </w:p>
        </w:tc>
        <w:tc>
          <w:tcPr>
            <w:tcW w:w="2127" w:type="dxa"/>
            <w:vMerge/>
            <w:vAlign w:val="center"/>
          </w:tcPr>
          <w:p w14:paraId="55392256" w14:textId="77777777" w:rsidR="00C044A7" w:rsidRDefault="00C044A7">
            <w:pPr>
              <w:spacing w:line="240" w:lineRule="auto"/>
              <w:ind w:firstLineChars="0" w:firstLine="0"/>
              <w:rPr>
                <w:rFonts w:ascii="仿宋" w:eastAsia="仿宋" w:hAnsi="仿宋"/>
                <w:sz w:val="24"/>
                <w:szCs w:val="24"/>
              </w:rPr>
            </w:pPr>
          </w:p>
        </w:tc>
      </w:tr>
      <w:tr w:rsidR="00C044A7" w14:paraId="01ACB564" w14:textId="77777777">
        <w:trPr>
          <w:trHeight w:val="567"/>
        </w:trPr>
        <w:tc>
          <w:tcPr>
            <w:tcW w:w="856" w:type="dxa"/>
            <w:vMerge w:val="restart"/>
            <w:vAlign w:val="center"/>
          </w:tcPr>
          <w:p w14:paraId="3F138845"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4</w:t>
            </w:r>
          </w:p>
        </w:tc>
        <w:tc>
          <w:tcPr>
            <w:tcW w:w="1559" w:type="dxa"/>
            <w:vMerge w:val="restart"/>
            <w:vAlign w:val="center"/>
          </w:tcPr>
          <w:p w14:paraId="6B5F9BD3" w14:textId="77777777" w:rsidR="00C044A7" w:rsidRDefault="00000000">
            <w:pPr>
              <w:spacing w:line="240" w:lineRule="auto"/>
              <w:ind w:firstLineChars="0" w:firstLine="0"/>
              <w:rPr>
                <w:rFonts w:ascii="仿宋" w:eastAsia="仿宋" w:hAnsi="仿宋"/>
                <w:sz w:val="24"/>
                <w:szCs w:val="24"/>
              </w:rPr>
            </w:pPr>
            <w:r>
              <w:rPr>
                <w:rFonts w:ascii="仿宋" w:eastAsia="仿宋" w:hAnsi="仿宋"/>
                <w:sz w:val="24"/>
                <w:szCs w:val="24"/>
              </w:rPr>
              <w:t>名班主任，</w:t>
            </w:r>
            <w:r>
              <w:rPr>
                <w:rFonts w:ascii="仿宋" w:eastAsia="仿宋" w:hAnsi="仿宋" w:hint="eastAsia"/>
                <w:sz w:val="24"/>
                <w:szCs w:val="24"/>
              </w:rPr>
              <w:t>35位</w:t>
            </w:r>
          </w:p>
        </w:tc>
        <w:tc>
          <w:tcPr>
            <w:tcW w:w="1985" w:type="dxa"/>
            <w:vAlign w:val="center"/>
          </w:tcPr>
          <w:p w14:paraId="4DE9E8E9"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幼儿园</w:t>
            </w:r>
          </w:p>
        </w:tc>
        <w:tc>
          <w:tcPr>
            <w:tcW w:w="1842" w:type="dxa"/>
            <w:vAlign w:val="center"/>
          </w:tcPr>
          <w:p w14:paraId="219904D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3位</w:t>
            </w:r>
          </w:p>
        </w:tc>
        <w:tc>
          <w:tcPr>
            <w:tcW w:w="2127" w:type="dxa"/>
            <w:vMerge w:val="restart"/>
            <w:vAlign w:val="center"/>
          </w:tcPr>
          <w:p w14:paraId="065B8FEA" w14:textId="77777777" w:rsidR="00C044A7" w:rsidRDefault="00000000">
            <w:pPr>
              <w:spacing w:line="240" w:lineRule="auto"/>
              <w:ind w:firstLineChars="0" w:firstLine="0"/>
              <w:rPr>
                <w:rFonts w:ascii="仿宋" w:eastAsia="仿宋" w:hAnsi="仿宋"/>
                <w:sz w:val="24"/>
                <w:szCs w:val="24"/>
              </w:rPr>
            </w:pPr>
            <w:r>
              <w:rPr>
                <w:rFonts w:ascii="仿宋" w:eastAsia="仿宋" w:hAnsi="仿宋"/>
                <w:sz w:val="24"/>
                <w:szCs w:val="24"/>
              </w:rPr>
              <w:t>每位奖励</w:t>
            </w:r>
            <w:r>
              <w:rPr>
                <w:rFonts w:ascii="仿宋" w:eastAsia="仿宋" w:hAnsi="仿宋" w:hint="eastAsia"/>
                <w:sz w:val="24"/>
                <w:szCs w:val="24"/>
              </w:rPr>
              <w:t>1万元</w:t>
            </w:r>
          </w:p>
        </w:tc>
      </w:tr>
      <w:tr w:rsidR="00C044A7" w14:paraId="3ABA270B" w14:textId="77777777">
        <w:trPr>
          <w:trHeight w:val="567"/>
        </w:trPr>
        <w:tc>
          <w:tcPr>
            <w:tcW w:w="856" w:type="dxa"/>
            <w:vMerge/>
            <w:vAlign w:val="center"/>
          </w:tcPr>
          <w:p w14:paraId="59B76557"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6BB7944B"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7CC1025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小学</w:t>
            </w:r>
          </w:p>
        </w:tc>
        <w:tc>
          <w:tcPr>
            <w:tcW w:w="1842" w:type="dxa"/>
            <w:vAlign w:val="center"/>
          </w:tcPr>
          <w:p w14:paraId="1383E8FA"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9位</w:t>
            </w:r>
          </w:p>
        </w:tc>
        <w:tc>
          <w:tcPr>
            <w:tcW w:w="2127" w:type="dxa"/>
            <w:vMerge/>
            <w:vAlign w:val="center"/>
          </w:tcPr>
          <w:p w14:paraId="468D6DCD" w14:textId="77777777" w:rsidR="00C044A7" w:rsidRDefault="00C044A7">
            <w:pPr>
              <w:spacing w:line="240" w:lineRule="auto"/>
              <w:ind w:firstLineChars="0" w:firstLine="0"/>
              <w:rPr>
                <w:rFonts w:ascii="仿宋" w:eastAsia="仿宋" w:hAnsi="仿宋"/>
                <w:sz w:val="24"/>
                <w:szCs w:val="24"/>
              </w:rPr>
            </w:pPr>
          </w:p>
        </w:tc>
      </w:tr>
      <w:tr w:rsidR="00C044A7" w14:paraId="04237A42" w14:textId="77777777">
        <w:trPr>
          <w:trHeight w:val="567"/>
        </w:trPr>
        <w:tc>
          <w:tcPr>
            <w:tcW w:w="856" w:type="dxa"/>
            <w:vMerge/>
            <w:vAlign w:val="center"/>
          </w:tcPr>
          <w:p w14:paraId="1278951C"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36FD0AEB"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2498B89B"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sz w:val="24"/>
                <w:szCs w:val="24"/>
              </w:rPr>
              <w:t>特教</w:t>
            </w:r>
          </w:p>
        </w:tc>
        <w:tc>
          <w:tcPr>
            <w:tcW w:w="1842" w:type="dxa"/>
            <w:vAlign w:val="center"/>
          </w:tcPr>
          <w:p w14:paraId="11EEE6FB"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1位</w:t>
            </w:r>
          </w:p>
        </w:tc>
        <w:tc>
          <w:tcPr>
            <w:tcW w:w="2127" w:type="dxa"/>
            <w:vMerge/>
            <w:vAlign w:val="center"/>
          </w:tcPr>
          <w:p w14:paraId="151FE867" w14:textId="77777777" w:rsidR="00C044A7" w:rsidRDefault="00C044A7">
            <w:pPr>
              <w:spacing w:line="240" w:lineRule="auto"/>
              <w:ind w:firstLineChars="0" w:firstLine="0"/>
              <w:rPr>
                <w:rFonts w:ascii="仿宋" w:eastAsia="仿宋" w:hAnsi="仿宋"/>
                <w:sz w:val="24"/>
                <w:szCs w:val="24"/>
              </w:rPr>
            </w:pPr>
          </w:p>
        </w:tc>
      </w:tr>
      <w:tr w:rsidR="00C044A7" w14:paraId="6EB96845" w14:textId="77777777">
        <w:trPr>
          <w:trHeight w:val="567"/>
        </w:trPr>
        <w:tc>
          <w:tcPr>
            <w:tcW w:w="856" w:type="dxa"/>
            <w:vMerge/>
            <w:vAlign w:val="center"/>
          </w:tcPr>
          <w:p w14:paraId="6015EA5A"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43CC5743"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113C73A5"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初中</w:t>
            </w:r>
          </w:p>
        </w:tc>
        <w:tc>
          <w:tcPr>
            <w:tcW w:w="1842" w:type="dxa"/>
            <w:vAlign w:val="center"/>
          </w:tcPr>
          <w:p w14:paraId="572D2D4C"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8位</w:t>
            </w:r>
          </w:p>
        </w:tc>
        <w:tc>
          <w:tcPr>
            <w:tcW w:w="2127" w:type="dxa"/>
            <w:vMerge/>
            <w:vAlign w:val="center"/>
          </w:tcPr>
          <w:p w14:paraId="7B2FAAD3" w14:textId="77777777" w:rsidR="00C044A7" w:rsidRDefault="00C044A7">
            <w:pPr>
              <w:spacing w:line="240" w:lineRule="auto"/>
              <w:ind w:firstLineChars="0" w:firstLine="0"/>
              <w:rPr>
                <w:rFonts w:ascii="仿宋" w:eastAsia="仿宋" w:hAnsi="仿宋"/>
                <w:sz w:val="24"/>
                <w:szCs w:val="24"/>
              </w:rPr>
            </w:pPr>
          </w:p>
        </w:tc>
      </w:tr>
      <w:tr w:rsidR="00C044A7" w14:paraId="20DA1A1C" w14:textId="77777777">
        <w:trPr>
          <w:trHeight w:val="567"/>
        </w:trPr>
        <w:tc>
          <w:tcPr>
            <w:tcW w:w="856" w:type="dxa"/>
            <w:vMerge/>
            <w:vAlign w:val="center"/>
          </w:tcPr>
          <w:p w14:paraId="59E21693"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5188FAD0"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0F0AEF9B"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高中</w:t>
            </w:r>
          </w:p>
        </w:tc>
        <w:tc>
          <w:tcPr>
            <w:tcW w:w="1842" w:type="dxa"/>
            <w:vAlign w:val="center"/>
          </w:tcPr>
          <w:p w14:paraId="3196D252"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7位</w:t>
            </w:r>
          </w:p>
        </w:tc>
        <w:tc>
          <w:tcPr>
            <w:tcW w:w="2127" w:type="dxa"/>
            <w:vMerge/>
            <w:vAlign w:val="center"/>
          </w:tcPr>
          <w:p w14:paraId="020F526F" w14:textId="77777777" w:rsidR="00C044A7" w:rsidRDefault="00C044A7">
            <w:pPr>
              <w:spacing w:line="240" w:lineRule="auto"/>
              <w:ind w:firstLineChars="0" w:firstLine="0"/>
              <w:rPr>
                <w:rFonts w:ascii="仿宋" w:eastAsia="仿宋" w:hAnsi="仿宋"/>
                <w:sz w:val="24"/>
                <w:szCs w:val="24"/>
              </w:rPr>
            </w:pPr>
          </w:p>
        </w:tc>
      </w:tr>
      <w:tr w:rsidR="00C044A7" w14:paraId="6530EDCE" w14:textId="77777777">
        <w:trPr>
          <w:trHeight w:val="567"/>
        </w:trPr>
        <w:tc>
          <w:tcPr>
            <w:tcW w:w="856" w:type="dxa"/>
            <w:vMerge/>
            <w:vAlign w:val="center"/>
          </w:tcPr>
          <w:p w14:paraId="6A2856F9"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289D8525"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3E09AB7E"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中职</w:t>
            </w:r>
          </w:p>
        </w:tc>
        <w:tc>
          <w:tcPr>
            <w:tcW w:w="1842" w:type="dxa"/>
            <w:vAlign w:val="center"/>
          </w:tcPr>
          <w:p w14:paraId="1404CC74"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3位</w:t>
            </w:r>
          </w:p>
        </w:tc>
        <w:tc>
          <w:tcPr>
            <w:tcW w:w="2127" w:type="dxa"/>
            <w:vMerge/>
            <w:vAlign w:val="center"/>
          </w:tcPr>
          <w:p w14:paraId="17244327" w14:textId="77777777" w:rsidR="00C044A7" w:rsidRDefault="00C044A7">
            <w:pPr>
              <w:spacing w:line="240" w:lineRule="auto"/>
              <w:ind w:firstLineChars="0" w:firstLine="0"/>
              <w:rPr>
                <w:rFonts w:ascii="仿宋" w:eastAsia="仿宋" w:hAnsi="仿宋"/>
                <w:sz w:val="24"/>
                <w:szCs w:val="24"/>
              </w:rPr>
            </w:pPr>
          </w:p>
        </w:tc>
      </w:tr>
      <w:tr w:rsidR="00C044A7" w14:paraId="248C1160" w14:textId="77777777">
        <w:trPr>
          <w:trHeight w:val="567"/>
        </w:trPr>
        <w:tc>
          <w:tcPr>
            <w:tcW w:w="856" w:type="dxa"/>
            <w:vMerge/>
            <w:vAlign w:val="center"/>
          </w:tcPr>
          <w:p w14:paraId="211FF259" w14:textId="77777777" w:rsidR="00C044A7" w:rsidRDefault="00C044A7">
            <w:pPr>
              <w:spacing w:line="240" w:lineRule="auto"/>
              <w:ind w:firstLineChars="0" w:firstLine="0"/>
              <w:jc w:val="center"/>
              <w:rPr>
                <w:rFonts w:ascii="仿宋" w:eastAsia="仿宋" w:hAnsi="仿宋"/>
                <w:sz w:val="24"/>
                <w:szCs w:val="24"/>
              </w:rPr>
            </w:pPr>
          </w:p>
        </w:tc>
        <w:tc>
          <w:tcPr>
            <w:tcW w:w="1559" w:type="dxa"/>
            <w:vMerge/>
            <w:vAlign w:val="center"/>
          </w:tcPr>
          <w:p w14:paraId="61A0F322" w14:textId="77777777" w:rsidR="00C044A7" w:rsidRDefault="00C044A7">
            <w:pPr>
              <w:spacing w:line="240" w:lineRule="auto"/>
              <w:ind w:firstLineChars="0" w:firstLine="0"/>
              <w:rPr>
                <w:rFonts w:ascii="仿宋" w:eastAsia="仿宋" w:hAnsi="仿宋"/>
                <w:sz w:val="24"/>
                <w:szCs w:val="24"/>
              </w:rPr>
            </w:pPr>
          </w:p>
        </w:tc>
        <w:tc>
          <w:tcPr>
            <w:tcW w:w="1985" w:type="dxa"/>
            <w:vAlign w:val="center"/>
          </w:tcPr>
          <w:p w14:paraId="769C3F08"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在新高校</w:t>
            </w:r>
          </w:p>
        </w:tc>
        <w:tc>
          <w:tcPr>
            <w:tcW w:w="1842" w:type="dxa"/>
            <w:vAlign w:val="center"/>
          </w:tcPr>
          <w:p w14:paraId="632B1462" w14:textId="77777777" w:rsidR="00C044A7" w:rsidRDefault="00000000">
            <w:pPr>
              <w:spacing w:line="240" w:lineRule="auto"/>
              <w:ind w:firstLineChars="0" w:firstLine="0"/>
              <w:jc w:val="center"/>
              <w:rPr>
                <w:rFonts w:ascii="仿宋" w:eastAsia="仿宋" w:hAnsi="仿宋"/>
                <w:sz w:val="24"/>
                <w:szCs w:val="24"/>
              </w:rPr>
            </w:pPr>
            <w:r>
              <w:rPr>
                <w:rFonts w:ascii="仿宋" w:eastAsia="仿宋" w:hAnsi="仿宋" w:hint="eastAsia"/>
                <w:sz w:val="24"/>
                <w:szCs w:val="24"/>
              </w:rPr>
              <w:t>4位</w:t>
            </w:r>
          </w:p>
        </w:tc>
        <w:tc>
          <w:tcPr>
            <w:tcW w:w="2127" w:type="dxa"/>
            <w:vMerge/>
            <w:vAlign w:val="center"/>
          </w:tcPr>
          <w:p w14:paraId="06B9E4D2" w14:textId="77777777" w:rsidR="00C044A7" w:rsidRDefault="00C044A7">
            <w:pPr>
              <w:spacing w:line="240" w:lineRule="auto"/>
              <w:ind w:firstLineChars="0" w:firstLine="0"/>
              <w:rPr>
                <w:rFonts w:ascii="仿宋" w:eastAsia="仿宋" w:hAnsi="仿宋"/>
                <w:sz w:val="24"/>
                <w:szCs w:val="24"/>
              </w:rPr>
            </w:pPr>
          </w:p>
        </w:tc>
      </w:tr>
    </w:tbl>
    <w:p w14:paraId="2C83557C" w14:textId="77777777" w:rsidR="00C044A7" w:rsidRDefault="00000000">
      <w:pPr>
        <w:numPr>
          <w:ilvl w:val="0"/>
          <w:numId w:val="3"/>
        </w:numPr>
        <w:ind w:firstLine="640"/>
        <w:outlineLvl w:val="0"/>
      </w:pPr>
      <w:bookmarkStart w:id="11" w:name="_Toc16929"/>
      <w:bookmarkStart w:id="12" w:name="_Toc139732514"/>
      <w:bookmarkStart w:id="13" w:name="_Toc139732239"/>
      <w:bookmarkStart w:id="14" w:name="_Toc139732578"/>
      <w:r>
        <w:rPr>
          <w:rFonts w:cs="宋体" w:hint="eastAsia"/>
        </w:rPr>
        <w:t>实施情况</w:t>
      </w:r>
    </w:p>
    <w:p w14:paraId="45734612" w14:textId="77777777" w:rsidR="00C044A7" w:rsidRDefault="00000000">
      <w:pPr>
        <w:widowControl/>
        <w:ind w:firstLine="640"/>
        <w:rPr>
          <w:rFonts w:cs="宋体"/>
        </w:rPr>
      </w:pPr>
      <w:r>
        <w:rPr>
          <w:rFonts w:cs="宋体" w:hint="eastAsia"/>
        </w:rPr>
        <w:t>2022年新乡市市长教育质量奖项目共评选出：学校质量奖 15所、名校长质量奖14位、名教师质量奖50位、名班主任质量奖35位，区域覆盖市本级及下辖县（市区）。</w:t>
      </w:r>
    </w:p>
    <w:p w14:paraId="7253FA13" w14:textId="77777777" w:rsidR="00C044A7" w:rsidRDefault="00000000">
      <w:pPr>
        <w:pStyle w:val="a1"/>
        <w:numPr>
          <w:ilvl w:val="0"/>
          <w:numId w:val="3"/>
        </w:numPr>
        <w:ind w:firstLine="640"/>
      </w:pPr>
      <w:r>
        <w:rPr>
          <w:rFonts w:hint="eastAsia"/>
        </w:rPr>
        <w:t>资金执行情况</w:t>
      </w:r>
    </w:p>
    <w:p w14:paraId="1AADAD6E" w14:textId="77777777" w:rsidR="00C044A7" w:rsidRDefault="00000000">
      <w:pPr>
        <w:ind w:firstLine="640"/>
      </w:pPr>
      <w:r>
        <w:rPr>
          <w:rFonts w:cs="宋体" w:hint="eastAsia"/>
        </w:rPr>
        <w:t>2022年新乡市市长教育质量奖项目年初预算570万元，执行567万元，预算执行率99.47%。该项目专项资金拨付至县（市区）财政后，个别区域专项资金未执行到位。</w:t>
      </w:r>
    </w:p>
    <w:p w14:paraId="13E318A0" w14:textId="77777777" w:rsidR="00C044A7" w:rsidRDefault="00000000">
      <w:pPr>
        <w:numPr>
          <w:ilvl w:val="0"/>
          <w:numId w:val="2"/>
        </w:numPr>
        <w:ind w:firstLine="643"/>
        <w:outlineLvl w:val="0"/>
        <w:rPr>
          <w:b/>
          <w:bCs/>
        </w:rPr>
      </w:pPr>
      <w:r>
        <w:rPr>
          <w:rFonts w:hint="eastAsia"/>
          <w:b/>
          <w:bCs/>
        </w:rPr>
        <w:t>评价结论</w:t>
      </w:r>
      <w:bookmarkEnd w:id="9"/>
      <w:bookmarkEnd w:id="10"/>
      <w:r>
        <w:rPr>
          <w:rFonts w:hint="eastAsia"/>
          <w:b/>
          <w:bCs/>
        </w:rPr>
        <w:t>及主要绩效</w:t>
      </w:r>
      <w:bookmarkEnd w:id="11"/>
      <w:bookmarkEnd w:id="12"/>
      <w:bookmarkEnd w:id="13"/>
      <w:bookmarkEnd w:id="14"/>
    </w:p>
    <w:p w14:paraId="0A34666E" w14:textId="77777777" w:rsidR="00C044A7" w:rsidRDefault="00000000">
      <w:pPr>
        <w:ind w:firstLine="643"/>
        <w:outlineLvl w:val="1"/>
        <w:rPr>
          <w:rFonts w:ascii="楷体_GB2312" w:eastAsia="楷体_GB2312" w:hAnsi="楷体_GB2312" w:cs="楷体_GB2312"/>
          <w:b/>
          <w:bCs/>
          <w:szCs w:val="32"/>
        </w:rPr>
      </w:pPr>
      <w:bookmarkStart w:id="15" w:name="_Toc25938"/>
      <w:bookmarkStart w:id="16" w:name="_Toc15934"/>
      <w:bookmarkStart w:id="17" w:name="_Toc139732515"/>
      <w:bookmarkStart w:id="18" w:name="_Toc139732240"/>
      <w:bookmarkStart w:id="19" w:name="_Toc139732579"/>
      <w:r>
        <w:rPr>
          <w:rFonts w:ascii="楷体_GB2312" w:eastAsia="楷体_GB2312" w:hAnsi="楷体_GB2312" w:cs="楷体_GB2312" w:hint="eastAsia"/>
          <w:b/>
          <w:bCs/>
          <w:szCs w:val="32"/>
        </w:rPr>
        <w:t>（一）综合评价情况</w:t>
      </w:r>
      <w:bookmarkEnd w:id="15"/>
      <w:bookmarkEnd w:id="16"/>
      <w:bookmarkEnd w:id="17"/>
      <w:bookmarkEnd w:id="18"/>
      <w:bookmarkEnd w:id="19"/>
    </w:p>
    <w:p w14:paraId="174A3533" w14:textId="77777777" w:rsidR="00C044A7" w:rsidRDefault="00000000">
      <w:pPr>
        <w:widowControl/>
        <w:ind w:firstLine="640"/>
        <w:jc w:val="left"/>
        <w:rPr>
          <w:rFonts w:cs="宋体"/>
        </w:rPr>
      </w:pPr>
      <w:r>
        <w:rPr>
          <w:rFonts w:cs="宋体" w:hint="eastAsia"/>
        </w:rPr>
        <w:t>2022年新乡市市长教育质量奖专项资金政策依据充分、制度建设基本完善，通过市长质量奖的发放，在一定程度上</w:t>
      </w:r>
      <w:r>
        <w:rPr>
          <w:rFonts w:cs="宋体"/>
        </w:rPr>
        <w:t>激发</w:t>
      </w:r>
      <w:r>
        <w:rPr>
          <w:rFonts w:cs="宋体" w:hint="eastAsia"/>
        </w:rPr>
        <w:t>了</w:t>
      </w:r>
      <w:r>
        <w:rPr>
          <w:rFonts w:cs="宋体"/>
        </w:rPr>
        <w:t>各地、各学校干事创</w:t>
      </w:r>
      <w:r>
        <w:rPr>
          <w:rFonts w:cs="宋体" w:hint="eastAsia"/>
        </w:rPr>
        <w:t>新</w:t>
      </w:r>
      <w:r>
        <w:rPr>
          <w:rFonts w:cs="宋体"/>
        </w:rPr>
        <w:t>、争先创优的积极性</w:t>
      </w:r>
      <w:r>
        <w:rPr>
          <w:rFonts w:cs="宋体" w:hint="eastAsia"/>
        </w:rPr>
        <w:t>，一定程度上提高了基础教育教学质量。</w:t>
      </w:r>
    </w:p>
    <w:p w14:paraId="14E79197" w14:textId="77777777" w:rsidR="00C044A7" w:rsidRDefault="00000000">
      <w:pPr>
        <w:widowControl/>
        <w:ind w:firstLine="640"/>
        <w:jc w:val="left"/>
        <w:rPr>
          <w:rFonts w:cs="宋体"/>
        </w:rPr>
      </w:pPr>
      <w:r>
        <w:rPr>
          <w:rFonts w:cs="宋体" w:hint="eastAsia"/>
        </w:rPr>
        <w:t>同时项目也存在名学校质量奖、名校长质量奖、名师质量奖、名班主任质量奖</w:t>
      </w:r>
      <w:r>
        <w:rPr>
          <w:rFonts w:cs="宋体"/>
        </w:rPr>
        <w:t>评审办法的制定不完善、专家库未组</w:t>
      </w:r>
      <w:r>
        <w:rPr>
          <w:rFonts w:cs="宋体" w:hint="eastAsia"/>
        </w:rPr>
        <w:t>建</w:t>
      </w:r>
      <w:r>
        <w:rPr>
          <w:rFonts w:cs="宋体"/>
        </w:rPr>
        <w:t>、评审过程不标准、</w:t>
      </w:r>
      <w:r>
        <w:rPr>
          <w:rFonts w:cs="宋体" w:hint="eastAsia"/>
        </w:rPr>
        <w:t>不</w:t>
      </w:r>
      <w:r>
        <w:rPr>
          <w:rFonts w:cs="宋体"/>
        </w:rPr>
        <w:t>规范</w:t>
      </w:r>
      <w:r>
        <w:rPr>
          <w:rFonts w:cs="宋体" w:hint="eastAsia"/>
        </w:rPr>
        <w:t>，获奖学校奖励资金用途未严格用于</w:t>
      </w:r>
      <w:r>
        <w:rPr>
          <w:rFonts w:cs="宋体"/>
        </w:rPr>
        <w:t>教育科研经费</w:t>
      </w:r>
      <w:r>
        <w:rPr>
          <w:rFonts w:cs="宋体" w:hint="eastAsia"/>
        </w:rPr>
        <w:t>、</w:t>
      </w:r>
      <w:r>
        <w:rPr>
          <w:rFonts w:cs="宋体"/>
        </w:rPr>
        <w:t>开展教育科研活动</w:t>
      </w:r>
      <w:r>
        <w:rPr>
          <w:rFonts w:cs="宋体" w:hint="eastAsia"/>
        </w:rPr>
        <w:t>或用于骨干教师培训经费等。</w:t>
      </w:r>
    </w:p>
    <w:p w14:paraId="12C8F9D7" w14:textId="77777777" w:rsidR="00C044A7" w:rsidRDefault="00000000">
      <w:pPr>
        <w:ind w:firstLine="643"/>
        <w:outlineLvl w:val="1"/>
        <w:rPr>
          <w:rFonts w:ascii="楷体_GB2312" w:eastAsia="楷体_GB2312" w:hAnsi="楷体_GB2312" w:cs="楷体_GB2312"/>
          <w:b/>
          <w:bCs/>
          <w:szCs w:val="32"/>
        </w:rPr>
      </w:pPr>
      <w:bookmarkStart w:id="20" w:name="_Toc139732241"/>
      <w:bookmarkStart w:id="21" w:name="_Toc4752"/>
      <w:bookmarkStart w:id="22" w:name="_Toc23312"/>
      <w:bookmarkStart w:id="23" w:name="_Toc139732580"/>
      <w:bookmarkStart w:id="24" w:name="_Toc139732516"/>
      <w:r>
        <w:rPr>
          <w:rFonts w:ascii="楷体_GB2312" w:eastAsia="楷体_GB2312" w:hAnsi="楷体_GB2312" w:cs="楷体_GB2312" w:hint="eastAsia"/>
          <w:b/>
          <w:bCs/>
          <w:szCs w:val="32"/>
        </w:rPr>
        <w:t>（二）评价结论</w:t>
      </w:r>
      <w:bookmarkEnd w:id="20"/>
      <w:bookmarkEnd w:id="21"/>
      <w:bookmarkEnd w:id="22"/>
      <w:bookmarkEnd w:id="23"/>
      <w:bookmarkEnd w:id="24"/>
    </w:p>
    <w:p w14:paraId="4325787C" w14:textId="77777777" w:rsidR="00C044A7" w:rsidRDefault="00000000">
      <w:pPr>
        <w:widowControl/>
        <w:ind w:firstLine="640"/>
        <w:jc w:val="left"/>
        <w:rPr>
          <w:rFonts w:cs="宋体"/>
        </w:rPr>
      </w:pPr>
      <w:r>
        <w:rPr>
          <w:rFonts w:cs="宋体" w:hint="eastAsia"/>
        </w:rPr>
        <w:t>根据设定的绩效评价指标体系及评价标准，本项目绩效评价总得分为69.02分，其中项目决策12.25分、项目过程16.08分、项目产出24.59分、项目效益16.10分。评价结论为“中”。具体内容如下表1所示：</w:t>
      </w:r>
    </w:p>
    <w:p w14:paraId="0F8BFC8D" w14:textId="77777777" w:rsidR="00C044A7" w:rsidRDefault="00000000">
      <w:pPr>
        <w:ind w:firstLine="560"/>
        <w:jc w:val="center"/>
        <w:rPr>
          <w:sz w:val="28"/>
          <w:szCs w:val="20"/>
        </w:rPr>
      </w:pPr>
      <w:r>
        <w:rPr>
          <w:rFonts w:hint="eastAsia"/>
          <w:sz w:val="28"/>
          <w:szCs w:val="20"/>
        </w:rPr>
        <w:t xml:space="preserve">表1  </w:t>
      </w:r>
      <w:r>
        <w:rPr>
          <w:sz w:val="28"/>
          <w:szCs w:val="20"/>
        </w:rPr>
        <w:t>项目整体绩效分值</w:t>
      </w:r>
    </w:p>
    <w:tbl>
      <w:tblPr>
        <w:tblStyle w:val="af5"/>
        <w:tblW w:w="8322" w:type="dxa"/>
        <w:tblInd w:w="0" w:type="dxa"/>
        <w:tblLook w:val="04A0" w:firstRow="1" w:lastRow="0" w:firstColumn="1" w:lastColumn="0" w:noHBand="0" w:noVBand="1"/>
      </w:tblPr>
      <w:tblGrid>
        <w:gridCol w:w="1387"/>
        <w:gridCol w:w="1387"/>
        <w:gridCol w:w="1387"/>
        <w:gridCol w:w="1387"/>
        <w:gridCol w:w="1387"/>
        <w:gridCol w:w="1387"/>
      </w:tblGrid>
      <w:tr w:rsidR="00C044A7" w14:paraId="2C9993A4" w14:textId="77777777">
        <w:trPr>
          <w:trHeight w:val="567"/>
        </w:trPr>
        <w:tc>
          <w:tcPr>
            <w:tcW w:w="1387" w:type="dxa"/>
            <w:tcBorders>
              <w:bottom w:val="single" w:sz="4" w:space="0" w:color="auto"/>
            </w:tcBorders>
            <w:shd w:val="clear" w:color="auto" w:fill="BFBFBF" w:themeFill="background1" w:themeFillShade="BF"/>
            <w:vAlign w:val="center"/>
          </w:tcPr>
          <w:p w14:paraId="086455FD"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指标</w:t>
            </w:r>
          </w:p>
        </w:tc>
        <w:tc>
          <w:tcPr>
            <w:tcW w:w="1387" w:type="dxa"/>
            <w:shd w:val="clear" w:color="auto" w:fill="BFBFBF" w:themeFill="background1" w:themeFillShade="BF"/>
            <w:vAlign w:val="center"/>
          </w:tcPr>
          <w:p w14:paraId="0C437732"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A.决策</w:t>
            </w:r>
          </w:p>
        </w:tc>
        <w:tc>
          <w:tcPr>
            <w:tcW w:w="1387" w:type="dxa"/>
            <w:shd w:val="clear" w:color="auto" w:fill="BFBFBF" w:themeFill="background1" w:themeFillShade="BF"/>
            <w:vAlign w:val="center"/>
          </w:tcPr>
          <w:p w14:paraId="13407A0E"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B.过程</w:t>
            </w:r>
          </w:p>
        </w:tc>
        <w:tc>
          <w:tcPr>
            <w:tcW w:w="1387" w:type="dxa"/>
            <w:shd w:val="clear" w:color="auto" w:fill="BFBFBF" w:themeFill="background1" w:themeFillShade="BF"/>
            <w:vAlign w:val="center"/>
          </w:tcPr>
          <w:p w14:paraId="2B972A1A"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C.产出</w:t>
            </w:r>
          </w:p>
        </w:tc>
        <w:tc>
          <w:tcPr>
            <w:tcW w:w="1387" w:type="dxa"/>
            <w:shd w:val="clear" w:color="auto" w:fill="BFBFBF" w:themeFill="background1" w:themeFillShade="BF"/>
            <w:vAlign w:val="center"/>
          </w:tcPr>
          <w:p w14:paraId="6136F811"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D.效果</w:t>
            </w:r>
          </w:p>
        </w:tc>
        <w:tc>
          <w:tcPr>
            <w:tcW w:w="1387" w:type="dxa"/>
            <w:shd w:val="clear" w:color="auto" w:fill="BFBFBF" w:themeFill="background1" w:themeFillShade="BF"/>
            <w:vAlign w:val="center"/>
          </w:tcPr>
          <w:p w14:paraId="14D78F1A"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合计</w:t>
            </w:r>
          </w:p>
        </w:tc>
      </w:tr>
      <w:tr w:rsidR="00C044A7" w14:paraId="5A050ED8" w14:textId="77777777">
        <w:trPr>
          <w:trHeight w:val="467"/>
        </w:trPr>
        <w:tc>
          <w:tcPr>
            <w:tcW w:w="1387" w:type="dxa"/>
            <w:shd w:val="clear" w:color="auto" w:fill="FFFFFF" w:themeFill="background1"/>
            <w:vAlign w:val="center"/>
          </w:tcPr>
          <w:p w14:paraId="1AC1C117"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权重</w:t>
            </w:r>
          </w:p>
        </w:tc>
        <w:tc>
          <w:tcPr>
            <w:tcW w:w="1387" w:type="dxa"/>
            <w:vAlign w:val="center"/>
          </w:tcPr>
          <w:p w14:paraId="16193FE9"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15</w:t>
            </w:r>
          </w:p>
        </w:tc>
        <w:tc>
          <w:tcPr>
            <w:tcW w:w="1387" w:type="dxa"/>
            <w:vAlign w:val="center"/>
          </w:tcPr>
          <w:p w14:paraId="61B59C18"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0F322561"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35</w:t>
            </w:r>
          </w:p>
        </w:tc>
        <w:tc>
          <w:tcPr>
            <w:tcW w:w="1387" w:type="dxa"/>
            <w:vAlign w:val="center"/>
          </w:tcPr>
          <w:p w14:paraId="11D0B9DB"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0F76C234"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100</w:t>
            </w:r>
          </w:p>
        </w:tc>
      </w:tr>
      <w:tr w:rsidR="00C044A7" w14:paraId="66A57DCF" w14:textId="77777777">
        <w:trPr>
          <w:trHeight w:val="567"/>
        </w:trPr>
        <w:tc>
          <w:tcPr>
            <w:tcW w:w="1387" w:type="dxa"/>
            <w:shd w:val="clear" w:color="auto" w:fill="FFFFFF" w:themeFill="background1"/>
            <w:vAlign w:val="center"/>
          </w:tcPr>
          <w:p w14:paraId="0F175907"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分值</w:t>
            </w:r>
          </w:p>
        </w:tc>
        <w:tc>
          <w:tcPr>
            <w:tcW w:w="1387" w:type="dxa"/>
            <w:vAlign w:val="center"/>
          </w:tcPr>
          <w:p w14:paraId="0DBF0BE1"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 xml:space="preserve">12.25 </w:t>
            </w:r>
          </w:p>
        </w:tc>
        <w:tc>
          <w:tcPr>
            <w:tcW w:w="1387" w:type="dxa"/>
            <w:vAlign w:val="center"/>
          </w:tcPr>
          <w:p w14:paraId="75378243"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 xml:space="preserve">16.08 </w:t>
            </w:r>
          </w:p>
        </w:tc>
        <w:tc>
          <w:tcPr>
            <w:tcW w:w="1387" w:type="dxa"/>
            <w:vAlign w:val="center"/>
          </w:tcPr>
          <w:p w14:paraId="6D8D4823"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 xml:space="preserve">24.59 </w:t>
            </w:r>
          </w:p>
        </w:tc>
        <w:tc>
          <w:tcPr>
            <w:tcW w:w="1387" w:type="dxa"/>
            <w:vAlign w:val="center"/>
          </w:tcPr>
          <w:p w14:paraId="60155409" w14:textId="77777777" w:rsidR="00C044A7" w:rsidRDefault="00000000">
            <w:pPr>
              <w:pStyle w:val="21"/>
              <w:spacing w:line="360" w:lineRule="auto"/>
              <w:ind w:firstLineChars="0" w:firstLine="0"/>
              <w:jc w:val="center"/>
              <w:rPr>
                <w:rFonts w:ascii="仿宋" w:eastAsia="仿宋" w:hAnsi="仿宋" w:cs="仿宋"/>
                <w:sz w:val="28"/>
                <w:szCs w:val="28"/>
              </w:rPr>
            </w:pPr>
            <w:r>
              <w:rPr>
                <w:rFonts w:eastAsia="仿宋" w:hint="eastAsia"/>
                <w:sz w:val="28"/>
                <w:szCs w:val="28"/>
              </w:rPr>
              <w:t>16.10</w:t>
            </w:r>
          </w:p>
        </w:tc>
        <w:tc>
          <w:tcPr>
            <w:tcW w:w="1387" w:type="dxa"/>
            <w:vAlign w:val="center"/>
          </w:tcPr>
          <w:p w14:paraId="2D45B7B6" w14:textId="77777777" w:rsidR="00C044A7" w:rsidRDefault="00000000">
            <w:pPr>
              <w:pStyle w:val="21"/>
              <w:spacing w:line="360" w:lineRule="auto"/>
              <w:ind w:firstLineChars="0" w:firstLine="0"/>
              <w:jc w:val="center"/>
              <w:rPr>
                <w:rFonts w:ascii="仿宋" w:eastAsia="仿宋" w:hAnsi="仿宋" w:cs="仿宋"/>
                <w:sz w:val="28"/>
                <w:szCs w:val="28"/>
              </w:rPr>
            </w:pPr>
            <w:r>
              <w:rPr>
                <w:rFonts w:eastAsia="仿宋" w:hint="eastAsia"/>
                <w:sz w:val="28"/>
                <w:szCs w:val="28"/>
              </w:rPr>
              <w:t>69.02</w:t>
            </w:r>
          </w:p>
        </w:tc>
      </w:tr>
      <w:tr w:rsidR="00C044A7" w14:paraId="0905BB6C" w14:textId="77777777">
        <w:trPr>
          <w:trHeight w:val="567"/>
        </w:trPr>
        <w:tc>
          <w:tcPr>
            <w:tcW w:w="1387" w:type="dxa"/>
            <w:shd w:val="clear" w:color="auto" w:fill="FFFFFF" w:themeFill="background1"/>
            <w:vAlign w:val="center"/>
          </w:tcPr>
          <w:p w14:paraId="75D84CFB"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得分率</w:t>
            </w:r>
          </w:p>
        </w:tc>
        <w:tc>
          <w:tcPr>
            <w:tcW w:w="1387" w:type="dxa"/>
            <w:vAlign w:val="center"/>
          </w:tcPr>
          <w:p w14:paraId="060E30C6"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81.67%</w:t>
            </w:r>
          </w:p>
        </w:tc>
        <w:tc>
          <w:tcPr>
            <w:tcW w:w="1387" w:type="dxa"/>
            <w:vAlign w:val="center"/>
          </w:tcPr>
          <w:p w14:paraId="6971CB82"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64.32%</w:t>
            </w:r>
          </w:p>
        </w:tc>
        <w:tc>
          <w:tcPr>
            <w:tcW w:w="1387" w:type="dxa"/>
            <w:vAlign w:val="center"/>
          </w:tcPr>
          <w:p w14:paraId="4D99212D"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70.26%</w:t>
            </w:r>
          </w:p>
        </w:tc>
        <w:tc>
          <w:tcPr>
            <w:tcW w:w="1387" w:type="dxa"/>
            <w:vAlign w:val="center"/>
          </w:tcPr>
          <w:p w14:paraId="069AAB38"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64.41%</w:t>
            </w:r>
          </w:p>
        </w:tc>
        <w:tc>
          <w:tcPr>
            <w:tcW w:w="1387" w:type="dxa"/>
            <w:vAlign w:val="center"/>
          </w:tcPr>
          <w:p w14:paraId="76A73E16"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69.02%</w:t>
            </w:r>
          </w:p>
        </w:tc>
      </w:tr>
    </w:tbl>
    <w:p w14:paraId="3BF3C13A" w14:textId="77777777" w:rsidR="00C044A7" w:rsidRDefault="00000000">
      <w:pPr>
        <w:numPr>
          <w:ilvl w:val="0"/>
          <w:numId w:val="2"/>
        </w:numPr>
        <w:ind w:firstLine="643"/>
        <w:outlineLvl w:val="0"/>
        <w:rPr>
          <w:b/>
          <w:bCs/>
        </w:rPr>
      </w:pPr>
      <w:bookmarkStart w:id="25" w:name="_Toc139732517"/>
      <w:bookmarkStart w:id="26" w:name="_Toc139732581"/>
      <w:bookmarkStart w:id="27" w:name="_Toc2453"/>
      <w:bookmarkStart w:id="28" w:name="_Toc139732242"/>
      <w:r>
        <w:rPr>
          <w:rFonts w:hint="eastAsia"/>
          <w:b/>
          <w:bCs/>
        </w:rPr>
        <w:t>存在的问题</w:t>
      </w:r>
      <w:bookmarkEnd w:id="25"/>
      <w:bookmarkEnd w:id="26"/>
      <w:bookmarkEnd w:id="27"/>
      <w:bookmarkEnd w:id="28"/>
    </w:p>
    <w:p w14:paraId="1148A13E" w14:textId="77777777" w:rsidR="00C044A7" w:rsidRDefault="00000000">
      <w:pPr>
        <w:ind w:firstLine="643"/>
        <w:outlineLvl w:val="1"/>
        <w:rPr>
          <w:rFonts w:ascii="楷体_GB2312" w:eastAsia="楷体_GB2312" w:hAnsi="楷体_GB2312" w:cs="楷体_GB2312"/>
          <w:b/>
          <w:bCs/>
          <w:szCs w:val="32"/>
        </w:rPr>
      </w:pPr>
      <w:bookmarkStart w:id="29" w:name="_Toc139732582"/>
      <w:bookmarkStart w:id="30" w:name="_Toc1459"/>
      <w:bookmarkStart w:id="31" w:name="_Toc1333"/>
      <w:bookmarkStart w:id="32" w:name="_Toc139732518"/>
      <w:bookmarkStart w:id="33" w:name="_Toc139732243"/>
      <w:r>
        <w:rPr>
          <w:rFonts w:ascii="楷体_GB2312" w:eastAsia="楷体_GB2312" w:hAnsi="楷体_GB2312" w:cs="楷体_GB2312" w:hint="eastAsia"/>
          <w:b/>
          <w:bCs/>
          <w:szCs w:val="32"/>
        </w:rPr>
        <w:t>（一）评审标准体系、专家库建设待完善</w:t>
      </w:r>
      <w:bookmarkEnd w:id="29"/>
      <w:bookmarkEnd w:id="30"/>
      <w:bookmarkEnd w:id="31"/>
      <w:bookmarkEnd w:id="32"/>
      <w:bookmarkEnd w:id="33"/>
    </w:p>
    <w:p w14:paraId="2A5E92D4" w14:textId="77777777" w:rsidR="00C044A7" w:rsidRDefault="00000000">
      <w:pPr>
        <w:widowControl/>
        <w:ind w:firstLine="640"/>
        <w:jc w:val="left"/>
        <w:rPr>
          <w:rFonts w:cs="宋体"/>
        </w:rPr>
      </w:pPr>
      <w:r>
        <w:rPr>
          <w:rFonts w:cs="宋体" w:hint="eastAsia"/>
        </w:rPr>
        <w:t>一是未按实施方案要求建立评审标准体系、组建评审专家库。实施方案要求：“新乡市市教育局负责市长教育质量奖评审办法的制定、专家库组建、评审、公示等具体工作。”但中小学（含特教）、幼儿园缺少客观的评审标准体系，基础教育、中职教育均未组建专家库。</w:t>
      </w:r>
    </w:p>
    <w:p w14:paraId="0933978D" w14:textId="77777777" w:rsidR="00C044A7" w:rsidRDefault="00000000">
      <w:pPr>
        <w:widowControl/>
        <w:ind w:firstLine="640"/>
        <w:jc w:val="left"/>
        <w:rPr>
          <w:rFonts w:cs="宋体"/>
        </w:rPr>
      </w:pPr>
      <w:r>
        <w:rPr>
          <w:rFonts w:cs="宋体" w:hint="eastAsia"/>
        </w:rPr>
        <w:t>二是中职学校质量奖评选标准体系与实施方案不符。新乡市2022年市长教育质量奖评选实施方案中关于“中等职业学校评审条件要求：教学质量，如：近三年毕业生就业质量、教学科研水平等，权重占60%；综合评价，如：各级行政机关表彰权重40%。”而实际执行过程中，该项评价指标体系分值结构不标准、欠合理，重要的教学质量考核指标缺失，如：近三年毕业生就业质量、教学科研水平等。</w:t>
      </w:r>
    </w:p>
    <w:p w14:paraId="1B49A91B" w14:textId="77777777" w:rsidR="00C044A7" w:rsidRDefault="00000000">
      <w:pPr>
        <w:ind w:firstLine="643"/>
        <w:outlineLvl w:val="1"/>
        <w:rPr>
          <w:rFonts w:ascii="楷体_GB2312" w:eastAsia="楷体_GB2312" w:hAnsi="楷体_GB2312" w:cs="楷体_GB2312"/>
          <w:b/>
          <w:bCs/>
          <w:szCs w:val="32"/>
        </w:rPr>
      </w:pPr>
      <w:bookmarkStart w:id="34" w:name="_Toc139732244"/>
      <w:bookmarkStart w:id="35" w:name="_Toc139732583"/>
      <w:bookmarkStart w:id="36" w:name="_Toc5507"/>
      <w:bookmarkStart w:id="37" w:name="_Toc12710"/>
      <w:bookmarkStart w:id="38" w:name="_Toc139732519"/>
      <w:r>
        <w:rPr>
          <w:rFonts w:ascii="楷体_GB2312" w:eastAsia="楷体_GB2312" w:hAnsi="楷体_GB2312" w:cs="楷体_GB2312" w:hint="eastAsia"/>
          <w:b/>
          <w:bCs/>
          <w:szCs w:val="32"/>
        </w:rPr>
        <w:t>（二）评审过程不规范</w:t>
      </w:r>
      <w:bookmarkEnd w:id="34"/>
      <w:bookmarkEnd w:id="35"/>
      <w:bookmarkEnd w:id="36"/>
      <w:bookmarkEnd w:id="37"/>
      <w:bookmarkEnd w:id="38"/>
    </w:p>
    <w:p w14:paraId="73E94314" w14:textId="77777777" w:rsidR="00C044A7" w:rsidRDefault="00000000">
      <w:pPr>
        <w:widowControl/>
        <w:ind w:firstLine="640"/>
        <w:jc w:val="left"/>
        <w:rPr>
          <w:rFonts w:cs="宋体"/>
        </w:rPr>
      </w:pPr>
      <w:r>
        <w:rPr>
          <w:rFonts w:cs="宋体" w:hint="eastAsia"/>
        </w:rPr>
        <w:t xml:space="preserve">一是小学学校质量奖推选未严格按照实施方案执行。实施方案要求：“小学学校质量奖的评选，应至少一所乡镇以下学校1所；评审过程未按照实施方案要求执行。 </w:t>
      </w:r>
    </w:p>
    <w:p w14:paraId="56BF410A" w14:textId="77777777" w:rsidR="00C044A7" w:rsidRDefault="00000000">
      <w:pPr>
        <w:widowControl/>
        <w:ind w:firstLine="640"/>
        <w:jc w:val="left"/>
        <w:rPr>
          <w:rFonts w:cs="宋体"/>
        </w:rPr>
      </w:pPr>
      <w:r>
        <w:rPr>
          <w:rFonts w:cs="宋体" w:hint="eastAsia"/>
        </w:rPr>
        <w:t>二是名校长评选未严格按照实施方案执行。根据实施方案要求：“学校本年度获得质量奖，且该校校长在本校任校长满3年，校长荣获名校长质量奖”，但经调研发现长垣市第一中学校长、河南师范大学附属中学校长与该条件不符。</w:t>
      </w:r>
    </w:p>
    <w:p w14:paraId="022EF055" w14:textId="77777777" w:rsidR="00C044A7" w:rsidRDefault="00000000">
      <w:pPr>
        <w:widowControl/>
        <w:ind w:firstLine="640"/>
        <w:jc w:val="left"/>
        <w:rPr>
          <w:rFonts w:cs="宋体"/>
        </w:rPr>
      </w:pPr>
      <w:r>
        <w:rPr>
          <w:rFonts w:cs="宋体" w:hint="eastAsia"/>
        </w:rPr>
        <w:t>三是中小学名师、名班主任评选不够客观规范。2022年度市长教育质量奖小学、初中、普高名师参评人数分别为38、43、29位，获奖分别为14、12、10位；根据被评价机构提供的评审得分表，获奖的人员非得分顺序排名，个别获奖人员位列倒数。初中名班主任李**缺少近五年市级及以上模范班主任、王**缺少市级及以上教育教学活动一等奖，不符合名班主任推荐，名班主任推荐不够客观规范。</w:t>
      </w:r>
    </w:p>
    <w:p w14:paraId="5DC69C3B" w14:textId="77777777" w:rsidR="00C044A7" w:rsidRDefault="00000000">
      <w:pPr>
        <w:ind w:firstLine="643"/>
        <w:outlineLvl w:val="1"/>
        <w:rPr>
          <w:rFonts w:ascii="楷体_GB2312" w:eastAsia="楷体_GB2312" w:hAnsi="楷体_GB2312" w:cs="楷体_GB2312"/>
          <w:b/>
          <w:bCs/>
          <w:szCs w:val="32"/>
        </w:rPr>
      </w:pPr>
      <w:bookmarkStart w:id="39" w:name="_Toc18442"/>
      <w:bookmarkStart w:id="40" w:name="_Toc26021"/>
      <w:r>
        <w:rPr>
          <w:rFonts w:ascii="楷体_GB2312" w:eastAsia="楷体_GB2312" w:hAnsi="楷体_GB2312" w:cs="楷体_GB2312" w:hint="eastAsia"/>
          <w:b/>
          <w:bCs/>
          <w:szCs w:val="32"/>
        </w:rPr>
        <w:t>（三）档案管理不完善</w:t>
      </w:r>
      <w:bookmarkEnd w:id="39"/>
      <w:bookmarkEnd w:id="40"/>
    </w:p>
    <w:p w14:paraId="27647BD9" w14:textId="77777777" w:rsidR="00C044A7" w:rsidRDefault="00000000">
      <w:pPr>
        <w:widowControl/>
        <w:ind w:firstLine="640"/>
        <w:jc w:val="left"/>
        <w:rPr>
          <w:rFonts w:cs="宋体"/>
        </w:rPr>
      </w:pPr>
      <w:r>
        <w:rPr>
          <w:rFonts w:cs="宋体" w:hint="eastAsia"/>
        </w:rPr>
        <w:t>项目评审原始材料缺失，档案管理制度不完善。如：基础教育名校、名师评审专家签字文件未归档保存，评审过程缺乏可追溯性，电子化档案管理工作未达到标准化、制度化、规范化的要求。如：各业务科室对归档材料、标准缺乏统一认识，申报材料、过程签字文件、结果推选等哪些应当归档的见解各不相同。</w:t>
      </w:r>
    </w:p>
    <w:p w14:paraId="54EFFA57" w14:textId="77777777" w:rsidR="00C044A7" w:rsidRDefault="00000000">
      <w:pPr>
        <w:ind w:firstLine="643"/>
        <w:outlineLvl w:val="1"/>
        <w:rPr>
          <w:rFonts w:ascii="楷体_GB2312" w:eastAsia="楷体_GB2312" w:hAnsi="楷体_GB2312" w:cs="楷体_GB2312"/>
          <w:b/>
          <w:bCs/>
          <w:szCs w:val="32"/>
        </w:rPr>
      </w:pPr>
      <w:bookmarkStart w:id="41" w:name="_Toc32579"/>
      <w:bookmarkStart w:id="42" w:name="_Toc2654"/>
      <w:r>
        <w:rPr>
          <w:rFonts w:ascii="楷体_GB2312" w:eastAsia="楷体_GB2312" w:hAnsi="楷体_GB2312" w:cs="楷体_GB2312" w:hint="eastAsia"/>
          <w:b/>
          <w:bCs/>
          <w:szCs w:val="32"/>
        </w:rPr>
        <w:t>（四）宣传不够深入，市长教育质量奖的突出作用没有突显</w:t>
      </w:r>
      <w:bookmarkEnd w:id="41"/>
      <w:bookmarkEnd w:id="42"/>
    </w:p>
    <w:p w14:paraId="1563B286" w14:textId="77777777" w:rsidR="00C044A7" w:rsidRDefault="00000000">
      <w:pPr>
        <w:widowControl/>
        <w:ind w:firstLine="640"/>
        <w:jc w:val="left"/>
        <w:rPr>
          <w:rFonts w:cs="宋体"/>
        </w:rPr>
      </w:pPr>
      <w:r>
        <w:rPr>
          <w:rFonts w:cs="宋体" w:hint="eastAsia"/>
        </w:rPr>
        <w:t>一是宣传渠道不够多样化，缺乏创新性；获奖单位对于先进质量理念宣讲、推广不够深入，市长教育质量奖的“标杆”和“样板”的示范带动作用不够明显。</w:t>
      </w:r>
    </w:p>
    <w:p w14:paraId="2CC48D22" w14:textId="77777777" w:rsidR="00C044A7" w:rsidRDefault="00000000">
      <w:pPr>
        <w:widowControl/>
        <w:ind w:firstLine="640"/>
        <w:jc w:val="left"/>
        <w:rPr>
          <w:rFonts w:cs="宋体"/>
        </w:rPr>
      </w:pPr>
      <w:r>
        <w:rPr>
          <w:rFonts w:cs="宋体" w:hint="eastAsia"/>
        </w:rPr>
        <w:t>二是未积极组织获奖学校、教职工参与省长质量奖、国家质量奖的申报，市长教育质量奖的突出作用没有突显。</w:t>
      </w:r>
    </w:p>
    <w:p w14:paraId="0B670BA6" w14:textId="77777777" w:rsidR="00C044A7" w:rsidRDefault="00000000">
      <w:pPr>
        <w:ind w:firstLine="643"/>
        <w:outlineLvl w:val="1"/>
        <w:rPr>
          <w:rFonts w:ascii="楷体_GB2312" w:eastAsia="楷体_GB2312" w:hAnsi="楷体_GB2312" w:cs="楷体_GB2312"/>
          <w:b/>
          <w:bCs/>
          <w:szCs w:val="32"/>
        </w:rPr>
      </w:pPr>
      <w:bookmarkStart w:id="43" w:name="_Toc21506"/>
      <w:bookmarkStart w:id="44" w:name="_Toc20249"/>
      <w:r>
        <w:rPr>
          <w:rFonts w:ascii="楷体_GB2312" w:eastAsia="楷体_GB2312" w:hAnsi="楷体_GB2312" w:cs="楷体_GB2312" w:hint="eastAsia"/>
          <w:b/>
          <w:bCs/>
          <w:szCs w:val="32"/>
        </w:rPr>
        <w:t>（五）长效机制不健全，监管不到位，实施效果不佳</w:t>
      </w:r>
      <w:bookmarkEnd w:id="43"/>
      <w:bookmarkEnd w:id="44"/>
    </w:p>
    <w:p w14:paraId="0B369EEC" w14:textId="77777777" w:rsidR="00C044A7" w:rsidRDefault="00000000">
      <w:pPr>
        <w:widowControl/>
        <w:ind w:firstLine="640"/>
        <w:jc w:val="left"/>
        <w:rPr>
          <w:rFonts w:cs="宋体"/>
        </w:rPr>
      </w:pPr>
      <w:r>
        <w:rPr>
          <w:rFonts w:cs="宋体" w:hint="eastAsia"/>
        </w:rPr>
        <w:t>一是未及时跟踪了解县（市区）获奖资金的落实情况，因该项目荣誉证书已经取消，激励作用受到一定的限制；又因部分县市区资金落实不到位，会直接影响市长质量奖的效果和意义。</w:t>
      </w:r>
    </w:p>
    <w:p w14:paraId="497B7F61" w14:textId="77777777" w:rsidR="00C044A7" w:rsidRDefault="00000000">
      <w:pPr>
        <w:widowControl/>
        <w:ind w:firstLine="640"/>
        <w:jc w:val="left"/>
        <w:rPr>
          <w:rFonts w:cs="宋体"/>
        </w:rPr>
      </w:pPr>
      <w:r>
        <w:rPr>
          <w:rFonts w:cs="宋体" w:hint="eastAsia"/>
        </w:rPr>
        <w:t>二是获奖资金未按照实施方案要求的使用用途用于</w:t>
      </w:r>
      <w:r>
        <w:rPr>
          <w:rFonts w:cs="宋体"/>
        </w:rPr>
        <w:t>教育科研经费</w:t>
      </w:r>
      <w:r>
        <w:rPr>
          <w:rFonts w:cs="宋体" w:hint="eastAsia"/>
        </w:rPr>
        <w:t>、</w:t>
      </w:r>
      <w:r>
        <w:rPr>
          <w:rFonts w:cs="宋体"/>
        </w:rPr>
        <w:t>开展教育科研活动</w:t>
      </w:r>
      <w:r>
        <w:rPr>
          <w:rFonts w:cs="宋体" w:hint="eastAsia"/>
        </w:rPr>
        <w:t>或用于骨干教师培训经费等。</w:t>
      </w:r>
    </w:p>
    <w:p w14:paraId="21D27632" w14:textId="77777777" w:rsidR="00C044A7" w:rsidRDefault="00000000">
      <w:pPr>
        <w:numPr>
          <w:ilvl w:val="0"/>
          <w:numId w:val="2"/>
        </w:numPr>
        <w:ind w:firstLine="643"/>
        <w:outlineLvl w:val="0"/>
        <w:rPr>
          <w:b/>
          <w:bCs/>
        </w:rPr>
      </w:pPr>
      <w:bookmarkStart w:id="45" w:name="_Toc139732584"/>
      <w:bookmarkStart w:id="46" w:name="_Toc139732520"/>
      <w:bookmarkStart w:id="47" w:name="_Toc139732245"/>
      <w:bookmarkStart w:id="48" w:name="_Toc6469"/>
      <w:r>
        <w:rPr>
          <w:rFonts w:hint="eastAsia"/>
          <w:b/>
          <w:bCs/>
        </w:rPr>
        <w:t>有关建议</w:t>
      </w:r>
      <w:bookmarkEnd w:id="45"/>
      <w:bookmarkEnd w:id="46"/>
      <w:bookmarkEnd w:id="47"/>
      <w:bookmarkEnd w:id="48"/>
    </w:p>
    <w:p w14:paraId="220D1A5B" w14:textId="77777777" w:rsidR="00C044A7" w:rsidRDefault="00000000">
      <w:pPr>
        <w:ind w:firstLine="643"/>
        <w:outlineLvl w:val="1"/>
        <w:rPr>
          <w:rFonts w:ascii="楷体_GB2312" w:eastAsia="楷体_GB2312" w:hAnsi="楷体_GB2312" w:cs="楷体_GB2312"/>
          <w:b/>
          <w:bCs/>
          <w:szCs w:val="32"/>
        </w:rPr>
      </w:pPr>
      <w:bookmarkStart w:id="49" w:name="_Toc32553"/>
      <w:bookmarkStart w:id="50" w:name="_Toc8667"/>
      <w:r>
        <w:rPr>
          <w:rFonts w:ascii="楷体_GB2312" w:eastAsia="楷体_GB2312" w:hAnsi="楷体_GB2312" w:cs="楷体_GB2312" w:hint="eastAsia"/>
          <w:b/>
          <w:bCs/>
          <w:szCs w:val="32"/>
        </w:rPr>
        <w:t>（一）建立健全评审体系、专家库建设</w:t>
      </w:r>
      <w:bookmarkEnd w:id="49"/>
      <w:bookmarkEnd w:id="50"/>
    </w:p>
    <w:p w14:paraId="6BB8E5C1" w14:textId="77777777" w:rsidR="00C044A7" w:rsidRDefault="00000000">
      <w:pPr>
        <w:widowControl/>
        <w:ind w:firstLine="640"/>
        <w:jc w:val="left"/>
        <w:rPr>
          <w:rFonts w:cs="宋体"/>
        </w:rPr>
      </w:pPr>
      <w:r>
        <w:rPr>
          <w:rFonts w:cs="宋体" w:hint="eastAsia"/>
        </w:rPr>
        <w:t>一是严格按照《新乡市市长教育质量奖实施方案》（修订版）的要求，由被评价单位建立健全评审体系、监督考核管理机制，制定评审办法、组建专家库。</w:t>
      </w:r>
    </w:p>
    <w:p w14:paraId="2F530F01" w14:textId="77777777" w:rsidR="00C044A7" w:rsidRDefault="00000000">
      <w:pPr>
        <w:widowControl/>
        <w:ind w:firstLine="640"/>
        <w:jc w:val="left"/>
        <w:rPr>
          <w:rFonts w:cs="宋体"/>
        </w:rPr>
      </w:pPr>
      <w:r>
        <w:rPr>
          <w:rFonts w:cs="宋体" w:hint="eastAsia"/>
        </w:rPr>
        <w:t>二是将评审办法进行有效公开并征询意见，促进争先创优体系建设更科学、合理、有效。</w:t>
      </w:r>
    </w:p>
    <w:p w14:paraId="207376CD" w14:textId="77777777" w:rsidR="00C044A7" w:rsidRDefault="00000000">
      <w:pPr>
        <w:ind w:firstLine="643"/>
        <w:outlineLvl w:val="1"/>
        <w:rPr>
          <w:rFonts w:ascii="楷体_GB2312" w:eastAsia="楷体_GB2312" w:hAnsi="楷体_GB2312" w:cs="楷体_GB2312"/>
          <w:b/>
          <w:bCs/>
          <w:szCs w:val="32"/>
        </w:rPr>
      </w:pPr>
      <w:bookmarkStart w:id="51" w:name="_Toc27639"/>
      <w:bookmarkStart w:id="52" w:name="_Toc371"/>
      <w:r>
        <w:rPr>
          <w:rFonts w:ascii="楷体_GB2312" w:eastAsia="楷体_GB2312" w:hAnsi="楷体_GB2312" w:cs="楷体_GB2312" w:hint="eastAsia"/>
          <w:b/>
          <w:bCs/>
          <w:szCs w:val="32"/>
        </w:rPr>
        <w:t>（二）严格按照评审办法推进实施，加强过程管理</w:t>
      </w:r>
      <w:bookmarkEnd w:id="51"/>
      <w:bookmarkEnd w:id="52"/>
    </w:p>
    <w:p w14:paraId="08A15D5C" w14:textId="77777777" w:rsidR="00C044A7" w:rsidRDefault="00000000">
      <w:pPr>
        <w:widowControl/>
        <w:ind w:firstLine="640"/>
        <w:jc w:val="left"/>
        <w:rPr>
          <w:rFonts w:cs="宋体"/>
        </w:rPr>
      </w:pPr>
      <w:r>
        <w:rPr>
          <w:rFonts w:cs="宋体" w:hint="eastAsia"/>
        </w:rPr>
        <w:t>一是严格按照《实施方案》《评选新乡市2022年市长教育质量奖的通知》要求，坚持实事求是、优中选优的原则，逐级申报、严格把关、规范行为，确保项目质量；加强过程管理，保障评选工作合法合规。同时，加大对项目实施过程的监督力度，落实项目主体监管责任，提高精细化管理水平，及时总结经验、发现问题。</w:t>
      </w:r>
    </w:p>
    <w:p w14:paraId="31873F74" w14:textId="77777777" w:rsidR="00C044A7" w:rsidRDefault="00000000">
      <w:pPr>
        <w:widowControl/>
        <w:ind w:firstLine="640"/>
        <w:jc w:val="left"/>
        <w:rPr>
          <w:rFonts w:cs="宋体"/>
        </w:rPr>
      </w:pPr>
      <w:r>
        <w:rPr>
          <w:rFonts w:cs="宋体" w:hint="eastAsia"/>
        </w:rPr>
        <w:t>二是坚持公平性原则，着力发挥监督保障执行，确保项目申报、考核、评审、推荐表彰等环节客观公平。</w:t>
      </w:r>
    </w:p>
    <w:p w14:paraId="2C9A255A" w14:textId="77777777" w:rsidR="00C044A7" w:rsidRDefault="00000000">
      <w:pPr>
        <w:ind w:firstLine="643"/>
        <w:outlineLvl w:val="1"/>
        <w:rPr>
          <w:rFonts w:ascii="楷体_GB2312" w:eastAsia="楷体_GB2312" w:hAnsi="楷体_GB2312" w:cs="楷体_GB2312"/>
          <w:b/>
          <w:bCs/>
          <w:szCs w:val="32"/>
        </w:rPr>
      </w:pPr>
      <w:bookmarkStart w:id="53" w:name="_Toc27372"/>
      <w:bookmarkStart w:id="54" w:name="_Toc18188"/>
      <w:r>
        <w:rPr>
          <w:rFonts w:ascii="楷体_GB2312" w:eastAsia="楷体_GB2312" w:hAnsi="楷体_GB2312" w:cs="楷体_GB2312" w:hint="eastAsia"/>
          <w:b/>
          <w:bCs/>
          <w:szCs w:val="32"/>
        </w:rPr>
        <w:t>（三）建立健全档案管理制度</w:t>
      </w:r>
      <w:bookmarkEnd w:id="53"/>
      <w:bookmarkEnd w:id="54"/>
    </w:p>
    <w:p w14:paraId="3097A9DD" w14:textId="77777777" w:rsidR="00C044A7" w:rsidRDefault="00000000">
      <w:pPr>
        <w:widowControl/>
        <w:ind w:firstLine="640"/>
        <w:jc w:val="left"/>
        <w:rPr>
          <w:rFonts w:cs="宋体"/>
        </w:rPr>
      </w:pPr>
      <w:r>
        <w:rPr>
          <w:rFonts w:cs="宋体" w:hint="eastAsia"/>
        </w:rPr>
        <w:t>应强化组织领导，实现档案管理工作常态化，明确具体的职责任务，完善档案管理制度，确定立卷归档范围，确保档案的完整、准确、系统，提高信息档案精细化管理水平。</w:t>
      </w:r>
    </w:p>
    <w:p w14:paraId="455C57A8" w14:textId="77777777" w:rsidR="00C044A7" w:rsidRDefault="00000000">
      <w:pPr>
        <w:ind w:firstLine="643"/>
        <w:outlineLvl w:val="1"/>
        <w:rPr>
          <w:rFonts w:ascii="楷体_GB2312" w:eastAsia="楷体_GB2312" w:hAnsi="楷体_GB2312" w:cs="楷体_GB2312"/>
          <w:b/>
          <w:bCs/>
          <w:szCs w:val="32"/>
        </w:rPr>
      </w:pPr>
      <w:bookmarkStart w:id="55" w:name="_Toc6779"/>
      <w:bookmarkStart w:id="56" w:name="_Toc10927"/>
      <w:r>
        <w:rPr>
          <w:rFonts w:ascii="楷体_GB2312" w:eastAsia="楷体_GB2312" w:hAnsi="楷体_GB2312" w:cs="楷体_GB2312" w:hint="eastAsia"/>
          <w:b/>
          <w:bCs/>
          <w:szCs w:val="32"/>
        </w:rPr>
        <w:t>（四）广泛宣传</w:t>
      </w:r>
      <w:bookmarkEnd w:id="55"/>
      <w:bookmarkEnd w:id="56"/>
    </w:p>
    <w:p w14:paraId="029B8FBE" w14:textId="77777777" w:rsidR="00C044A7" w:rsidRDefault="00000000">
      <w:pPr>
        <w:widowControl/>
        <w:ind w:firstLine="640"/>
        <w:jc w:val="left"/>
        <w:rPr>
          <w:rFonts w:cs="宋体"/>
        </w:rPr>
      </w:pPr>
      <w:r>
        <w:rPr>
          <w:rFonts w:cs="宋体" w:hint="eastAsia"/>
        </w:rPr>
        <w:t>要充分利用各类媒体，广泛宣传“市长教育质量奖”的意义，营造尊师重教、争先创优的良好氛围。建立主题教育微课堂、微讲座、微党课，树榜样、立标杆，发挥先进典型的示范作用，用身边事教育身边人，起到春风化雨、润物无声的效果。建立以德树人，构建高质量的工作体系，提升工作实效。</w:t>
      </w:r>
    </w:p>
    <w:p w14:paraId="24E618FB" w14:textId="77777777" w:rsidR="00C044A7" w:rsidRDefault="00000000">
      <w:pPr>
        <w:ind w:firstLine="643"/>
        <w:outlineLvl w:val="1"/>
        <w:rPr>
          <w:rFonts w:ascii="楷体_GB2312" w:eastAsia="楷体_GB2312" w:hAnsi="楷体_GB2312" w:cs="楷体_GB2312"/>
          <w:b/>
          <w:bCs/>
          <w:szCs w:val="32"/>
        </w:rPr>
      </w:pPr>
      <w:bookmarkStart w:id="57" w:name="_Toc22164"/>
      <w:bookmarkStart w:id="58" w:name="_Toc30731"/>
      <w:r>
        <w:rPr>
          <w:rFonts w:ascii="楷体_GB2312" w:eastAsia="楷体_GB2312" w:hAnsi="楷体_GB2312" w:cs="楷体_GB2312" w:hint="eastAsia"/>
          <w:b/>
          <w:bCs/>
          <w:szCs w:val="32"/>
        </w:rPr>
        <w:t>（五）建立健全长效机制落实监管责任</w:t>
      </w:r>
      <w:bookmarkEnd w:id="57"/>
      <w:bookmarkEnd w:id="58"/>
    </w:p>
    <w:p w14:paraId="2A592E6D" w14:textId="77777777" w:rsidR="00C044A7" w:rsidRDefault="00000000">
      <w:pPr>
        <w:widowControl/>
        <w:ind w:firstLine="640"/>
        <w:jc w:val="left"/>
        <w:rPr>
          <w:rFonts w:cs="宋体"/>
        </w:rPr>
      </w:pPr>
      <w:r>
        <w:rPr>
          <w:rFonts w:cs="宋体" w:hint="eastAsia"/>
        </w:rPr>
        <w:t>一是建立起“每一个环节都精准对接”的长效机制，开展工作能力展示活动，集中展示优秀成果和先进经验，“制定一项制度、培塑一批典型、推广一条经验、办好一个活动、探索一套机制”。</w:t>
      </w:r>
    </w:p>
    <w:p w14:paraId="3A56E2E4" w14:textId="77777777" w:rsidR="00C044A7" w:rsidRDefault="00000000">
      <w:pPr>
        <w:widowControl/>
        <w:ind w:firstLine="640"/>
        <w:jc w:val="left"/>
        <w:rPr>
          <w:rFonts w:cs="宋体"/>
        </w:rPr>
      </w:pPr>
      <w:r>
        <w:rPr>
          <w:rFonts w:cs="宋体" w:hint="eastAsia"/>
        </w:rPr>
        <w:t xml:space="preserve">二是被评价单位应加强对财政专项资金的跟踪管理，定期或不定期地对县（市区）资金执行及资金使用情况进行监督检查。 </w:t>
      </w:r>
    </w:p>
    <w:p w14:paraId="324B0FC2" w14:textId="77777777" w:rsidR="00C044A7" w:rsidRDefault="00000000">
      <w:pPr>
        <w:rPr>
          <w:rFonts w:ascii="仿宋" w:eastAsia="仿宋" w:hAnsi="仿宋" w:cs="黑体"/>
          <w:snapToGrid w:val="0"/>
          <w:kern w:val="0"/>
          <w:sz w:val="30"/>
          <w:szCs w:val="30"/>
        </w:rPr>
      </w:pPr>
      <w:r>
        <w:rPr>
          <w:rFonts w:ascii="仿宋" w:eastAsia="仿宋" w:hAnsi="仿宋" w:cs="黑体" w:hint="eastAsia"/>
          <w:snapToGrid w:val="0"/>
          <w:kern w:val="0"/>
          <w:sz w:val="30"/>
          <w:szCs w:val="30"/>
        </w:rPr>
        <w:br w:type="page"/>
      </w:r>
    </w:p>
    <w:p w14:paraId="04A85188" w14:textId="77777777" w:rsidR="00C044A7" w:rsidRDefault="00000000">
      <w:pPr>
        <w:pStyle w:val="af4"/>
        <w:ind w:firstLine="300"/>
        <w:rPr>
          <w:rFonts w:ascii="仿宋" w:eastAsia="仿宋" w:hAnsi="仿宋" w:cs="黑体"/>
          <w:snapToGrid w:val="0"/>
          <w:kern w:val="0"/>
          <w:sz w:val="30"/>
          <w:szCs w:val="30"/>
        </w:rPr>
      </w:pPr>
      <w:r>
        <w:rPr>
          <w:rFonts w:ascii="仿宋" w:eastAsia="仿宋" w:hAnsi="仿宋" w:cs="黑体" w:hint="eastAsia"/>
          <w:snapToGrid w:val="0"/>
          <w:kern w:val="0"/>
          <w:sz w:val="30"/>
          <w:szCs w:val="30"/>
        </w:rPr>
        <w:t>（正文内容）</w:t>
      </w:r>
    </w:p>
    <w:p w14:paraId="484C8FE5" w14:textId="77777777" w:rsidR="00C044A7" w:rsidRDefault="00000000">
      <w:pPr>
        <w:spacing w:afterLines="100" w:after="312"/>
        <w:ind w:firstLineChars="0" w:firstLine="0"/>
        <w:jc w:val="center"/>
        <w:rPr>
          <w:rFonts w:ascii="黑体" w:eastAsia="黑体" w:hAnsi="黑体" w:cs="黑体"/>
          <w:snapToGrid w:val="0"/>
          <w:kern w:val="0"/>
          <w:sz w:val="40"/>
          <w:szCs w:val="40"/>
        </w:rPr>
      </w:pPr>
      <w:bookmarkStart w:id="59" w:name="_Toc18671"/>
      <w:r>
        <w:rPr>
          <w:rFonts w:ascii="黑体" w:eastAsia="黑体" w:hAnsi="黑体" w:cs="黑体" w:hint="eastAsia"/>
          <w:snapToGrid w:val="0"/>
          <w:kern w:val="0"/>
          <w:sz w:val="40"/>
          <w:szCs w:val="40"/>
        </w:rPr>
        <w:t>2022年新乡市市长教育质量奖专项资金</w:t>
      </w:r>
    </w:p>
    <w:p w14:paraId="3C391497" w14:textId="77777777" w:rsidR="00C044A7" w:rsidRDefault="00000000">
      <w:pPr>
        <w:spacing w:afterLines="100" w:after="312"/>
        <w:ind w:firstLineChars="0" w:firstLine="0"/>
        <w:jc w:val="center"/>
        <w:outlineLvl w:val="0"/>
      </w:pPr>
      <w:bookmarkStart w:id="60" w:name="_Toc4554"/>
      <w:r>
        <w:rPr>
          <w:rFonts w:ascii="黑体" w:eastAsia="黑体" w:hAnsi="黑体" w:cs="黑体" w:hint="eastAsia"/>
          <w:snapToGrid w:val="0"/>
          <w:kern w:val="0"/>
          <w:sz w:val="40"/>
          <w:szCs w:val="40"/>
        </w:rPr>
        <w:t>绩效评价报告</w:t>
      </w:r>
      <w:bookmarkEnd w:id="59"/>
      <w:bookmarkEnd w:id="60"/>
    </w:p>
    <w:p w14:paraId="74D7BADF" w14:textId="3F83332E" w:rsidR="00C044A7" w:rsidRDefault="00000000">
      <w:pPr>
        <w:widowControl/>
        <w:ind w:firstLine="640"/>
        <w:rPr>
          <w:rFonts w:ascii="仿宋" w:eastAsia="仿宋" w:hAnsi="仿宋" w:cs="仿宋"/>
        </w:rPr>
      </w:pPr>
      <w:r>
        <w:rPr>
          <w:rFonts w:cs="宋体" w:hint="eastAsia"/>
        </w:rPr>
        <w:t>为加强管理，提高财政资金使用效益，根据</w:t>
      </w:r>
      <w:r>
        <w:rPr>
          <w:rFonts w:ascii="仿宋" w:eastAsia="仿宋" w:hAnsi="仿宋" w:cs="仿宋" w:hint="eastAsia"/>
          <w:szCs w:val="32"/>
          <w:shd w:val="clear" w:color="auto" w:fill="FFFFFF"/>
        </w:rPr>
        <w:t>《中共中央国务院关于全面实施预算绩效管理的意见》（中发〔2018〕34号）、</w:t>
      </w:r>
      <w:r>
        <w:rPr>
          <w:rFonts w:ascii="仿宋" w:eastAsia="仿宋" w:hAnsi="仿宋" w:cs="仿宋" w:hint="eastAsia"/>
        </w:rPr>
        <w:t>《财政部关于印发&lt;项目支出绩效评价管理办法&gt;的通知》（财预</w:t>
      </w:r>
      <w:r>
        <w:rPr>
          <w:rFonts w:ascii="仿宋" w:eastAsia="仿宋" w:hAnsi="仿宋" w:cs="仿宋" w:hint="eastAsia"/>
          <w:szCs w:val="32"/>
          <w:shd w:val="clear" w:color="auto" w:fill="FFFFFF"/>
        </w:rPr>
        <w:t>〔</w:t>
      </w:r>
      <w:r>
        <w:rPr>
          <w:rFonts w:ascii="仿宋" w:eastAsia="仿宋" w:hAnsi="仿宋" w:cs="仿宋" w:hint="eastAsia"/>
        </w:rPr>
        <w:t>2020</w:t>
      </w:r>
      <w:r>
        <w:rPr>
          <w:rFonts w:ascii="仿宋" w:eastAsia="仿宋" w:hAnsi="仿宋" w:cs="仿宋" w:hint="eastAsia"/>
          <w:szCs w:val="32"/>
          <w:shd w:val="clear" w:color="auto" w:fill="FFFFFF"/>
        </w:rPr>
        <w:t>〕</w:t>
      </w:r>
      <w:r>
        <w:rPr>
          <w:rFonts w:ascii="仿宋" w:eastAsia="仿宋" w:hAnsi="仿宋" w:cs="仿宋" w:hint="eastAsia"/>
        </w:rPr>
        <w:t>10号）、</w:t>
      </w:r>
      <w:r>
        <w:rPr>
          <w:rFonts w:ascii="仿宋" w:eastAsia="仿宋" w:hAnsi="仿宋" w:cs="仿宋" w:hint="eastAsia"/>
          <w:szCs w:val="32"/>
          <w:shd w:val="clear" w:color="auto" w:fill="FFFFFF"/>
        </w:rPr>
        <w:t>《中共河南省委河南省人民政府关于全面实施预算绩效管理的实施意见》（豫发〔2019〕10号）、</w:t>
      </w:r>
      <w:r>
        <w:rPr>
          <w:rFonts w:ascii="仿宋" w:eastAsia="仿宋" w:hAnsi="仿宋" w:cs="仿宋" w:hint="eastAsia"/>
        </w:rPr>
        <w:t>《河南省财政厅关于印发&lt;河南省省级预算项目政策事前绩效评估管理办法&gt;等6个办法的通知》（豫财预〔2019〕176号）、《新乡市财政局 &lt;关于进一步加强全面预算绩效管理工作&gt;的通知》(新财效〔2021〕2号)、《新乡市财政局&lt;关于印发2023年市级财政重点绩效评价&gt;实施方案的通知》（新财效〔2023〕1号）</w:t>
      </w:r>
      <w:r>
        <w:rPr>
          <w:rFonts w:cs="宋体" w:hint="eastAsia"/>
        </w:rPr>
        <w:t>等文件的相关规定，受新乡市财政局委托，</w:t>
      </w:r>
      <w:r>
        <w:rPr>
          <w:rFonts w:ascii="仿宋" w:eastAsia="仿宋" w:hAnsi="仿宋" w:cs="仿宋" w:hint="eastAsia"/>
        </w:rPr>
        <w:t>对2022年新乡市市长教育质量奖开展财政支出后评价工作。为保证绩效评价工作有序开展，特制定本工作方案。</w:t>
      </w:r>
    </w:p>
    <w:p w14:paraId="1328EAEF" w14:textId="77777777" w:rsidR="00C044A7" w:rsidRDefault="00C044A7">
      <w:pPr>
        <w:ind w:firstLineChars="0" w:firstLine="0"/>
        <w:jc w:val="left"/>
        <w:rPr>
          <w:rFonts w:cs="宋体"/>
        </w:rPr>
      </w:pPr>
    </w:p>
    <w:p w14:paraId="23C99849" w14:textId="77777777" w:rsidR="00C044A7" w:rsidRDefault="00000000">
      <w:pPr>
        <w:pStyle w:val="1"/>
        <w:numPr>
          <w:ilvl w:val="0"/>
          <w:numId w:val="4"/>
        </w:numPr>
        <w:ind w:firstLine="643"/>
        <w:rPr>
          <w:b/>
          <w:bCs w:val="0"/>
        </w:rPr>
      </w:pPr>
      <w:bookmarkStart w:id="61" w:name="_Toc6549"/>
      <w:r>
        <w:rPr>
          <w:rFonts w:hint="eastAsia"/>
          <w:b/>
          <w:bCs w:val="0"/>
        </w:rPr>
        <w:t>基本情况</w:t>
      </w:r>
      <w:bookmarkEnd w:id="61"/>
    </w:p>
    <w:p w14:paraId="07E3EA9C" w14:textId="77777777" w:rsidR="00C044A7" w:rsidRDefault="00000000">
      <w:pPr>
        <w:pStyle w:val="2"/>
        <w:ind w:firstLine="643"/>
        <w:rPr>
          <w:rFonts w:ascii="楷体_GB2312" w:eastAsia="楷体_GB2312" w:hAnsi="楷体_GB2312" w:cs="楷体_GB2312"/>
        </w:rPr>
      </w:pPr>
      <w:bookmarkStart w:id="62" w:name="_Toc32288"/>
      <w:bookmarkStart w:id="63" w:name="_Toc4163"/>
      <w:bookmarkStart w:id="64" w:name="_Toc29579"/>
      <w:r>
        <w:rPr>
          <w:rFonts w:ascii="楷体_GB2312" w:eastAsia="楷体_GB2312" w:hAnsi="楷体_GB2312" w:cs="楷体_GB2312" w:hint="eastAsia"/>
        </w:rPr>
        <w:t>（一）项目概况</w:t>
      </w:r>
      <w:bookmarkEnd w:id="62"/>
    </w:p>
    <w:p w14:paraId="4DAC1E17" w14:textId="77777777" w:rsidR="00C044A7" w:rsidRDefault="00000000">
      <w:pPr>
        <w:pStyle w:val="3"/>
        <w:ind w:firstLine="643"/>
      </w:pPr>
      <w:r>
        <w:rPr>
          <w:rFonts w:hint="eastAsia"/>
        </w:rPr>
        <w:t>1、立项背景和目的</w:t>
      </w:r>
      <w:bookmarkEnd w:id="63"/>
    </w:p>
    <w:p w14:paraId="5F0B33C4" w14:textId="77777777" w:rsidR="00C044A7" w:rsidRDefault="00000000">
      <w:pPr>
        <w:widowControl/>
        <w:ind w:firstLine="640"/>
        <w:rPr>
          <w:rFonts w:cs="宋体"/>
        </w:rPr>
      </w:pPr>
      <w:r>
        <w:rPr>
          <w:rFonts w:cs="宋体" w:hint="eastAsia"/>
        </w:rPr>
        <w:t>义务教育质量事关亿万少年儿童健康成长，事关国家发展，事关民族未来。为深入贯彻党的十九大精神、全国教育大会部署和《中共中央 国务院关于深化教育教学改革全面提高义务教育质量的意见》、《国务院办公厅关于新时代推进普通高中育人方式改革的指导意见》等文件要求，加快推进教育现代化，建设教育强国，新乡市人民政府结合我市教育实际，研究制定了《新乡市市长教育质量奖实施方案（修订版本）》，旨在落实立德树人根本任务，强化教师队伍基础作用，激发各地、各学校干事创新、争先创优的积极性，营造比、学、赶、超氛围，发挥导向激励作用，全面提高教育教学质量，努力办好人民满意的教育。</w:t>
      </w:r>
    </w:p>
    <w:p w14:paraId="4BCDD71F" w14:textId="77777777" w:rsidR="00C044A7" w:rsidRDefault="00000000">
      <w:pPr>
        <w:widowControl/>
        <w:ind w:firstLine="640"/>
        <w:rPr>
          <w:rFonts w:cs="宋体"/>
        </w:rPr>
      </w:pPr>
      <w:r>
        <w:rPr>
          <w:rFonts w:cs="宋体" w:hint="eastAsia"/>
        </w:rPr>
        <w:t>当前，我国基础教育基本解决了“有学上”问题，正在向“上好学”迈进，已进入全面提高教育质量的新阶段。《中共中央 国务院关于深化教育教学改革全面提高义务教育质量的意见》提出：“对教育教学业绩突出的教师予以表彰奖励。”“对提高教育质量成效显著和发挥示范辐射作用突出的学校，应给予支持和奖励。”“全党全社会都要关心支持深化教育教学改革、全面提高义务教育质量工作。”；为认真落实全国、全省教育大会精神，切实深化教育改革，建立和完善教育教学评价和激励机制，进一步调动全市教育系统干部职工干事创业的积极性，推动我市教育事业健康发展； 继续加强教学改革，推进教育教学工作的</w:t>
      </w:r>
      <w:hyperlink r:id="rId21" w:tgtFrame="https://www.shezuge.com/html/_blank" w:tooltip="创新" w:history="1">
        <w:r>
          <w:rPr>
            <w:rFonts w:cs="宋体" w:hint="eastAsia"/>
          </w:rPr>
          <w:t>创新</w:t>
        </w:r>
      </w:hyperlink>
      <w:r>
        <w:rPr>
          <w:rFonts w:cs="宋体" w:hint="eastAsia"/>
        </w:rPr>
        <w:t>，提高教育教学质量和水平，为培养具有创新精神和实践能力的高素质人才做出更大的贡献。设立市长教育质量奖，旨在肯定学校教学方面所取得的成绩和努力，同时也是对教学工作的一种激励和鞭策。</w:t>
      </w:r>
    </w:p>
    <w:p w14:paraId="32C28FD6" w14:textId="77777777" w:rsidR="00C044A7" w:rsidRDefault="00000000">
      <w:pPr>
        <w:pStyle w:val="3"/>
        <w:ind w:firstLine="643"/>
      </w:pPr>
      <w:bookmarkStart w:id="65" w:name="_Toc10210"/>
      <w:r>
        <w:rPr>
          <w:rFonts w:hint="eastAsia"/>
        </w:rPr>
        <w:t>2、项目主要内容</w:t>
      </w:r>
      <w:bookmarkEnd w:id="65"/>
      <w:r>
        <w:rPr>
          <w:rFonts w:hint="eastAsia"/>
        </w:rPr>
        <w:t>及实施情况</w:t>
      </w:r>
    </w:p>
    <w:p w14:paraId="6D14DAD5" w14:textId="77777777" w:rsidR="00C044A7" w:rsidRDefault="00000000">
      <w:pPr>
        <w:widowControl/>
        <w:ind w:firstLine="640"/>
        <w:rPr>
          <w:rFonts w:cs="宋体"/>
        </w:rPr>
      </w:pPr>
      <w:r>
        <w:rPr>
          <w:rFonts w:cs="宋体" w:hint="eastAsia"/>
        </w:rPr>
        <w:t>按照《新乡市市长教育质量奖实施方案（修订版本）》要求：“市长教育质量奖”的评选和奖励工作在评审委员会的统一领导下组织实施。评审委员会主任由市长担任，副主任由常务副市长、分管副市长担任，成员由市教育局、财政局、人社局、审计局负责人和有关专家组成。评审委员会办公室设在市教育局，市教育局局长兼任办公室主任。评审委员会办公室负责“市长教育质量奖”评审办法的制定、专家库组建、评审、公示等具体工作。</w:t>
      </w:r>
    </w:p>
    <w:p w14:paraId="541C1244" w14:textId="77777777" w:rsidR="00C044A7" w:rsidRDefault="00000000">
      <w:pPr>
        <w:widowControl/>
        <w:ind w:firstLine="640"/>
        <w:rPr>
          <w:rFonts w:cs="宋体"/>
        </w:rPr>
      </w:pPr>
      <w:r>
        <w:rPr>
          <w:rFonts w:cs="宋体" w:hint="eastAsia"/>
        </w:rPr>
        <w:t>2022年新乡市市长教育质量奖项目的主要内容有4类：</w:t>
      </w:r>
    </w:p>
    <w:p w14:paraId="53F5A254" w14:textId="77777777" w:rsidR="00C044A7" w:rsidRDefault="00000000">
      <w:pPr>
        <w:widowControl/>
        <w:ind w:firstLine="640"/>
        <w:rPr>
          <w:rFonts w:cs="宋体"/>
        </w:rPr>
      </w:pPr>
      <w:r>
        <w:rPr>
          <w:rFonts w:cs="宋体" w:hint="eastAsia"/>
        </w:rPr>
        <w:t>（1）学校质量奖 （440万元）</w:t>
      </w:r>
    </w:p>
    <w:p w14:paraId="11615260"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参评对象</w:t>
      </w:r>
      <w:r>
        <w:rPr>
          <w:rFonts w:ascii="仿宋" w:eastAsia="仿宋" w:hAnsi="仿宋" w:cs="仿宋" w:hint="eastAsia"/>
          <w:color w:val="000000"/>
          <w:kern w:val="0"/>
          <w:szCs w:val="32"/>
        </w:rPr>
        <w:t>：</w:t>
      </w:r>
      <w:r>
        <w:rPr>
          <w:rFonts w:ascii="仿宋GB2312" w:hAnsi="仿宋GB2312" w:hint="eastAsia"/>
          <w:szCs w:val="21"/>
        </w:rPr>
        <w:t>全市各幼儿园、小学（含特殊教育学校，下同）、初中、普通高中、中等职业学校 （含技工院校，下同）、在新高等学校院（系）。</w:t>
      </w:r>
    </w:p>
    <w:p w14:paraId="5DA1E8E4"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评选数量</w:t>
      </w:r>
      <w:r>
        <w:rPr>
          <w:rFonts w:ascii="仿宋" w:eastAsia="仿宋" w:hAnsi="仿宋" w:cs="仿宋" w:hint="eastAsia"/>
          <w:color w:val="000000"/>
          <w:kern w:val="0"/>
          <w:szCs w:val="32"/>
        </w:rPr>
        <w:t>：</w:t>
      </w:r>
      <w:r>
        <w:rPr>
          <w:rFonts w:ascii="仿宋GB2312" w:hAnsi="仿宋GB2312" w:hint="eastAsia"/>
          <w:szCs w:val="21"/>
        </w:rPr>
        <w:t>幼儿园 2 个（视申报质量而定，若质量达不到标准则指标调作它用）、小学（含特教）和初中各 3 个（乡镇以下学校至少 1 所）、普通高中 4 个（非省示范普通高中至少 1 所，第 1 名为高中教育突出质量奖）、中等职业学校1 个、在新高等学校的院系 2 个，共 15 个单位。</w:t>
      </w:r>
    </w:p>
    <w:p w14:paraId="27705FA0"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奖励额度</w:t>
      </w:r>
      <w:r>
        <w:rPr>
          <w:rFonts w:ascii="仿宋" w:eastAsia="仿宋" w:hAnsi="仿宋" w:cs="仿宋" w:hint="eastAsia"/>
          <w:color w:val="000000"/>
          <w:kern w:val="0"/>
          <w:szCs w:val="32"/>
        </w:rPr>
        <w:t>：</w:t>
      </w:r>
      <w:r>
        <w:rPr>
          <w:rFonts w:ascii="仿宋GB2312" w:hAnsi="仿宋GB2312" w:hint="eastAsia"/>
          <w:szCs w:val="21"/>
        </w:rPr>
        <w:t>奖励额度：幼儿园、小学（含特教）、初中每个单位奖励 10 万元，高中（第 2、3、4 名）、中职和在新高等学校院系每个单位奖励 50 万元，高中教育突出质量奖（高中第1名）为 60 万元。</w:t>
      </w:r>
    </w:p>
    <w:p w14:paraId="1D114D13" w14:textId="77777777" w:rsidR="00C044A7" w:rsidRDefault="00000000">
      <w:pPr>
        <w:widowControl/>
        <w:ind w:firstLine="640"/>
        <w:rPr>
          <w:rFonts w:cs="宋体"/>
        </w:rPr>
      </w:pPr>
      <w:r>
        <w:rPr>
          <w:rFonts w:cs="宋体" w:hint="eastAsia"/>
        </w:rPr>
        <w:t xml:space="preserve">（2）名校长质量奖 （45万元） </w:t>
      </w:r>
    </w:p>
    <w:p w14:paraId="3BC6A479" w14:textId="77777777" w:rsidR="00C044A7" w:rsidRDefault="00000000">
      <w:pPr>
        <w:widowControl/>
        <w:ind w:firstLine="640"/>
        <w:rPr>
          <w:rFonts w:cs="宋体"/>
        </w:rPr>
      </w:pPr>
      <w:r>
        <w:rPr>
          <w:rFonts w:cs="宋体" w:hint="eastAsia"/>
        </w:rPr>
        <w:t xml:space="preserve">学校本年度获得“学校质量奖”，且该校校长（院系主 </w:t>
      </w:r>
    </w:p>
    <w:p w14:paraId="4EA0963D" w14:textId="77777777" w:rsidR="00C044A7" w:rsidRDefault="00000000">
      <w:pPr>
        <w:widowControl/>
        <w:ind w:firstLine="640"/>
        <w:rPr>
          <w:rFonts w:cs="宋体"/>
        </w:rPr>
      </w:pPr>
      <w:r>
        <w:rPr>
          <w:rFonts w:cs="宋体" w:hint="eastAsia"/>
        </w:rPr>
        <w:t xml:space="preserve">任）在本校任校长（院系主任）满 3 年，校长荣获“名校长质量奖”。 </w:t>
      </w:r>
    </w:p>
    <w:p w14:paraId="01B08BAA"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奖励额度：</w:t>
      </w:r>
      <w:r>
        <w:rPr>
          <w:rFonts w:ascii="仿宋GB2312" w:hAnsi="仿宋GB2312" w:hint="eastAsia"/>
          <w:szCs w:val="21"/>
        </w:rPr>
        <w:t>每人奖励 3 万元。</w:t>
      </w:r>
    </w:p>
    <w:p w14:paraId="6CEAA2A4" w14:textId="77777777" w:rsidR="00C044A7" w:rsidRDefault="00000000">
      <w:pPr>
        <w:widowControl/>
        <w:ind w:firstLine="640"/>
        <w:rPr>
          <w:rFonts w:cs="宋体"/>
        </w:rPr>
      </w:pPr>
      <w:r>
        <w:rPr>
          <w:rFonts w:cs="宋体" w:hint="eastAsia"/>
        </w:rPr>
        <w:t xml:space="preserve">（3）名教师质量奖 （50万元） </w:t>
      </w:r>
    </w:p>
    <w:p w14:paraId="006E5C07"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参评对象:</w:t>
      </w:r>
      <w:r>
        <w:rPr>
          <w:rFonts w:ascii="仿宋GB2312" w:hAnsi="仿宋GB2312" w:hint="eastAsia"/>
          <w:szCs w:val="21"/>
        </w:rPr>
        <w:t xml:space="preserve">全市各级各类学校的在职教师。 </w:t>
      </w:r>
    </w:p>
    <w:p w14:paraId="24CD390F"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评选数量</w:t>
      </w:r>
      <w:r>
        <w:rPr>
          <w:rFonts w:ascii="仿宋" w:eastAsia="仿宋" w:hAnsi="仿宋" w:cs="仿宋" w:hint="eastAsia"/>
          <w:color w:val="000000"/>
          <w:kern w:val="0"/>
          <w:szCs w:val="32"/>
        </w:rPr>
        <w:t>：</w:t>
      </w:r>
      <w:r>
        <w:rPr>
          <w:rFonts w:ascii="仿宋GB2312" w:hAnsi="仿宋GB2312" w:hint="eastAsia"/>
          <w:szCs w:val="21"/>
        </w:rPr>
        <w:t>幼儿园 4 名、小学 14 名、特教 1 名、初中 12名、高中 10 名、中等职业学校 4 名、在新高等学校 5 名，共 50 名。</w:t>
      </w:r>
    </w:p>
    <w:p w14:paraId="7012B6FC"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奖励额度：</w:t>
      </w:r>
      <w:r>
        <w:rPr>
          <w:rFonts w:ascii="仿宋GB2312" w:hAnsi="仿宋GB2312" w:hint="eastAsia"/>
          <w:szCs w:val="21"/>
        </w:rPr>
        <w:t>每人奖励 1 万元。</w:t>
      </w:r>
    </w:p>
    <w:p w14:paraId="1902D247" w14:textId="77777777" w:rsidR="00C044A7" w:rsidRDefault="00000000">
      <w:pPr>
        <w:widowControl/>
        <w:ind w:firstLine="640"/>
        <w:rPr>
          <w:rFonts w:cs="宋体"/>
        </w:rPr>
      </w:pPr>
      <w:r>
        <w:rPr>
          <w:rFonts w:cs="宋体" w:hint="eastAsia"/>
        </w:rPr>
        <w:t xml:space="preserve">（4）名班主任质量奖 （35万元） </w:t>
      </w:r>
    </w:p>
    <w:p w14:paraId="1C49BF3E"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参评对象:</w:t>
      </w:r>
      <w:r>
        <w:rPr>
          <w:rFonts w:ascii="仿宋GB2312" w:hAnsi="仿宋GB2312" w:hint="eastAsia"/>
          <w:szCs w:val="21"/>
        </w:rPr>
        <w:t xml:space="preserve">全市各级各类学校的班主任(高校辅导员）。 </w:t>
      </w:r>
      <w:r>
        <w:rPr>
          <w:rFonts w:ascii="仿宋" w:eastAsia="仿宋" w:hAnsi="仿宋" w:cs="仿宋" w:hint="eastAsia"/>
          <w:b/>
          <w:bCs/>
          <w:color w:val="000000"/>
          <w:kern w:val="0"/>
          <w:szCs w:val="32"/>
        </w:rPr>
        <w:t>评选数量：</w:t>
      </w:r>
      <w:r>
        <w:rPr>
          <w:rFonts w:ascii="仿宋GB2312" w:hAnsi="仿宋GB2312" w:hint="eastAsia"/>
          <w:szCs w:val="21"/>
        </w:rPr>
        <w:t xml:space="preserve">全市幼儿园3名、小学9名、特教1名、初中8名、高中7名、中等职业学校3名、在新高等学校4名，共35名。 </w:t>
      </w:r>
    </w:p>
    <w:p w14:paraId="543A7202" w14:textId="77777777" w:rsidR="00C044A7" w:rsidRDefault="00000000">
      <w:pPr>
        <w:pStyle w:val="a1"/>
        <w:ind w:firstLine="643"/>
        <w:rPr>
          <w:rFonts w:ascii="仿宋GB2312" w:hAnsi="仿宋GB2312"/>
          <w:szCs w:val="21"/>
        </w:rPr>
      </w:pPr>
      <w:r>
        <w:rPr>
          <w:rFonts w:ascii="仿宋" w:eastAsia="仿宋" w:hAnsi="仿宋" w:cs="仿宋" w:hint="eastAsia"/>
          <w:b/>
          <w:bCs/>
          <w:color w:val="000000"/>
          <w:kern w:val="0"/>
          <w:szCs w:val="32"/>
        </w:rPr>
        <w:t>奖励额度：</w:t>
      </w:r>
      <w:r>
        <w:rPr>
          <w:rFonts w:ascii="仿宋GB2312" w:hAnsi="仿宋GB2312" w:hint="eastAsia"/>
          <w:szCs w:val="21"/>
        </w:rPr>
        <w:t>每人奖励1万元。</w:t>
      </w:r>
    </w:p>
    <w:p w14:paraId="61349150" w14:textId="77777777" w:rsidR="00C044A7" w:rsidRDefault="00000000">
      <w:pPr>
        <w:pStyle w:val="a1"/>
        <w:ind w:firstLineChars="0" w:firstLine="0"/>
        <w:jc w:val="center"/>
      </w:pPr>
      <w:r>
        <w:rPr>
          <w:rFonts w:hint="eastAsia"/>
        </w:rPr>
        <w:t>表</w:t>
      </w:r>
      <w:r>
        <w:rPr>
          <w:rFonts w:hint="eastAsia"/>
        </w:rPr>
        <w:t xml:space="preserve">1-1 </w:t>
      </w:r>
      <w:r>
        <w:rPr>
          <w:rFonts w:hint="eastAsia"/>
        </w:rPr>
        <w:t>项目主要工作内容表：</w:t>
      </w:r>
    </w:p>
    <w:tbl>
      <w:tblPr>
        <w:tblStyle w:val="af5"/>
        <w:tblW w:w="8369" w:type="dxa"/>
        <w:tblInd w:w="0" w:type="dxa"/>
        <w:tblLook w:val="04A0" w:firstRow="1" w:lastRow="0" w:firstColumn="1" w:lastColumn="0" w:noHBand="0" w:noVBand="1"/>
      </w:tblPr>
      <w:tblGrid>
        <w:gridCol w:w="856"/>
        <w:gridCol w:w="992"/>
        <w:gridCol w:w="1559"/>
        <w:gridCol w:w="1134"/>
        <w:gridCol w:w="1276"/>
        <w:gridCol w:w="1276"/>
        <w:gridCol w:w="1276"/>
      </w:tblGrid>
      <w:tr w:rsidR="00C044A7" w14:paraId="1BAF4AAF" w14:textId="77777777">
        <w:trPr>
          <w:trHeight w:val="567"/>
        </w:trPr>
        <w:tc>
          <w:tcPr>
            <w:tcW w:w="856" w:type="dxa"/>
            <w:shd w:val="clear" w:color="auto" w:fill="D9D9D9" w:themeFill="background1" w:themeFillShade="D9"/>
            <w:vAlign w:val="center"/>
          </w:tcPr>
          <w:p w14:paraId="38B79B0E" w14:textId="77777777" w:rsidR="00C044A7" w:rsidRDefault="00000000">
            <w:pPr>
              <w:spacing w:line="240" w:lineRule="auto"/>
              <w:ind w:firstLineChars="0" w:firstLine="0"/>
              <w:jc w:val="center"/>
              <w:rPr>
                <w:rFonts w:ascii="仿宋" w:eastAsia="仿宋" w:hAnsi="仿宋"/>
                <w:b/>
                <w:w w:val="90"/>
                <w:sz w:val="24"/>
              </w:rPr>
            </w:pPr>
            <w:r>
              <w:rPr>
                <w:rFonts w:ascii="仿宋" w:eastAsia="仿宋" w:hAnsi="仿宋"/>
                <w:b/>
                <w:w w:val="90"/>
                <w:sz w:val="24"/>
              </w:rPr>
              <w:t>序号</w:t>
            </w:r>
          </w:p>
        </w:tc>
        <w:tc>
          <w:tcPr>
            <w:tcW w:w="992" w:type="dxa"/>
            <w:shd w:val="clear" w:color="auto" w:fill="D9D9D9" w:themeFill="background1" w:themeFillShade="D9"/>
            <w:vAlign w:val="center"/>
          </w:tcPr>
          <w:p w14:paraId="76C43EA0" w14:textId="77777777" w:rsidR="00C044A7" w:rsidRDefault="00000000">
            <w:pPr>
              <w:spacing w:line="240" w:lineRule="auto"/>
              <w:ind w:firstLineChars="0" w:firstLine="0"/>
              <w:jc w:val="center"/>
              <w:rPr>
                <w:rFonts w:ascii="仿宋" w:eastAsia="仿宋" w:hAnsi="仿宋"/>
                <w:b/>
                <w:w w:val="90"/>
                <w:sz w:val="24"/>
              </w:rPr>
            </w:pPr>
            <w:r>
              <w:rPr>
                <w:rFonts w:ascii="仿宋" w:eastAsia="仿宋" w:hAnsi="仿宋"/>
                <w:b/>
                <w:w w:val="90"/>
                <w:sz w:val="24"/>
              </w:rPr>
              <w:t>类别</w:t>
            </w:r>
          </w:p>
        </w:tc>
        <w:tc>
          <w:tcPr>
            <w:tcW w:w="1559" w:type="dxa"/>
            <w:shd w:val="clear" w:color="auto" w:fill="D9D9D9" w:themeFill="background1" w:themeFillShade="D9"/>
            <w:vAlign w:val="center"/>
          </w:tcPr>
          <w:p w14:paraId="61A37875" w14:textId="77777777" w:rsidR="00C044A7" w:rsidRDefault="00000000">
            <w:pPr>
              <w:spacing w:line="240" w:lineRule="auto"/>
              <w:ind w:firstLineChars="0" w:firstLine="0"/>
              <w:jc w:val="center"/>
              <w:rPr>
                <w:rFonts w:ascii="仿宋" w:eastAsia="仿宋" w:hAnsi="仿宋"/>
                <w:b/>
                <w:w w:val="90"/>
                <w:sz w:val="24"/>
              </w:rPr>
            </w:pPr>
            <w:r>
              <w:rPr>
                <w:rFonts w:ascii="仿宋" w:eastAsia="仿宋" w:hAnsi="仿宋"/>
                <w:b/>
                <w:w w:val="90"/>
                <w:sz w:val="24"/>
              </w:rPr>
              <w:t>教育阶段</w:t>
            </w:r>
          </w:p>
        </w:tc>
        <w:tc>
          <w:tcPr>
            <w:tcW w:w="1134" w:type="dxa"/>
            <w:shd w:val="clear" w:color="auto" w:fill="D9D9D9" w:themeFill="background1" w:themeFillShade="D9"/>
            <w:vAlign w:val="center"/>
          </w:tcPr>
          <w:p w14:paraId="575115EA" w14:textId="77777777" w:rsidR="00C044A7" w:rsidRDefault="00000000">
            <w:pPr>
              <w:spacing w:line="240" w:lineRule="auto"/>
              <w:ind w:firstLineChars="0" w:firstLine="0"/>
              <w:jc w:val="center"/>
              <w:rPr>
                <w:rFonts w:ascii="仿宋" w:eastAsia="仿宋" w:hAnsi="仿宋"/>
                <w:b/>
                <w:w w:val="90"/>
                <w:sz w:val="24"/>
              </w:rPr>
            </w:pPr>
            <w:r>
              <w:rPr>
                <w:rFonts w:ascii="仿宋" w:eastAsia="仿宋" w:hAnsi="仿宋"/>
                <w:b/>
                <w:w w:val="90"/>
                <w:sz w:val="24"/>
              </w:rPr>
              <w:t>计划数量</w:t>
            </w:r>
          </w:p>
        </w:tc>
        <w:tc>
          <w:tcPr>
            <w:tcW w:w="1276" w:type="dxa"/>
            <w:shd w:val="clear" w:color="auto" w:fill="D9D9D9" w:themeFill="background1" w:themeFillShade="D9"/>
            <w:vAlign w:val="center"/>
          </w:tcPr>
          <w:p w14:paraId="5CC2A40C" w14:textId="77777777" w:rsidR="00C044A7" w:rsidRDefault="00000000">
            <w:pPr>
              <w:spacing w:line="240" w:lineRule="auto"/>
              <w:ind w:firstLineChars="0" w:firstLine="0"/>
              <w:jc w:val="center"/>
              <w:rPr>
                <w:rFonts w:ascii="仿宋" w:eastAsia="仿宋" w:hAnsi="仿宋"/>
                <w:b/>
                <w:w w:val="90"/>
                <w:sz w:val="24"/>
              </w:rPr>
            </w:pPr>
            <w:r>
              <w:rPr>
                <w:rFonts w:ascii="仿宋" w:eastAsia="仿宋" w:hAnsi="仿宋"/>
                <w:b/>
                <w:w w:val="90"/>
                <w:sz w:val="24"/>
              </w:rPr>
              <w:t>实际数量</w:t>
            </w:r>
          </w:p>
        </w:tc>
        <w:tc>
          <w:tcPr>
            <w:tcW w:w="1276" w:type="dxa"/>
            <w:shd w:val="clear" w:color="auto" w:fill="D9D9D9" w:themeFill="background1" w:themeFillShade="D9"/>
            <w:vAlign w:val="center"/>
          </w:tcPr>
          <w:p w14:paraId="321C4BBC" w14:textId="77777777" w:rsidR="00C044A7" w:rsidRDefault="00000000">
            <w:pPr>
              <w:spacing w:line="240" w:lineRule="auto"/>
              <w:ind w:firstLineChars="0" w:firstLine="0"/>
              <w:jc w:val="center"/>
              <w:rPr>
                <w:rFonts w:ascii="仿宋" w:eastAsia="仿宋" w:hAnsi="仿宋"/>
                <w:b/>
                <w:w w:val="90"/>
                <w:sz w:val="24"/>
              </w:rPr>
            </w:pPr>
            <w:r>
              <w:rPr>
                <w:rFonts w:ascii="仿宋" w:eastAsia="仿宋" w:hAnsi="仿宋"/>
                <w:b/>
                <w:w w:val="90"/>
                <w:sz w:val="24"/>
              </w:rPr>
              <w:t>计划奖金</w:t>
            </w:r>
          </w:p>
          <w:p w14:paraId="029229F1" w14:textId="77777777" w:rsidR="00C044A7" w:rsidRDefault="00000000">
            <w:pPr>
              <w:spacing w:line="240" w:lineRule="auto"/>
              <w:ind w:firstLineChars="0" w:firstLine="0"/>
              <w:jc w:val="center"/>
            </w:pPr>
            <w:r>
              <w:rPr>
                <w:rFonts w:ascii="仿宋" w:eastAsia="仿宋" w:hAnsi="仿宋" w:hint="eastAsia"/>
                <w:b/>
                <w:w w:val="90"/>
                <w:sz w:val="24"/>
              </w:rPr>
              <w:t>（万元）</w:t>
            </w:r>
          </w:p>
        </w:tc>
        <w:tc>
          <w:tcPr>
            <w:tcW w:w="1276" w:type="dxa"/>
            <w:shd w:val="clear" w:color="auto" w:fill="D9D9D9" w:themeFill="background1" w:themeFillShade="D9"/>
            <w:vAlign w:val="center"/>
          </w:tcPr>
          <w:p w14:paraId="3C5FB055" w14:textId="77777777" w:rsidR="00C044A7" w:rsidRDefault="00000000">
            <w:pPr>
              <w:spacing w:line="240" w:lineRule="auto"/>
              <w:ind w:firstLineChars="0" w:firstLine="0"/>
              <w:jc w:val="center"/>
              <w:rPr>
                <w:rFonts w:ascii="仿宋" w:eastAsia="仿宋" w:hAnsi="仿宋"/>
                <w:b/>
                <w:w w:val="90"/>
                <w:sz w:val="24"/>
              </w:rPr>
            </w:pPr>
            <w:r>
              <w:rPr>
                <w:rFonts w:ascii="仿宋" w:eastAsia="仿宋" w:hAnsi="仿宋"/>
                <w:b/>
                <w:w w:val="90"/>
                <w:sz w:val="24"/>
              </w:rPr>
              <w:t>实际奖金</w:t>
            </w:r>
          </w:p>
          <w:p w14:paraId="3DFC860C" w14:textId="77777777" w:rsidR="00C044A7" w:rsidRDefault="00000000">
            <w:pPr>
              <w:pStyle w:val="a1"/>
              <w:spacing w:line="240" w:lineRule="auto"/>
              <w:ind w:firstLineChars="91" w:firstLine="199"/>
              <w:jc w:val="center"/>
              <w:rPr>
                <w:rFonts w:ascii="仿宋" w:eastAsia="仿宋" w:hAnsi="仿宋" w:cs="Calibri"/>
                <w:b/>
                <w:w w:val="90"/>
                <w:sz w:val="24"/>
                <w:szCs w:val="21"/>
              </w:rPr>
            </w:pPr>
            <w:r>
              <w:rPr>
                <w:rFonts w:ascii="仿宋" w:eastAsia="仿宋" w:hAnsi="仿宋" w:cs="Calibri" w:hint="eastAsia"/>
                <w:b/>
                <w:w w:val="90"/>
                <w:sz w:val="24"/>
                <w:szCs w:val="21"/>
              </w:rPr>
              <w:t>（万元）</w:t>
            </w:r>
          </w:p>
        </w:tc>
      </w:tr>
      <w:tr w:rsidR="00C044A7" w14:paraId="0B140973" w14:textId="77777777">
        <w:trPr>
          <w:trHeight w:val="567"/>
        </w:trPr>
        <w:tc>
          <w:tcPr>
            <w:tcW w:w="856" w:type="dxa"/>
            <w:vMerge w:val="restart"/>
            <w:vAlign w:val="center"/>
          </w:tcPr>
          <w:p w14:paraId="2ED0EAA0"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1</w:t>
            </w:r>
          </w:p>
        </w:tc>
        <w:tc>
          <w:tcPr>
            <w:tcW w:w="992" w:type="dxa"/>
            <w:vMerge w:val="restart"/>
            <w:vAlign w:val="center"/>
          </w:tcPr>
          <w:p w14:paraId="1FC5C7CE"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名学校质量奖，</w:t>
            </w:r>
            <w:r>
              <w:rPr>
                <w:rFonts w:ascii="仿宋" w:eastAsia="仿宋" w:hAnsi="仿宋" w:hint="eastAsia"/>
                <w:w w:val="90"/>
                <w:sz w:val="24"/>
              </w:rPr>
              <w:t>15所</w:t>
            </w:r>
          </w:p>
        </w:tc>
        <w:tc>
          <w:tcPr>
            <w:tcW w:w="1559" w:type="dxa"/>
            <w:vAlign w:val="center"/>
          </w:tcPr>
          <w:p w14:paraId="018EEED9"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幼儿园</w:t>
            </w:r>
          </w:p>
        </w:tc>
        <w:tc>
          <w:tcPr>
            <w:tcW w:w="1134" w:type="dxa"/>
            <w:vAlign w:val="center"/>
          </w:tcPr>
          <w:p w14:paraId="636DB978"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2所</w:t>
            </w:r>
          </w:p>
        </w:tc>
        <w:tc>
          <w:tcPr>
            <w:tcW w:w="1276" w:type="dxa"/>
            <w:vAlign w:val="center"/>
          </w:tcPr>
          <w:p w14:paraId="03712B1B"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2所</w:t>
            </w:r>
          </w:p>
        </w:tc>
        <w:tc>
          <w:tcPr>
            <w:tcW w:w="1276" w:type="dxa"/>
            <w:vAlign w:val="center"/>
          </w:tcPr>
          <w:p w14:paraId="278F6913"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20.00</w:t>
            </w:r>
          </w:p>
        </w:tc>
        <w:tc>
          <w:tcPr>
            <w:tcW w:w="1276" w:type="dxa"/>
            <w:vAlign w:val="center"/>
          </w:tcPr>
          <w:p w14:paraId="43BED592"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20.00</w:t>
            </w:r>
          </w:p>
        </w:tc>
      </w:tr>
      <w:tr w:rsidR="00C044A7" w14:paraId="642A52A9" w14:textId="77777777">
        <w:trPr>
          <w:trHeight w:val="567"/>
        </w:trPr>
        <w:tc>
          <w:tcPr>
            <w:tcW w:w="856" w:type="dxa"/>
            <w:vMerge/>
            <w:vAlign w:val="center"/>
          </w:tcPr>
          <w:p w14:paraId="1ABB383A"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1B68CC6F"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1E777D1E"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小学（含特教）</w:t>
            </w:r>
          </w:p>
        </w:tc>
        <w:tc>
          <w:tcPr>
            <w:tcW w:w="1134" w:type="dxa"/>
            <w:vAlign w:val="center"/>
          </w:tcPr>
          <w:p w14:paraId="6907A39D"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3所</w:t>
            </w:r>
          </w:p>
        </w:tc>
        <w:tc>
          <w:tcPr>
            <w:tcW w:w="1276" w:type="dxa"/>
            <w:vAlign w:val="center"/>
          </w:tcPr>
          <w:p w14:paraId="651CB552"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3所</w:t>
            </w:r>
          </w:p>
        </w:tc>
        <w:tc>
          <w:tcPr>
            <w:tcW w:w="1276" w:type="dxa"/>
            <w:vAlign w:val="center"/>
          </w:tcPr>
          <w:p w14:paraId="1964EB39"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30.00</w:t>
            </w:r>
          </w:p>
        </w:tc>
        <w:tc>
          <w:tcPr>
            <w:tcW w:w="1276" w:type="dxa"/>
            <w:vAlign w:val="center"/>
          </w:tcPr>
          <w:p w14:paraId="4FA0BAC7"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30.00</w:t>
            </w:r>
          </w:p>
        </w:tc>
      </w:tr>
      <w:tr w:rsidR="00C044A7" w14:paraId="5FBAF4B5" w14:textId="77777777">
        <w:trPr>
          <w:trHeight w:val="567"/>
        </w:trPr>
        <w:tc>
          <w:tcPr>
            <w:tcW w:w="856" w:type="dxa"/>
            <w:vMerge/>
            <w:vAlign w:val="center"/>
          </w:tcPr>
          <w:p w14:paraId="46B20C97"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3799C59D"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213ED9D3"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初中</w:t>
            </w:r>
          </w:p>
        </w:tc>
        <w:tc>
          <w:tcPr>
            <w:tcW w:w="1134" w:type="dxa"/>
            <w:vAlign w:val="center"/>
          </w:tcPr>
          <w:p w14:paraId="03373991"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3所</w:t>
            </w:r>
          </w:p>
        </w:tc>
        <w:tc>
          <w:tcPr>
            <w:tcW w:w="1276" w:type="dxa"/>
            <w:vAlign w:val="center"/>
          </w:tcPr>
          <w:p w14:paraId="78A80ED8"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3所</w:t>
            </w:r>
          </w:p>
        </w:tc>
        <w:tc>
          <w:tcPr>
            <w:tcW w:w="1276" w:type="dxa"/>
            <w:vAlign w:val="center"/>
          </w:tcPr>
          <w:p w14:paraId="624E63E3"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30.00</w:t>
            </w:r>
          </w:p>
        </w:tc>
        <w:tc>
          <w:tcPr>
            <w:tcW w:w="1276" w:type="dxa"/>
            <w:vAlign w:val="center"/>
          </w:tcPr>
          <w:p w14:paraId="745AF020"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30.00</w:t>
            </w:r>
          </w:p>
        </w:tc>
      </w:tr>
      <w:tr w:rsidR="00C044A7" w14:paraId="155E7DB4" w14:textId="77777777">
        <w:trPr>
          <w:trHeight w:val="567"/>
        </w:trPr>
        <w:tc>
          <w:tcPr>
            <w:tcW w:w="856" w:type="dxa"/>
            <w:vMerge/>
            <w:vAlign w:val="center"/>
          </w:tcPr>
          <w:p w14:paraId="224AB1FA"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269A7EB7"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0FFC037B"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普高</w:t>
            </w:r>
          </w:p>
        </w:tc>
        <w:tc>
          <w:tcPr>
            <w:tcW w:w="1134" w:type="dxa"/>
            <w:vAlign w:val="center"/>
          </w:tcPr>
          <w:p w14:paraId="521E46B8"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4所</w:t>
            </w:r>
          </w:p>
        </w:tc>
        <w:tc>
          <w:tcPr>
            <w:tcW w:w="1276" w:type="dxa"/>
            <w:vAlign w:val="center"/>
          </w:tcPr>
          <w:p w14:paraId="6E8BF428"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4所</w:t>
            </w:r>
          </w:p>
        </w:tc>
        <w:tc>
          <w:tcPr>
            <w:tcW w:w="1276" w:type="dxa"/>
            <w:vAlign w:val="center"/>
          </w:tcPr>
          <w:p w14:paraId="0A229147"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210.00</w:t>
            </w:r>
          </w:p>
        </w:tc>
        <w:tc>
          <w:tcPr>
            <w:tcW w:w="1276" w:type="dxa"/>
            <w:vAlign w:val="center"/>
          </w:tcPr>
          <w:p w14:paraId="6B2C1640"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210.00</w:t>
            </w:r>
          </w:p>
        </w:tc>
      </w:tr>
      <w:tr w:rsidR="00C044A7" w14:paraId="190B6E51" w14:textId="77777777">
        <w:trPr>
          <w:trHeight w:val="567"/>
        </w:trPr>
        <w:tc>
          <w:tcPr>
            <w:tcW w:w="856" w:type="dxa"/>
            <w:vMerge/>
            <w:vAlign w:val="center"/>
          </w:tcPr>
          <w:p w14:paraId="65091DF5"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29CF295B"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0B724A60"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cs="仿宋" w:hint="eastAsia"/>
                <w:color w:val="000000"/>
                <w:w w:val="90"/>
                <w:kern w:val="0"/>
                <w:sz w:val="24"/>
              </w:rPr>
              <w:t>中等职业学校 （含技工院校，下同）</w:t>
            </w:r>
          </w:p>
        </w:tc>
        <w:tc>
          <w:tcPr>
            <w:tcW w:w="1134" w:type="dxa"/>
            <w:vAlign w:val="center"/>
          </w:tcPr>
          <w:p w14:paraId="3A9BEED6"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1所</w:t>
            </w:r>
          </w:p>
        </w:tc>
        <w:tc>
          <w:tcPr>
            <w:tcW w:w="1276" w:type="dxa"/>
            <w:vAlign w:val="center"/>
          </w:tcPr>
          <w:p w14:paraId="0B2656CC"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1所</w:t>
            </w:r>
          </w:p>
        </w:tc>
        <w:tc>
          <w:tcPr>
            <w:tcW w:w="1276" w:type="dxa"/>
            <w:vAlign w:val="center"/>
          </w:tcPr>
          <w:p w14:paraId="58DC756C"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50.00</w:t>
            </w:r>
          </w:p>
        </w:tc>
        <w:tc>
          <w:tcPr>
            <w:tcW w:w="1276" w:type="dxa"/>
            <w:vAlign w:val="center"/>
          </w:tcPr>
          <w:p w14:paraId="1C919B9C"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50.00</w:t>
            </w:r>
          </w:p>
        </w:tc>
      </w:tr>
      <w:tr w:rsidR="00C044A7" w14:paraId="0A23EF34" w14:textId="77777777">
        <w:trPr>
          <w:trHeight w:val="567"/>
        </w:trPr>
        <w:tc>
          <w:tcPr>
            <w:tcW w:w="856" w:type="dxa"/>
            <w:vMerge/>
            <w:vAlign w:val="center"/>
          </w:tcPr>
          <w:p w14:paraId="6693C734"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4E4E156B"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2498898E"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cs="仿宋" w:hint="eastAsia"/>
                <w:color w:val="000000"/>
                <w:w w:val="90"/>
                <w:kern w:val="0"/>
                <w:sz w:val="24"/>
              </w:rPr>
              <w:t>在新高等学校院（系）</w:t>
            </w:r>
          </w:p>
        </w:tc>
        <w:tc>
          <w:tcPr>
            <w:tcW w:w="1134" w:type="dxa"/>
            <w:vAlign w:val="center"/>
          </w:tcPr>
          <w:p w14:paraId="0AE1E4B5"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2所</w:t>
            </w:r>
          </w:p>
        </w:tc>
        <w:tc>
          <w:tcPr>
            <w:tcW w:w="1276" w:type="dxa"/>
            <w:vAlign w:val="center"/>
          </w:tcPr>
          <w:p w14:paraId="170F983F"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2所</w:t>
            </w:r>
          </w:p>
        </w:tc>
        <w:tc>
          <w:tcPr>
            <w:tcW w:w="1276" w:type="dxa"/>
            <w:vAlign w:val="center"/>
          </w:tcPr>
          <w:p w14:paraId="4C506DF8"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100.00</w:t>
            </w:r>
          </w:p>
        </w:tc>
        <w:tc>
          <w:tcPr>
            <w:tcW w:w="1276" w:type="dxa"/>
            <w:vAlign w:val="center"/>
          </w:tcPr>
          <w:p w14:paraId="4497AF11"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100.00</w:t>
            </w:r>
          </w:p>
        </w:tc>
      </w:tr>
      <w:tr w:rsidR="00C044A7" w14:paraId="2DE69277" w14:textId="77777777">
        <w:trPr>
          <w:trHeight w:val="567"/>
        </w:trPr>
        <w:tc>
          <w:tcPr>
            <w:tcW w:w="856" w:type="dxa"/>
            <w:vAlign w:val="center"/>
          </w:tcPr>
          <w:p w14:paraId="1F9C5112" w14:textId="77777777" w:rsidR="00C044A7" w:rsidRDefault="00C044A7">
            <w:pPr>
              <w:spacing w:line="240" w:lineRule="auto"/>
              <w:ind w:firstLineChars="0" w:firstLine="0"/>
              <w:jc w:val="center"/>
              <w:rPr>
                <w:rFonts w:ascii="仿宋" w:eastAsia="仿宋" w:hAnsi="仿宋"/>
                <w:w w:val="90"/>
                <w:sz w:val="24"/>
              </w:rPr>
            </w:pPr>
          </w:p>
        </w:tc>
        <w:tc>
          <w:tcPr>
            <w:tcW w:w="992" w:type="dxa"/>
            <w:vAlign w:val="center"/>
          </w:tcPr>
          <w:p w14:paraId="4ADED556"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61AB2E1D" w14:textId="77777777" w:rsidR="00C044A7" w:rsidRDefault="00C044A7">
            <w:pPr>
              <w:spacing w:line="240" w:lineRule="auto"/>
              <w:ind w:firstLineChars="0" w:firstLine="0"/>
              <w:jc w:val="center"/>
              <w:rPr>
                <w:rFonts w:ascii="仿宋" w:eastAsia="仿宋" w:hAnsi="仿宋"/>
                <w:w w:val="90"/>
                <w:sz w:val="24"/>
              </w:rPr>
            </w:pPr>
          </w:p>
        </w:tc>
        <w:tc>
          <w:tcPr>
            <w:tcW w:w="1134" w:type="dxa"/>
            <w:vAlign w:val="center"/>
          </w:tcPr>
          <w:p w14:paraId="7F15019F" w14:textId="77777777" w:rsidR="00C044A7" w:rsidRDefault="00C044A7">
            <w:pPr>
              <w:spacing w:line="240" w:lineRule="auto"/>
              <w:ind w:firstLineChars="0" w:firstLine="0"/>
              <w:jc w:val="center"/>
              <w:rPr>
                <w:rFonts w:ascii="仿宋" w:eastAsia="仿宋" w:hAnsi="仿宋"/>
                <w:w w:val="90"/>
                <w:sz w:val="24"/>
              </w:rPr>
            </w:pPr>
          </w:p>
        </w:tc>
        <w:tc>
          <w:tcPr>
            <w:tcW w:w="1276" w:type="dxa"/>
            <w:vAlign w:val="center"/>
          </w:tcPr>
          <w:p w14:paraId="63EC30F6" w14:textId="77777777" w:rsidR="00C044A7" w:rsidRDefault="00C044A7">
            <w:pPr>
              <w:spacing w:line="240" w:lineRule="auto"/>
              <w:ind w:firstLineChars="0" w:firstLine="0"/>
              <w:jc w:val="center"/>
              <w:rPr>
                <w:rFonts w:ascii="仿宋" w:eastAsia="仿宋" w:hAnsi="仿宋"/>
                <w:w w:val="90"/>
                <w:sz w:val="24"/>
              </w:rPr>
            </w:pPr>
          </w:p>
        </w:tc>
        <w:tc>
          <w:tcPr>
            <w:tcW w:w="1276" w:type="dxa"/>
            <w:vAlign w:val="center"/>
          </w:tcPr>
          <w:p w14:paraId="771F4579"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440.00</w:t>
            </w:r>
          </w:p>
        </w:tc>
        <w:tc>
          <w:tcPr>
            <w:tcW w:w="1276" w:type="dxa"/>
            <w:vAlign w:val="center"/>
          </w:tcPr>
          <w:p w14:paraId="05B939AF"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440.00</w:t>
            </w:r>
          </w:p>
        </w:tc>
      </w:tr>
      <w:tr w:rsidR="00C044A7" w14:paraId="4165B431" w14:textId="77777777">
        <w:trPr>
          <w:trHeight w:val="567"/>
        </w:trPr>
        <w:tc>
          <w:tcPr>
            <w:tcW w:w="856" w:type="dxa"/>
            <w:vAlign w:val="center"/>
          </w:tcPr>
          <w:p w14:paraId="018DB94C"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2</w:t>
            </w:r>
          </w:p>
        </w:tc>
        <w:tc>
          <w:tcPr>
            <w:tcW w:w="992" w:type="dxa"/>
            <w:vAlign w:val="center"/>
          </w:tcPr>
          <w:p w14:paraId="350A58D3"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名校长，</w:t>
            </w:r>
            <w:r>
              <w:rPr>
                <w:rFonts w:ascii="仿宋" w:eastAsia="仿宋" w:hAnsi="仿宋" w:hint="eastAsia"/>
                <w:w w:val="90"/>
                <w:sz w:val="24"/>
              </w:rPr>
              <w:t>15位</w:t>
            </w:r>
          </w:p>
        </w:tc>
        <w:tc>
          <w:tcPr>
            <w:tcW w:w="1559" w:type="dxa"/>
            <w:vAlign w:val="center"/>
          </w:tcPr>
          <w:p w14:paraId="68FE63AD"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与名学校质量奖适配</w:t>
            </w:r>
          </w:p>
        </w:tc>
        <w:tc>
          <w:tcPr>
            <w:tcW w:w="1134" w:type="dxa"/>
            <w:vAlign w:val="center"/>
          </w:tcPr>
          <w:p w14:paraId="0242E511"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15位</w:t>
            </w:r>
          </w:p>
        </w:tc>
        <w:tc>
          <w:tcPr>
            <w:tcW w:w="1276" w:type="dxa"/>
            <w:vAlign w:val="center"/>
          </w:tcPr>
          <w:p w14:paraId="5B5A66AF"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15位</w:t>
            </w:r>
          </w:p>
        </w:tc>
        <w:tc>
          <w:tcPr>
            <w:tcW w:w="1276" w:type="dxa"/>
            <w:vAlign w:val="center"/>
          </w:tcPr>
          <w:p w14:paraId="3622398B"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45.00</w:t>
            </w:r>
          </w:p>
        </w:tc>
        <w:tc>
          <w:tcPr>
            <w:tcW w:w="1276" w:type="dxa"/>
            <w:vAlign w:val="center"/>
          </w:tcPr>
          <w:p w14:paraId="5A065E8A"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42.00</w:t>
            </w:r>
          </w:p>
        </w:tc>
      </w:tr>
      <w:tr w:rsidR="00C044A7" w14:paraId="6276C73D" w14:textId="77777777">
        <w:trPr>
          <w:trHeight w:val="567"/>
        </w:trPr>
        <w:tc>
          <w:tcPr>
            <w:tcW w:w="856" w:type="dxa"/>
            <w:vAlign w:val="center"/>
          </w:tcPr>
          <w:p w14:paraId="75BE9064" w14:textId="77777777" w:rsidR="00C044A7" w:rsidRDefault="00C044A7">
            <w:pPr>
              <w:spacing w:line="240" w:lineRule="auto"/>
              <w:ind w:firstLineChars="0" w:firstLine="0"/>
              <w:jc w:val="center"/>
              <w:rPr>
                <w:rFonts w:ascii="仿宋" w:eastAsia="仿宋" w:hAnsi="仿宋"/>
                <w:w w:val="90"/>
                <w:sz w:val="24"/>
              </w:rPr>
            </w:pPr>
          </w:p>
        </w:tc>
        <w:tc>
          <w:tcPr>
            <w:tcW w:w="992" w:type="dxa"/>
            <w:vAlign w:val="center"/>
          </w:tcPr>
          <w:p w14:paraId="2AB64F4E"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2F0D2A4B" w14:textId="77777777" w:rsidR="00C044A7" w:rsidRDefault="00C044A7">
            <w:pPr>
              <w:spacing w:line="240" w:lineRule="auto"/>
              <w:ind w:firstLineChars="0" w:firstLine="0"/>
              <w:jc w:val="center"/>
              <w:rPr>
                <w:rFonts w:ascii="仿宋" w:eastAsia="仿宋" w:hAnsi="仿宋"/>
                <w:w w:val="90"/>
                <w:sz w:val="24"/>
              </w:rPr>
            </w:pPr>
          </w:p>
        </w:tc>
        <w:tc>
          <w:tcPr>
            <w:tcW w:w="1134" w:type="dxa"/>
            <w:vAlign w:val="center"/>
          </w:tcPr>
          <w:p w14:paraId="271C599D" w14:textId="77777777" w:rsidR="00C044A7" w:rsidRDefault="00C044A7">
            <w:pPr>
              <w:widowControl/>
              <w:spacing w:line="240" w:lineRule="auto"/>
              <w:ind w:firstLineChars="0" w:firstLine="0"/>
              <w:jc w:val="center"/>
              <w:textAlignment w:val="center"/>
              <w:rPr>
                <w:rFonts w:ascii="仿宋" w:eastAsia="仿宋" w:hAnsi="仿宋"/>
                <w:w w:val="90"/>
                <w:sz w:val="24"/>
              </w:rPr>
            </w:pPr>
          </w:p>
        </w:tc>
        <w:tc>
          <w:tcPr>
            <w:tcW w:w="1276" w:type="dxa"/>
            <w:vAlign w:val="center"/>
          </w:tcPr>
          <w:p w14:paraId="05A691C3" w14:textId="77777777" w:rsidR="00C044A7" w:rsidRDefault="00C044A7">
            <w:pPr>
              <w:widowControl/>
              <w:spacing w:line="240" w:lineRule="auto"/>
              <w:ind w:firstLineChars="0" w:firstLine="0"/>
              <w:jc w:val="center"/>
              <w:textAlignment w:val="center"/>
              <w:rPr>
                <w:rFonts w:ascii="仿宋" w:eastAsia="仿宋" w:hAnsi="仿宋"/>
                <w:w w:val="90"/>
                <w:sz w:val="24"/>
              </w:rPr>
            </w:pPr>
          </w:p>
        </w:tc>
        <w:tc>
          <w:tcPr>
            <w:tcW w:w="1276" w:type="dxa"/>
            <w:vAlign w:val="center"/>
          </w:tcPr>
          <w:p w14:paraId="6232A261"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45.00</w:t>
            </w:r>
          </w:p>
        </w:tc>
        <w:tc>
          <w:tcPr>
            <w:tcW w:w="1276" w:type="dxa"/>
            <w:vAlign w:val="center"/>
          </w:tcPr>
          <w:p w14:paraId="4B8C5A73"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42.00</w:t>
            </w:r>
          </w:p>
        </w:tc>
      </w:tr>
      <w:tr w:rsidR="00C044A7" w14:paraId="1777B84A" w14:textId="77777777">
        <w:trPr>
          <w:trHeight w:val="567"/>
        </w:trPr>
        <w:tc>
          <w:tcPr>
            <w:tcW w:w="856" w:type="dxa"/>
            <w:vMerge w:val="restart"/>
            <w:vAlign w:val="center"/>
          </w:tcPr>
          <w:p w14:paraId="01C66AB9"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3</w:t>
            </w:r>
          </w:p>
        </w:tc>
        <w:tc>
          <w:tcPr>
            <w:tcW w:w="992" w:type="dxa"/>
            <w:vMerge w:val="restart"/>
            <w:vAlign w:val="center"/>
          </w:tcPr>
          <w:p w14:paraId="33F8DC7A"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名师质量奖，</w:t>
            </w:r>
            <w:r>
              <w:rPr>
                <w:rFonts w:ascii="仿宋" w:eastAsia="仿宋" w:hAnsi="仿宋" w:hint="eastAsia"/>
                <w:w w:val="90"/>
                <w:sz w:val="24"/>
              </w:rPr>
              <w:t>50位</w:t>
            </w:r>
          </w:p>
        </w:tc>
        <w:tc>
          <w:tcPr>
            <w:tcW w:w="1559" w:type="dxa"/>
            <w:vAlign w:val="center"/>
          </w:tcPr>
          <w:p w14:paraId="6D2F00AC"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幼儿园</w:t>
            </w:r>
          </w:p>
        </w:tc>
        <w:tc>
          <w:tcPr>
            <w:tcW w:w="1134" w:type="dxa"/>
            <w:vAlign w:val="center"/>
          </w:tcPr>
          <w:p w14:paraId="3F39BAD9"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4位</w:t>
            </w:r>
          </w:p>
        </w:tc>
        <w:tc>
          <w:tcPr>
            <w:tcW w:w="1276" w:type="dxa"/>
            <w:vAlign w:val="center"/>
          </w:tcPr>
          <w:p w14:paraId="24C1F41F"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4位</w:t>
            </w:r>
          </w:p>
        </w:tc>
        <w:tc>
          <w:tcPr>
            <w:tcW w:w="1276" w:type="dxa"/>
            <w:vAlign w:val="center"/>
          </w:tcPr>
          <w:p w14:paraId="3FBF0235"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4.00</w:t>
            </w:r>
          </w:p>
        </w:tc>
        <w:tc>
          <w:tcPr>
            <w:tcW w:w="1276" w:type="dxa"/>
            <w:vAlign w:val="center"/>
          </w:tcPr>
          <w:p w14:paraId="1DC486E5"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4.00</w:t>
            </w:r>
          </w:p>
        </w:tc>
      </w:tr>
      <w:tr w:rsidR="00C044A7" w14:paraId="24BCBCCE" w14:textId="77777777">
        <w:trPr>
          <w:trHeight w:val="567"/>
        </w:trPr>
        <w:tc>
          <w:tcPr>
            <w:tcW w:w="856" w:type="dxa"/>
            <w:vMerge/>
            <w:vAlign w:val="center"/>
          </w:tcPr>
          <w:p w14:paraId="66E5B217"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14EE19F0"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0D65D027"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小学</w:t>
            </w:r>
          </w:p>
        </w:tc>
        <w:tc>
          <w:tcPr>
            <w:tcW w:w="1134" w:type="dxa"/>
            <w:vAlign w:val="center"/>
          </w:tcPr>
          <w:p w14:paraId="15EF11FB"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14位</w:t>
            </w:r>
          </w:p>
        </w:tc>
        <w:tc>
          <w:tcPr>
            <w:tcW w:w="1276" w:type="dxa"/>
            <w:vAlign w:val="center"/>
          </w:tcPr>
          <w:p w14:paraId="0F918B4D"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14位</w:t>
            </w:r>
          </w:p>
        </w:tc>
        <w:tc>
          <w:tcPr>
            <w:tcW w:w="1276" w:type="dxa"/>
            <w:vAlign w:val="center"/>
          </w:tcPr>
          <w:p w14:paraId="5D99B687"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14.00</w:t>
            </w:r>
          </w:p>
        </w:tc>
        <w:tc>
          <w:tcPr>
            <w:tcW w:w="1276" w:type="dxa"/>
            <w:vAlign w:val="center"/>
          </w:tcPr>
          <w:p w14:paraId="6CFC43AA"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14.00</w:t>
            </w:r>
          </w:p>
        </w:tc>
      </w:tr>
      <w:tr w:rsidR="00C044A7" w14:paraId="55EE272D" w14:textId="77777777">
        <w:trPr>
          <w:trHeight w:val="567"/>
        </w:trPr>
        <w:tc>
          <w:tcPr>
            <w:tcW w:w="856" w:type="dxa"/>
            <w:vMerge/>
            <w:vAlign w:val="center"/>
          </w:tcPr>
          <w:p w14:paraId="77A401F9"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69ECB72C"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393C0DCB"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特教</w:t>
            </w:r>
          </w:p>
        </w:tc>
        <w:tc>
          <w:tcPr>
            <w:tcW w:w="1134" w:type="dxa"/>
            <w:vAlign w:val="center"/>
          </w:tcPr>
          <w:p w14:paraId="4FE9F36C"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1位</w:t>
            </w:r>
          </w:p>
        </w:tc>
        <w:tc>
          <w:tcPr>
            <w:tcW w:w="1276" w:type="dxa"/>
            <w:vAlign w:val="center"/>
          </w:tcPr>
          <w:p w14:paraId="5D2C456F"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1位</w:t>
            </w:r>
          </w:p>
        </w:tc>
        <w:tc>
          <w:tcPr>
            <w:tcW w:w="1276" w:type="dxa"/>
            <w:vAlign w:val="center"/>
          </w:tcPr>
          <w:p w14:paraId="06708CF1"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w:t>
            </w:r>
          </w:p>
        </w:tc>
        <w:tc>
          <w:tcPr>
            <w:tcW w:w="1276" w:type="dxa"/>
            <w:vAlign w:val="center"/>
          </w:tcPr>
          <w:p w14:paraId="26DBB652"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w:t>
            </w:r>
          </w:p>
        </w:tc>
      </w:tr>
      <w:tr w:rsidR="00C044A7" w14:paraId="3822040C" w14:textId="77777777">
        <w:trPr>
          <w:trHeight w:val="567"/>
        </w:trPr>
        <w:tc>
          <w:tcPr>
            <w:tcW w:w="856" w:type="dxa"/>
            <w:vMerge/>
            <w:vAlign w:val="center"/>
          </w:tcPr>
          <w:p w14:paraId="2C61DCD0"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4160EDE1"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3E92B42B"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初中</w:t>
            </w:r>
          </w:p>
        </w:tc>
        <w:tc>
          <w:tcPr>
            <w:tcW w:w="1134" w:type="dxa"/>
            <w:vAlign w:val="center"/>
          </w:tcPr>
          <w:p w14:paraId="1D16B0E3"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12位</w:t>
            </w:r>
          </w:p>
        </w:tc>
        <w:tc>
          <w:tcPr>
            <w:tcW w:w="1276" w:type="dxa"/>
            <w:vAlign w:val="center"/>
          </w:tcPr>
          <w:p w14:paraId="0A8CB116"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12位</w:t>
            </w:r>
          </w:p>
        </w:tc>
        <w:tc>
          <w:tcPr>
            <w:tcW w:w="1276" w:type="dxa"/>
            <w:vAlign w:val="center"/>
          </w:tcPr>
          <w:p w14:paraId="52724A72"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12.00</w:t>
            </w:r>
          </w:p>
        </w:tc>
        <w:tc>
          <w:tcPr>
            <w:tcW w:w="1276" w:type="dxa"/>
            <w:vAlign w:val="center"/>
          </w:tcPr>
          <w:p w14:paraId="059ECCC3"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12.00</w:t>
            </w:r>
          </w:p>
        </w:tc>
      </w:tr>
      <w:tr w:rsidR="00C044A7" w14:paraId="2DD2170F" w14:textId="77777777">
        <w:trPr>
          <w:trHeight w:val="567"/>
        </w:trPr>
        <w:tc>
          <w:tcPr>
            <w:tcW w:w="856" w:type="dxa"/>
            <w:vMerge/>
            <w:vAlign w:val="center"/>
          </w:tcPr>
          <w:p w14:paraId="0C020479"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44724DB4"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701BD19F"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高中</w:t>
            </w:r>
          </w:p>
        </w:tc>
        <w:tc>
          <w:tcPr>
            <w:tcW w:w="1134" w:type="dxa"/>
            <w:vAlign w:val="center"/>
          </w:tcPr>
          <w:p w14:paraId="7645BBCA"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10位</w:t>
            </w:r>
          </w:p>
        </w:tc>
        <w:tc>
          <w:tcPr>
            <w:tcW w:w="1276" w:type="dxa"/>
            <w:vAlign w:val="center"/>
          </w:tcPr>
          <w:p w14:paraId="6C423E79"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10位</w:t>
            </w:r>
          </w:p>
        </w:tc>
        <w:tc>
          <w:tcPr>
            <w:tcW w:w="1276" w:type="dxa"/>
            <w:vAlign w:val="center"/>
          </w:tcPr>
          <w:p w14:paraId="44639F2B"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10.00</w:t>
            </w:r>
          </w:p>
        </w:tc>
        <w:tc>
          <w:tcPr>
            <w:tcW w:w="1276" w:type="dxa"/>
            <w:vAlign w:val="center"/>
          </w:tcPr>
          <w:p w14:paraId="3CDE0E29"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10.00</w:t>
            </w:r>
          </w:p>
        </w:tc>
      </w:tr>
      <w:tr w:rsidR="00C044A7" w14:paraId="5B8AAC48" w14:textId="77777777">
        <w:trPr>
          <w:trHeight w:val="567"/>
        </w:trPr>
        <w:tc>
          <w:tcPr>
            <w:tcW w:w="856" w:type="dxa"/>
            <w:vMerge/>
            <w:vAlign w:val="center"/>
          </w:tcPr>
          <w:p w14:paraId="6FCB5DF5"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67E07317"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28AC398F"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cs="仿宋" w:hint="eastAsia"/>
                <w:color w:val="000000"/>
                <w:w w:val="90"/>
                <w:kern w:val="0"/>
                <w:sz w:val="24"/>
              </w:rPr>
              <w:t>中等职业学校 （含技工院校，下同）</w:t>
            </w:r>
          </w:p>
        </w:tc>
        <w:tc>
          <w:tcPr>
            <w:tcW w:w="1134" w:type="dxa"/>
            <w:vAlign w:val="center"/>
          </w:tcPr>
          <w:p w14:paraId="7228F49E"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4位</w:t>
            </w:r>
          </w:p>
        </w:tc>
        <w:tc>
          <w:tcPr>
            <w:tcW w:w="1276" w:type="dxa"/>
            <w:vAlign w:val="center"/>
          </w:tcPr>
          <w:p w14:paraId="283D5127"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4位</w:t>
            </w:r>
          </w:p>
        </w:tc>
        <w:tc>
          <w:tcPr>
            <w:tcW w:w="1276" w:type="dxa"/>
            <w:vAlign w:val="center"/>
          </w:tcPr>
          <w:p w14:paraId="535F1378"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4.00</w:t>
            </w:r>
          </w:p>
        </w:tc>
        <w:tc>
          <w:tcPr>
            <w:tcW w:w="1276" w:type="dxa"/>
            <w:vAlign w:val="center"/>
          </w:tcPr>
          <w:p w14:paraId="017AB552"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4.00</w:t>
            </w:r>
          </w:p>
        </w:tc>
      </w:tr>
      <w:tr w:rsidR="00C044A7" w14:paraId="422E5BA3" w14:textId="77777777">
        <w:trPr>
          <w:trHeight w:val="567"/>
        </w:trPr>
        <w:tc>
          <w:tcPr>
            <w:tcW w:w="856" w:type="dxa"/>
            <w:vMerge/>
            <w:vAlign w:val="center"/>
          </w:tcPr>
          <w:p w14:paraId="72002769"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0AF4E9F9"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70C0AEA0"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cs="仿宋" w:hint="eastAsia"/>
                <w:color w:val="000000"/>
                <w:w w:val="90"/>
                <w:kern w:val="0"/>
                <w:sz w:val="24"/>
              </w:rPr>
              <w:t>在新高等学校院（系）</w:t>
            </w:r>
          </w:p>
        </w:tc>
        <w:tc>
          <w:tcPr>
            <w:tcW w:w="1134" w:type="dxa"/>
            <w:vAlign w:val="center"/>
          </w:tcPr>
          <w:p w14:paraId="2AF820AB"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5位</w:t>
            </w:r>
          </w:p>
        </w:tc>
        <w:tc>
          <w:tcPr>
            <w:tcW w:w="1276" w:type="dxa"/>
            <w:vAlign w:val="center"/>
          </w:tcPr>
          <w:p w14:paraId="0C0A135F"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5位</w:t>
            </w:r>
          </w:p>
        </w:tc>
        <w:tc>
          <w:tcPr>
            <w:tcW w:w="1276" w:type="dxa"/>
            <w:vAlign w:val="center"/>
          </w:tcPr>
          <w:p w14:paraId="7995CF6B"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5.00</w:t>
            </w:r>
          </w:p>
        </w:tc>
        <w:tc>
          <w:tcPr>
            <w:tcW w:w="1276" w:type="dxa"/>
            <w:vAlign w:val="center"/>
          </w:tcPr>
          <w:p w14:paraId="034326A6"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5.00</w:t>
            </w:r>
          </w:p>
        </w:tc>
      </w:tr>
      <w:tr w:rsidR="00C044A7" w14:paraId="325FD734" w14:textId="77777777">
        <w:trPr>
          <w:trHeight w:val="567"/>
        </w:trPr>
        <w:tc>
          <w:tcPr>
            <w:tcW w:w="856" w:type="dxa"/>
            <w:vAlign w:val="center"/>
          </w:tcPr>
          <w:p w14:paraId="077E51F0" w14:textId="77777777" w:rsidR="00C044A7" w:rsidRDefault="00C044A7">
            <w:pPr>
              <w:spacing w:line="240" w:lineRule="auto"/>
              <w:ind w:firstLineChars="0" w:firstLine="0"/>
              <w:jc w:val="center"/>
              <w:rPr>
                <w:rFonts w:ascii="仿宋" w:eastAsia="仿宋" w:hAnsi="仿宋"/>
                <w:w w:val="90"/>
                <w:sz w:val="24"/>
              </w:rPr>
            </w:pPr>
          </w:p>
        </w:tc>
        <w:tc>
          <w:tcPr>
            <w:tcW w:w="992" w:type="dxa"/>
            <w:vAlign w:val="center"/>
          </w:tcPr>
          <w:p w14:paraId="141A26E0"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4A522C2D" w14:textId="77777777" w:rsidR="00C044A7" w:rsidRDefault="00C044A7">
            <w:pPr>
              <w:spacing w:line="240" w:lineRule="auto"/>
              <w:ind w:firstLineChars="0" w:firstLine="0"/>
              <w:jc w:val="center"/>
              <w:rPr>
                <w:rFonts w:ascii="仿宋" w:eastAsia="仿宋" w:hAnsi="仿宋"/>
                <w:w w:val="90"/>
                <w:sz w:val="24"/>
              </w:rPr>
            </w:pPr>
          </w:p>
        </w:tc>
        <w:tc>
          <w:tcPr>
            <w:tcW w:w="1134" w:type="dxa"/>
            <w:vAlign w:val="center"/>
          </w:tcPr>
          <w:p w14:paraId="4D759B28" w14:textId="77777777" w:rsidR="00C044A7" w:rsidRDefault="00C044A7">
            <w:pPr>
              <w:widowControl/>
              <w:spacing w:line="240" w:lineRule="auto"/>
              <w:ind w:firstLineChars="0" w:firstLine="0"/>
              <w:jc w:val="center"/>
              <w:textAlignment w:val="center"/>
              <w:rPr>
                <w:rFonts w:ascii="仿宋" w:eastAsia="仿宋" w:hAnsi="仿宋"/>
                <w:w w:val="90"/>
                <w:sz w:val="24"/>
              </w:rPr>
            </w:pPr>
          </w:p>
        </w:tc>
        <w:tc>
          <w:tcPr>
            <w:tcW w:w="1276" w:type="dxa"/>
            <w:vAlign w:val="center"/>
          </w:tcPr>
          <w:p w14:paraId="33CE1B15" w14:textId="77777777" w:rsidR="00C044A7" w:rsidRDefault="00C044A7">
            <w:pPr>
              <w:widowControl/>
              <w:spacing w:line="240" w:lineRule="auto"/>
              <w:ind w:firstLineChars="0" w:firstLine="0"/>
              <w:jc w:val="center"/>
              <w:textAlignment w:val="center"/>
              <w:rPr>
                <w:rFonts w:ascii="仿宋" w:eastAsia="仿宋" w:hAnsi="仿宋"/>
                <w:w w:val="90"/>
                <w:sz w:val="24"/>
              </w:rPr>
            </w:pPr>
          </w:p>
        </w:tc>
        <w:tc>
          <w:tcPr>
            <w:tcW w:w="1276" w:type="dxa"/>
            <w:vAlign w:val="center"/>
          </w:tcPr>
          <w:p w14:paraId="04F1CE66"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50.00</w:t>
            </w:r>
          </w:p>
        </w:tc>
        <w:tc>
          <w:tcPr>
            <w:tcW w:w="1276" w:type="dxa"/>
            <w:vAlign w:val="center"/>
          </w:tcPr>
          <w:p w14:paraId="4B87C365"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50.00</w:t>
            </w:r>
          </w:p>
        </w:tc>
      </w:tr>
      <w:tr w:rsidR="00C044A7" w14:paraId="22D9890D" w14:textId="77777777">
        <w:trPr>
          <w:trHeight w:val="567"/>
        </w:trPr>
        <w:tc>
          <w:tcPr>
            <w:tcW w:w="856" w:type="dxa"/>
            <w:vMerge w:val="restart"/>
            <w:vAlign w:val="center"/>
          </w:tcPr>
          <w:p w14:paraId="21CFB3BE"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4</w:t>
            </w:r>
          </w:p>
        </w:tc>
        <w:tc>
          <w:tcPr>
            <w:tcW w:w="992" w:type="dxa"/>
            <w:vMerge w:val="restart"/>
            <w:vAlign w:val="center"/>
          </w:tcPr>
          <w:p w14:paraId="382F4F4C"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名班主任，</w:t>
            </w:r>
            <w:r>
              <w:rPr>
                <w:rFonts w:ascii="仿宋" w:eastAsia="仿宋" w:hAnsi="仿宋" w:hint="eastAsia"/>
                <w:w w:val="90"/>
                <w:sz w:val="24"/>
              </w:rPr>
              <w:t>35位</w:t>
            </w:r>
          </w:p>
        </w:tc>
        <w:tc>
          <w:tcPr>
            <w:tcW w:w="1559" w:type="dxa"/>
            <w:vAlign w:val="center"/>
          </w:tcPr>
          <w:p w14:paraId="0A01F732"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幼儿园</w:t>
            </w:r>
          </w:p>
        </w:tc>
        <w:tc>
          <w:tcPr>
            <w:tcW w:w="1134" w:type="dxa"/>
            <w:vAlign w:val="center"/>
          </w:tcPr>
          <w:p w14:paraId="0874F1D0"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3位</w:t>
            </w:r>
          </w:p>
        </w:tc>
        <w:tc>
          <w:tcPr>
            <w:tcW w:w="1276" w:type="dxa"/>
            <w:vAlign w:val="center"/>
          </w:tcPr>
          <w:p w14:paraId="096D7855"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3位</w:t>
            </w:r>
          </w:p>
        </w:tc>
        <w:tc>
          <w:tcPr>
            <w:tcW w:w="1276" w:type="dxa"/>
            <w:vAlign w:val="center"/>
          </w:tcPr>
          <w:p w14:paraId="47ADF818"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w:t>
            </w:r>
          </w:p>
        </w:tc>
        <w:tc>
          <w:tcPr>
            <w:tcW w:w="1276" w:type="dxa"/>
            <w:vAlign w:val="center"/>
          </w:tcPr>
          <w:p w14:paraId="781398CB"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w:t>
            </w:r>
          </w:p>
        </w:tc>
      </w:tr>
      <w:tr w:rsidR="00C044A7" w14:paraId="3D74A6D4" w14:textId="77777777">
        <w:trPr>
          <w:trHeight w:val="567"/>
        </w:trPr>
        <w:tc>
          <w:tcPr>
            <w:tcW w:w="856" w:type="dxa"/>
            <w:vMerge/>
            <w:vAlign w:val="center"/>
          </w:tcPr>
          <w:p w14:paraId="0E6B8161"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4D4F2EEB"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71C7CE8D"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小学</w:t>
            </w:r>
          </w:p>
        </w:tc>
        <w:tc>
          <w:tcPr>
            <w:tcW w:w="1134" w:type="dxa"/>
            <w:vAlign w:val="center"/>
          </w:tcPr>
          <w:p w14:paraId="194BE79E"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9位</w:t>
            </w:r>
          </w:p>
        </w:tc>
        <w:tc>
          <w:tcPr>
            <w:tcW w:w="1276" w:type="dxa"/>
            <w:vAlign w:val="center"/>
          </w:tcPr>
          <w:p w14:paraId="10015D8F"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9位</w:t>
            </w:r>
          </w:p>
        </w:tc>
        <w:tc>
          <w:tcPr>
            <w:tcW w:w="1276" w:type="dxa"/>
            <w:vAlign w:val="center"/>
          </w:tcPr>
          <w:p w14:paraId="1F6F0387"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9.00</w:t>
            </w:r>
          </w:p>
        </w:tc>
        <w:tc>
          <w:tcPr>
            <w:tcW w:w="1276" w:type="dxa"/>
            <w:vAlign w:val="center"/>
          </w:tcPr>
          <w:p w14:paraId="00E71DF3"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9.00</w:t>
            </w:r>
          </w:p>
        </w:tc>
      </w:tr>
      <w:tr w:rsidR="00C044A7" w14:paraId="00F7393D" w14:textId="77777777">
        <w:trPr>
          <w:trHeight w:val="567"/>
        </w:trPr>
        <w:tc>
          <w:tcPr>
            <w:tcW w:w="856" w:type="dxa"/>
            <w:vMerge/>
            <w:vAlign w:val="center"/>
          </w:tcPr>
          <w:p w14:paraId="3F30EBA8"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52CD6CC3"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2DD261C9"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特教</w:t>
            </w:r>
          </w:p>
        </w:tc>
        <w:tc>
          <w:tcPr>
            <w:tcW w:w="1134" w:type="dxa"/>
            <w:vAlign w:val="center"/>
          </w:tcPr>
          <w:p w14:paraId="7AFE39E7"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1位</w:t>
            </w:r>
          </w:p>
        </w:tc>
        <w:tc>
          <w:tcPr>
            <w:tcW w:w="1276" w:type="dxa"/>
            <w:vAlign w:val="center"/>
          </w:tcPr>
          <w:p w14:paraId="0600439D"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1位</w:t>
            </w:r>
          </w:p>
        </w:tc>
        <w:tc>
          <w:tcPr>
            <w:tcW w:w="1276" w:type="dxa"/>
            <w:vAlign w:val="center"/>
          </w:tcPr>
          <w:p w14:paraId="532E98B4"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w:t>
            </w:r>
          </w:p>
        </w:tc>
        <w:tc>
          <w:tcPr>
            <w:tcW w:w="1276" w:type="dxa"/>
            <w:vAlign w:val="center"/>
          </w:tcPr>
          <w:p w14:paraId="3DA513D9"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1.00</w:t>
            </w:r>
          </w:p>
        </w:tc>
      </w:tr>
      <w:tr w:rsidR="00C044A7" w14:paraId="59873CFB" w14:textId="77777777">
        <w:trPr>
          <w:trHeight w:val="567"/>
        </w:trPr>
        <w:tc>
          <w:tcPr>
            <w:tcW w:w="856" w:type="dxa"/>
            <w:vMerge/>
            <w:vAlign w:val="center"/>
          </w:tcPr>
          <w:p w14:paraId="275B7EA0"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7C159312"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62B801CD"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初中</w:t>
            </w:r>
          </w:p>
        </w:tc>
        <w:tc>
          <w:tcPr>
            <w:tcW w:w="1134" w:type="dxa"/>
            <w:vAlign w:val="center"/>
          </w:tcPr>
          <w:p w14:paraId="4829F90D"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8位</w:t>
            </w:r>
          </w:p>
        </w:tc>
        <w:tc>
          <w:tcPr>
            <w:tcW w:w="1276" w:type="dxa"/>
            <w:vAlign w:val="center"/>
          </w:tcPr>
          <w:p w14:paraId="0D4450ED"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8位</w:t>
            </w:r>
          </w:p>
        </w:tc>
        <w:tc>
          <w:tcPr>
            <w:tcW w:w="1276" w:type="dxa"/>
            <w:vAlign w:val="center"/>
          </w:tcPr>
          <w:p w14:paraId="10E1487A"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8.00</w:t>
            </w:r>
          </w:p>
        </w:tc>
        <w:tc>
          <w:tcPr>
            <w:tcW w:w="1276" w:type="dxa"/>
            <w:vAlign w:val="center"/>
          </w:tcPr>
          <w:p w14:paraId="2DA62286"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8.00</w:t>
            </w:r>
          </w:p>
        </w:tc>
      </w:tr>
      <w:tr w:rsidR="00C044A7" w14:paraId="0AAA5B5B" w14:textId="77777777">
        <w:trPr>
          <w:trHeight w:val="567"/>
        </w:trPr>
        <w:tc>
          <w:tcPr>
            <w:tcW w:w="856" w:type="dxa"/>
            <w:vMerge/>
            <w:vAlign w:val="center"/>
          </w:tcPr>
          <w:p w14:paraId="343B3BE8"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5F75FB23"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4C304EF9"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hint="eastAsia"/>
                <w:w w:val="90"/>
                <w:sz w:val="24"/>
              </w:rPr>
              <w:t>高中</w:t>
            </w:r>
          </w:p>
        </w:tc>
        <w:tc>
          <w:tcPr>
            <w:tcW w:w="1134" w:type="dxa"/>
            <w:vAlign w:val="center"/>
          </w:tcPr>
          <w:p w14:paraId="74527774"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7位</w:t>
            </w:r>
          </w:p>
        </w:tc>
        <w:tc>
          <w:tcPr>
            <w:tcW w:w="1276" w:type="dxa"/>
            <w:vAlign w:val="center"/>
          </w:tcPr>
          <w:p w14:paraId="1ABD848B"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7位</w:t>
            </w:r>
          </w:p>
        </w:tc>
        <w:tc>
          <w:tcPr>
            <w:tcW w:w="1276" w:type="dxa"/>
            <w:vAlign w:val="center"/>
          </w:tcPr>
          <w:p w14:paraId="73929572"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7.00</w:t>
            </w:r>
          </w:p>
        </w:tc>
        <w:tc>
          <w:tcPr>
            <w:tcW w:w="1276" w:type="dxa"/>
            <w:vAlign w:val="center"/>
          </w:tcPr>
          <w:p w14:paraId="597C2528"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7.00</w:t>
            </w:r>
          </w:p>
        </w:tc>
      </w:tr>
      <w:tr w:rsidR="00C044A7" w14:paraId="2B2980A7" w14:textId="77777777">
        <w:trPr>
          <w:trHeight w:val="567"/>
        </w:trPr>
        <w:tc>
          <w:tcPr>
            <w:tcW w:w="856" w:type="dxa"/>
            <w:vMerge/>
            <w:vAlign w:val="center"/>
          </w:tcPr>
          <w:p w14:paraId="447F7425"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68979138"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19AB131F"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cs="仿宋" w:hint="eastAsia"/>
                <w:color w:val="000000"/>
                <w:w w:val="90"/>
                <w:kern w:val="0"/>
                <w:sz w:val="24"/>
              </w:rPr>
              <w:t>中等职业学校 （含技工院校，下同）</w:t>
            </w:r>
          </w:p>
        </w:tc>
        <w:tc>
          <w:tcPr>
            <w:tcW w:w="1134" w:type="dxa"/>
            <w:vAlign w:val="center"/>
          </w:tcPr>
          <w:p w14:paraId="530956D1"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3位</w:t>
            </w:r>
          </w:p>
        </w:tc>
        <w:tc>
          <w:tcPr>
            <w:tcW w:w="1276" w:type="dxa"/>
            <w:vAlign w:val="center"/>
          </w:tcPr>
          <w:p w14:paraId="28545F80"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3位</w:t>
            </w:r>
          </w:p>
        </w:tc>
        <w:tc>
          <w:tcPr>
            <w:tcW w:w="1276" w:type="dxa"/>
            <w:vAlign w:val="center"/>
          </w:tcPr>
          <w:p w14:paraId="47E08798"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w:t>
            </w:r>
          </w:p>
        </w:tc>
        <w:tc>
          <w:tcPr>
            <w:tcW w:w="1276" w:type="dxa"/>
            <w:vAlign w:val="center"/>
          </w:tcPr>
          <w:p w14:paraId="0BBEA0BF"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3.00</w:t>
            </w:r>
          </w:p>
        </w:tc>
      </w:tr>
      <w:tr w:rsidR="00C044A7" w14:paraId="0906E720" w14:textId="77777777">
        <w:trPr>
          <w:trHeight w:val="567"/>
        </w:trPr>
        <w:tc>
          <w:tcPr>
            <w:tcW w:w="856" w:type="dxa"/>
            <w:vMerge/>
            <w:vAlign w:val="center"/>
          </w:tcPr>
          <w:p w14:paraId="72394229" w14:textId="77777777" w:rsidR="00C044A7" w:rsidRDefault="00C044A7">
            <w:pPr>
              <w:spacing w:line="240" w:lineRule="auto"/>
              <w:ind w:firstLineChars="0" w:firstLine="0"/>
              <w:jc w:val="center"/>
              <w:rPr>
                <w:rFonts w:ascii="仿宋" w:eastAsia="仿宋" w:hAnsi="仿宋"/>
                <w:w w:val="90"/>
                <w:sz w:val="24"/>
              </w:rPr>
            </w:pPr>
          </w:p>
        </w:tc>
        <w:tc>
          <w:tcPr>
            <w:tcW w:w="992" w:type="dxa"/>
            <w:vMerge/>
            <w:vAlign w:val="center"/>
          </w:tcPr>
          <w:p w14:paraId="19AC0147"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76B9C74C"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cs="仿宋" w:hint="eastAsia"/>
                <w:color w:val="000000"/>
                <w:w w:val="90"/>
                <w:kern w:val="0"/>
                <w:sz w:val="24"/>
              </w:rPr>
              <w:t>在新高等学校院（系）</w:t>
            </w:r>
          </w:p>
        </w:tc>
        <w:tc>
          <w:tcPr>
            <w:tcW w:w="1134" w:type="dxa"/>
            <w:vAlign w:val="center"/>
          </w:tcPr>
          <w:p w14:paraId="501FABE4"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4位</w:t>
            </w:r>
          </w:p>
        </w:tc>
        <w:tc>
          <w:tcPr>
            <w:tcW w:w="1276" w:type="dxa"/>
            <w:vAlign w:val="center"/>
          </w:tcPr>
          <w:p w14:paraId="6A121847" w14:textId="77777777" w:rsidR="00C044A7" w:rsidRDefault="00000000">
            <w:pPr>
              <w:widowControl/>
              <w:spacing w:line="240" w:lineRule="auto"/>
              <w:ind w:firstLineChars="0" w:firstLine="0"/>
              <w:jc w:val="center"/>
              <w:textAlignment w:val="center"/>
              <w:rPr>
                <w:rFonts w:ascii="仿宋" w:eastAsia="仿宋" w:hAnsi="仿宋"/>
                <w:w w:val="90"/>
                <w:sz w:val="24"/>
              </w:rPr>
            </w:pPr>
            <w:r>
              <w:rPr>
                <w:rFonts w:ascii="仿宋" w:eastAsia="仿宋" w:hAnsi="仿宋" w:cs="仿宋" w:hint="eastAsia"/>
                <w:color w:val="000000"/>
                <w:kern w:val="0"/>
                <w:sz w:val="24"/>
              </w:rPr>
              <w:t>4位</w:t>
            </w:r>
          </w:p>
        </w:tc>
        <w:tc>
          <w:tcPr>
            <w:tcW w:w="1276" w:type="dxa"/>
            <w:vAlign w:val="center"/>
          </w:tcPr>
          <w:p w14:paraId="533A3C73"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4.00</w:t>
            </w:r>
          </w:p>
        </w:tc>
        <w:tc>
          <w:tcPr>
            <w:tcW w:w="1276" w:type="dxa"/>
            <w:vAlign w:val="center"/>
          </w:tcPr>
          <w:p w14:paraId="7C2DEDC0"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4.00</w:t>
            </w:r>
          </w:p>
        </w:tc>
      </w:tr>
      <w:tr w:rsidR="00C044A7" w14:paraId="55DCB3D7" w14:textId="77777777">
        <w:trPr>
          <w:trHeight w:val="567"/>
        </w:trPr>
        <w:tc>
          <w:tcPr>
            <w:tcW w:w="856" w:type="dxa"/>
            <w:vAlign w:val="center"/>
          </w:tcPr>
          <w:p w14:paraId="68DD5A37" w14:textId="77777777" w:rsidR="00C044A7" w:rsidRDefault="00C044A7">
            <w:pPr>
              <w:spacing w:line="240" w:lineRule="auto"/>
              <w:ind w:firstLineChars="0" w:firstLine="0"/>
              <w:jc w:val="center"/>
              <w:rPr>
                <w:rFonts w:ascii="仿宋" w:eastAsia="仿宋" w:hAnsi="仿宋"/>
                <w:w w:val="90"/>
                <w:sz w:val="24"/>
              </w:rPr>
            </w:pPr>
          </w:p>
        </w:tc>
        <w:tc>
          <w:tcPr>
            <w:tcW w:w="992" w:type="dxa"/>
            <w:vAlign w:val="center"/>
          </w:tcPr>
          <w:p w14:paraId="0EDAD48A" w14:textId="77777777" w:rsidR="00C044A7" w:rsidRDefault="00C044A7">
            <w:pPr>
              <w:spacing w:line="240" w:lineRule="auto"/>
              <w:ind w:firstLineChars="0" w:firstLine="0"/>
              <w:jc w:val="center"/>
              <w:rPr>
                <w:rFonts w:ascii="仿宋" w:eastAsia="仿宋" w:hAnsi="仿宋"/>
                <w:w w:val="90"/>
                <w:sz w:val="24"/>
              </w:rPr>
            </w:pPr>
          </w:p>
        </w:tc>
        <w:tc>
          <w:tcPr>
            <w:tcW w:w="1559" w:type="dxa"/>
            <w:vAlign w:val="center"/>
          </w:tcPr>
          <w:p w14:paraId="7C185C77" w14:textId="77777777" w:rsidR="00C044A7" w:rsidRDefault="00C044A7">
            <w:pPr>
              <w:spacing w:line="240" w:lineRule="auto"/>
              <w:ind w:firstLineChars="0" w:firstLine="0"/>
              <w:jc w:val="center"/>
              <w:rPr>
                <w:rFonts w:ascii="仿宋" w:eastAsia="仿宋" w:hAnsi="仿宋"/>
                <w:w w:val="90"/>
                <w:sz w:val="24"/>
              </w:rPr>
            </w:pPr>
          </w:p>
        </w:tc>
        <w:tc>
          <w:tcPr>
            <w:tcW w:w="1134" w:type="dxa"/>
            <w:vAlign w:val="center"/>
          </w:tcPr>
          <w:p w14:paraId="4DA0331F" w14:textId="77777777" w:rsidR="00C044A7" w:rsidRDefault="00C044A7">
            <w:pPr>
              <w:spacing w:line="240" w:lineRule="auto"/>
              <w:ind w:firstLineChars="0" w:firstLine="0"/>
              <w:jc w:val="center"/>
              <w:rPr>
                <w:rFonts w:ascii="仿宋" w:eastAsia="仿宋" w:hAnsi="仿宋"/>
                <w:w w:val="90"/>
                <w:sz w:val="24"/>
              </w:rPr>
            </w:pPr>
          </w:p>
        </w:tc>
        <w:tc>
          <w:tcPr>
            <w:tcW w:w="1276" w:type="dxa"/>
            <w:vAlign w:val="center"/>
          </w:tcPr>
          <w:p w14:paraId="15D609B3" w14:textId="77777777" w:rsidR="00C044A7" w:rsidRDefault="00C044A7">
            <w:pPr>
              <w:spacing w:line="240" w:lineRule="auto"/>
              <w:ind w:firstLineChars="0" w:firstLine="0"/>
              <w:jc w:val="center"/>
              <w:rPr>
                <w:rFonts w:ascii="仿宋" w:eastAsia="仿宋" w:hAnsi="仿宋"/>
                <w:w w:val="90"/>
                <w:sz w:val="24"/>
              </w:rPr>
            </w:pPr>
          </w:p>
        </w:tc>
        <w:tc>
          <w:tcPr>
            <w:tcW w:w="1276" w:type="dxa"/>
            <w:vAlign w:val="center"/>
          </w:tcPr>
          <w:p w14:paraId="4F3EDEE9"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35.00</w:t>
            </w:r>
          </w:p>
        </w:tc>
        <w:tc>
          <w:tcPr>
            <w:tcW w:w="1276" w:type="dxa"/>
            <w:vAlign w:val="center"/>
          </w:tcPr>
          <w:p w14:paraId="39FA640A"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35.00</w:t>
            </w:r>
          </w:p>
        </w:tc>
      </w:tr>
      <w:tr w:rsidR="00C044A7" w14:paraId="1B61AC3B" w14:textId="77777777">
        <w:trPr>
          <w:trHeight w:val="567"/>
        </w:trPr>
        <w:tc>
          <w:tcPr>
            <w:tcW w:w="856" w:type="dxa"/>
            <w:vAlign w:val="center"/>
          </w:tcPr>
          <w:p w14:paraId="0EEC21A4" w14:textId="77777777" w:rsidR="00C044A7" w:rsidRDefault="00C044A7">
            <w:pPr>
              <w:spacing w:line="240" w:lineRule="auto"/>
              <w:ind w:firstLineChars="0" w:firstLine="0"/>
              <w:jc w:val="center"/>
              <w:rPr>
                <w:rFonts w:ascii="仿宋" w:eastAsia="仿宋" w:hAnsi="仿宋"/>
                <w:w w:val="90"/>
                <w:sz w:val="24"/>
              </w:rPr>
            </w:pPr>
          </w:p>
        </w:tc>
        <w:tc>
          <w:tcPr>
            <w:tcW w:w="992" w:type="dxa"/>
            <w:vAlign w:val="center"/>
          </w:tcPr>
          <w:p w14:paraId="13D33E96" w14:textId="77777777" w:rsidR="00C044A7" w:rsidRDefault="00000000">
            <w:pPr>
              <w:spacing w:line="240" w:lineRule="auto"/>
              <w:ind w:firstLineChars="0" w:firstLine="0"/>
              <w:jc w:val="center"/>
              <w:rPr>
                <w:rFonts w:ascii="仿宋" w:eastAsia="仿宋" w:hAnsi="仿宋"/>
                <w:w w:val="90"/>
                <w:sz w:val="24"/>
              </w:rPr>
            </w:pPr>
            <w:r>
              <w:rPr>
                <w:rFonts w:ascii="仿宋" w:eastAsia="仿宋" w:hAnsi="仿宋"/>
                <w:w w:val="90"/>
                <w:sz w:val="24"/>
              </w:rPr>
              <w:t>合计</w:t>
            </w:r>
          </w:p>
        </w:tc>
        <w:tc>
          <w:tcPr>
            <w:tcW w:w="1559" w:type="dxa"/>
            <w:vAlign w:val="center"/>
          </w:tcPr>
          <w:p w14:paraId="2A14C833" w14:textId="77777777" w:rsidR="00C044A7" w:rsidRDefault="00C044A7">
            <w:pPr>
              <w:spacing w:line="240" w:lineRule="auto"/>
              <w:ind w:firstLineChars="0" w:firstLine="0"/>
              <w:jc w:val="center"/>
              <w:rPr>
                <w:rFonts w:ascii="仿宋" w:eastAsia="仿宋" w:hAnsi="仿宋"/>
                <w:w w:val="90"/>
                <w:sz w:val="24"/>
              </w:rPr>
            </w:pPr>
          </w:p>
        </w:tc>
        <w:tc>
          <w:tcPr>
            <w:tcW w:w="1134" w:type="dxa"/>
            <w:vAlign w:val="center"/>
          </w:tcPr>
          <w:p w14:paraId="7A511FD8" w14:textId="77777777" w:rsidR="00C044A7" w:rsidRDefault="00C044A7">
            <w:pPr>
              <w:spacing w:line="240" w:lineRule="auto"/>
              <w:ind w:firstLineChars="0" w:firstLine="0"/>
              <w:jc w:val="center"/>
              <w:rPr>
                <w:rFonts w:ascii="仿宋" w:eastAsia="仿宋" w:hAnsi="仿宋"/>
                <w:w w:val="90"/>
                <w:sz w:val="24"/>
              </w:rPr>
            </w:pPr>
          </w:p>
        </w:tc>
        <w:tc>
          <w:tcPr>
            <w:tcW w:w="1276" w:type="dxa"/>
            <w:vAlign w:val="center"/>
          </w:tcPr>
          <w:p w14:paraId="153FA113" w14:textId="77777777" w:rsidR="00C044A7" w:rsidRDefault="00C044A7">
            <w:pPr>
              <w:spacing w:line="240" w:lineRule="auto"/>
              <w:ind w:firstLineChars="0" w:firstLine="0"/>
              <w:jc w:val="center"/>
              <w:rPr>
                <w:rFonts w:ascii="仿宋" w:eastAsia="仿宋" w:hAnsi="仿宋"/>
                <w:w w:val="90"/>
                <w:sz w:val="24"/>
              </w:rPr>
            </w:pPr>
          </w:p>
        </w:tc>
        <w:tc>
          <w:tcPr>
            <w:tcW w:w="1276" w:type="dxa"/>
            <w:vAlign w:val="center"/>
          </w:tcPr>
          <w:p w14:paraId="45131644"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570.00</w:t>
            </w:r>
          </w:p>
        </w:tc>
        <w:tc>
          <w:tcPr>
            <w:tcW w:w="1276" w:type="dxa"/>
            <w:vAlign w:val="center"/>
          </w:tcPr>
          <w:p w14:paraId="084A09AB" w14:textId="77777777" w:rsidR="00C044A7" w:rsidRDefault="00000000">
            <w:pPr>
              <w:spacing w:line="240" w:lineRule="auto"/>
              <w:ind w:firstLineChars="0" w:firstLine="0"/>
              <w:jc w:val="right"/>
              <w:rPr>
                <w:rFonts w:ascii="仿宋" w:eastAsia="仿宋" w:hAnsi="仿宋"/>
                <w:w w:val="90"/>
                <w:sz w:val="24"/>
              </w:rPr>
            </w:pPr>
            <w:r>
              <w:rPr>
                <w:rFonts w:ascii="仿宋" w:eastAsia="仿宋" w:hAnsi="仿宋" w:hint="eastAsia"/>
                <w:w w:val="90"/>
                <w:sz w:val="24"/>
              </w:rPr>
              <w:t>567.00</w:t>
            </w:r>
          </w:p>
        </w:tc>
      </w:tr>
    </w:tbl>
    <w:p w14:paraId="0D191560" w14:textId="77777777" w:rsidR="00C044A7" w:rsidRDefault="00000000">
      <w:pPr>
        <w:pStyle w:val="3"/>
        <w:ind w:firstLine="643"/>
      </w:pPr>
      <w:r>
        <w:rPr>
          <w:rFonts w:hint="eastAsia"/>
        </w:rPr>
        <w:t>3、资金投入和使用情况</w:t>
      </w:r>
    </w:p>
    <w:p w14:paraId="1655B15C" w14:textId="77777777" w:rsidR="00C044A7" w:rsidRDefault="00000000">
      <w:pPr>
        <w:pStyle w:val="a1"/>
        <w:ind w:firstLine="640"/>
        <w:rPr>
          <w:rFonts w:ascii="仿宋" w:eastAsia="仿宋" w:hAnsi="仿宋"/>
        </w:rPr>
      </w:pPr>
      <w:r>
        <w:rPr>
          <w:rFonts w:ascii="仿宋" w:eastAsia="仿宋" w:hAnsi="仿宋" w:hint="eastAsia"/>
        </w:rPr>
        <w:t>（1）</w:t>
      </w:r>
      <w:r>
        <w:rPr>
          <w:rFonts w:ascii="仿宋GB2312" w:hAnsi="仿宋GB2312" w:hint="eastAsia"/>
          <w:szCs w:val="21"/>
        </w:rPr>
        <w:t>资金安排情况</w:t>
      </w:r>
    </w:p>
    <w:p w14:paraId="7081D3B6" w14:textId="77777777" w:rsidR="00C044A7" w:rsidRDefault="00000000">
      <w:pPr>
        <w:ind w:firstLine="640"/>
        <w:rPr>
          <w:rFonts w:cs="宋体"/>
        </w:rPr>
      </w:pPr>
      <w:r>
        <w:rPr>
          <w:rFonts w:cs="宋体" w:hint="eastAsia"/>
        </w:rPr>
        <w:t>新乡市2022年市长教育质量奖共安排预算资金570.00万元，资金使用567万元。项目资金拨付流程分为两类，如获奖院校、学校为市本级预算单位由新乡市财政局直接拨付到位；如获奖学校为县（市）、区级单位，则由新乡市财政局将奖励资金拨付給县（市）、区财政局，再由县（市）、区财政局拨付给获奖单位。资金拨付流程图1-6如下所示：资金支付流程如下：</w:t>
      </w:r>
    </w:p>
    <w:p w14:paraId="3FA3DD49" w14:textId="77777777" w:rsidR="00C044A7" w:rsidRDefault="00C044A7">
      <w:pPr>
        <w:pStyle w:val="a1"/>
        <w:ind w:firstLine="640"/>
        <w:rPr>
          <w:rFonts w:ascii="仿宋GB2312" w:hAnsi="仿宋GB2312"/>
          <w:szCs w:val="21"/>
        </w:rPr>
      </w:pPr>
    </w:p>
    <w:p w14:paraId="0C6D1037" w14:textId="77777777" w:rsidR="00C044A7" w:rsidRDefault="00C044A7">
      <w:pPr>
        <w:ind w:firstLine="640"/>
      </w:pPr>
    </w:p>
    <w:p w14:paraId="4F13C786" w14:textId="77777777" w:rsidR="00C044A7" w:rsidRDefault="00C044A7">
      <w:pPr>
        <w:ind w:firstLine="640"/>
      </w:pPr>
    </w:p>
    <w:p w14:paraId="44DA4CB3" w14:textId="77777777" w:rsidR="00C044A7" w:rsidRDefault="00000000">
      <w:pPr>
        <w:ind w:firstLine="640"/>
      </w:pPr>
      <w:r>
        <w:rPr>
          <w:noProof/>
        </w:rPr>
        <mc:AlternateContent>
          <mc:Choice Requires="wpg">
            <w:drawing>
              <wp:anchor distT="0" distB="0" distL="114300" distR="114300" simplePos="0" relativeHeight="251661312" behindDoc="0" locked="0" layoutInCell="1" allowOverlap="1" wp14:anchorId="4F8549D5" wp14:editId="476E517C">
                <wp:simplePos x="0" y="0"/>
                <wp:positionH relativeFrom="column">
                  <wp:posOffset>354330</wp:posOffset>
                </wp:positionH>
                <wp:positionV relativeFrom="paragraph">
                  <wp:posOffset>106680</wp:posOffset>
                </wp:positionV>
                <wp:extent cx="4125595" cy="2753360"/>
                <wp:effectExtent l="4445" t="4445" r="22860" b="23495"/>
                <wp:wrapSquare wrapText="bothSides"/>
                <wp:docPr id="97" name="组合 162"/>
                <wp:cNvGraphicFramePr/>
                <a:graphic xmlns:a="http://schemas.openxmlformats.org/drawingml/2006/main">
                  <a:graphicData uri="http://schemas.microsoft.com/office/word/2010/wordprocessingGroup">
                    <wpg:wgp>
                      <wpg:cNvGrpSpPr/>
                      <wpg:grpSpPr>
                        <a:xfrm>
                          <a:off x="0" y="0"/>
                          <a:ext cx="4125595" cy="2753360"/>
                          <a:chOff x="2436" y="2286"/>
                          <a:chExt cx="6497" cy="4336"/>
                        </a:xfrm>
                      </wpg:grpSpPr>
                      <wps:wsp>
                        <wps:cNvPr id="84" name="文本框 163"/>
                        <wps:cNvSpPr txBox="1"/>
                        <wps:spPr>
                          <a:xfrm>
                            <a:off x="4611" y="2286"/>
                            <a:ext cx="2252" cy="57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60EAA37" w14:textId="77777777" w:rsidR="00C044A7" w:rsidRDefault="00000000">
                              <w:pPr>
                                <w:ind w:firstLineChars="0" w:firstLine="0"/>
                                <w:jc w:val="center"/>
                                <w:rPr>
                                  <w:sz w:val="24"/>
                                  <w:szCs w:val="24"/>
                                </w:rPr>
                              </w:pPr>
                              <w:r>
                                <w:rPr>
                                  <w:rFonts w:hint="eastAsia"/>
                                  <w:sz w:val="24"/>
                                  <w:szCs w:val="24"/>
                                </w:rPr>
                                <w:t>新乡市财政局</w:t>
                              </w:r>
                            </w:p>
                          </w:txbxContent>
                        </wps:txbx>
                        <wps:bodyPr upright="1"/>
                      </wps:wsp>
                      <wps:wsp>
                        <wps:cNvPr id="85" name="直线 164"/>
                        <wps:cNvCnPr/>
                        <wps:spPr>
                          <a:xfrm flipH="1">
                            <a:off x="5736" y="2857"/>
                            <a:ext cx="1" cy="329"/>
                          </a:xfrm>
                          <a:prstGeom prst="line">
                            <a:avLst/>
                          </a:prstGeom>
                          <a:ln w="6350" cap="flat" cmpd="sng">
                            <a:solidFill>
                              <a:srgbClr val="000000"/>
                            </a:solidFill>
                            <a:prstDash val="solid"/>
                            <a:miter/>
                            <a:headEnd type="none" w="med" len="med"/>
                            <a:tailEnd type="none" w="med" len="med"/>
                          </a:ln>
                        </wps:spPr>
                        <wps:bodyPr/>
                      </wps:wsp>
                      <wps:wsp>
                        <wps:cNvPr id="86" name="直线 165"/>
                        <wps:cNvCnPr/>
                        <wps:spPr>
                          <a:xfrm flipV="1">
                            <a:off x="3591" y="3174"/>
                            <a:ext cx="4290" cy="30"/>
                          </a:xfrm>
                          <a:prstGeom prst="line">
                            <a:avLst/>
                          </a:prstGeom>
                          <a:ln w="6350" cap="flat" cmpd="sng">
                            <a:solidFill>
                              <a:srgbClr val="000000"/>
                            </a:solidFill>
                            <a:prstDash val="solid"/>
                            <a:miter/>
                            <a:headEnd type="none" w="med" len="med"/>
                            <a:tailEnd type="none" w="med" len="med"/>
                          </a:ln>
                        </wps:spPr>
                        <wps:bodyPr/>
                      </wps:wsp>
                      <wps:wsp>
                        <wps:cNvPr id="87" name="文本框 166"/>
                        <wps:cNvSpPr txBox="1"/>
                        <wps:spPr>
                          <a:xfrm>
                            <a:off x="2481" y="3756"/>
                            <a:ext cx="2252" cy="57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96B56D5" w14:textId="77777777" w:rsidR="00C044A7" w:rsidRDefault="00000000">
                              <w:pPr>
                                <w:ind w:firstLine="480"/>
                                <w:rPr>
                                  <w:sz w:val="24"/>
                                  <w:szCs w:val="24"/>
                                </w:rPr>
                              </w:pPr>
                              <w:r>
                                <w:rPr>
                                  <w:rFonts w:hint="eastAsia"/>
                                  <w:sz w:val="24"/>
                                  <w:szCs w:val="24"/>
                                </w:rPr>
                                <w:t>市本级学校</w:t>
                              </w:r>
                            </w:p>
                          </w:txbxContent>
                        </wps:txbx>
                        <wps:bodyPr upright="1"/>
                      </wps:wsp>
                      <wps:wsp>
                        <wps:cNvPr id="88" name="文本框 167"/>
                        <wps:cNvSpPr txBox="1"/>
                        <wps:spPr>
                          <a:xfrm>
                            <a:off x="6681" y="3756"/>
                            <a:ext cx="2252" cy="57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9E0351B" w14:textId="77777777" w:rsidR="00C044A7" w:rsidRDefault="00000000">
                              <w:pPr>
                                <w:ind w:firstLineChars="0" w:firstLine="0"/>
                                <w:jc w:val="center"/>
                                <w:rPr>
                                  <w:sz w:val="24"/>
                                  <w:szCs w:val="24"/>
                                </w:rPr>
                              </w:pPr>
                              <w:r>
                                <w:rPr>
                                  <w:rFonts w:hint="eastAsia"/>
                                  <w:sz w:val="24"/>
                                  <w:szCs w:val="24"/>
                                </w:rPr>
                                <w:t>区县财政局</w:t>
                              </w:r>
                            </w:p>
                          </w:txbxContent>
                        </wps:txbx>
                        <wps:bodyPr upright="1"/>
                      </wps:wsp>
                      <wps:wsp>
                        <wps:cNvPr id="89" name="自选图形 168"/>
                        <wps:cNvCnPr/>
                        <wps:spPr>
                          <a:xfrm>
                            <a:off x="3591" y="3186"/>
                            <a:ext cx="1" cy="570"/>
                          </a:xfrm>
                          <a:prstGeom prst="straightConnector1">
                            <a:avLst/>
                          </a:prstGeom>
                          <a:ln w="6350" cap="flat" cmpd="sng">
                            <a:solidFill>
                              <a:srgbClr val="000000"/>
                            </a:solidFill>
                            <a:prstDash val="solid"/>
                            <a:miter/>
                            <a:headEnd type="none" w="med" len="med"/>
                            <a:tailEnd type="arrow" w="med" len="med"/>
                          </a:ln>
                        </wps:spPr>
                        <wps:bodyPr/>
                      </wps:wsp>
                      <wps:wsp>
                        <wps:cNvPr id="90" name="自选图形 169"/>
                        <wps:cNvCnPr/>
                        <wps:spPr>
                          <a:xfrm>
                            <a:off x="7851" y="3171"/>
                            <a:ext cx="1" cy="570"/>
                          </a:xfrm>
                          <a:prstGeom prst="straightConnector1">
                            <a:avLst/>
                          </a:prstGeom>
                          <a:ln w="6350" cap="flat" cmpd="sng">
                            <a:solidFill>
                              <a:srgbClr val="000000"/>
                            </a:solidFill>
                            <a:prstDash val="solid"/>
                            <a:miter/>
                            <a:headEnd type="none" w="med" len="med"/>
                            <a:tailEnd type="arrow" w="med" len="med"/>
                          </a:ln>
                        </wps:spPr>
                        <wps:bodyPr/>
                      </wps:wsp>
                      <wps:wsp>
                        <wps:cNvPr id="91" name="自选图形 170"/>
                        <wps:cNvCnPr/>
                        <wps:spPr>
                          <a:xfrm>
                            <a:off x="7836" y="4326"/>
                            <a:ext cx="1" cy="570"/>
                          </a:xfrm>
                          <a:prstGeom prst="straightConnector1">
                            <a:avLst/>
                          </a:prstGeom>
                          <a:ln w="6350" cap="flat" cmpd="sng">
                            <a:solidFill>
                              <a:srgbClr val="000000"/>
                            </a:solidFill>
                            <a:prstDash val="solid"/>
                            <a:miter/>
                            <a:headEnd type="none" w="med" len="med"/>
                            <a:tailEnd type="arrow" w="med" len="med"/>
                          </a:ln>
                        </wps:spPr>
                        <wps:bodyPr/>
                      </wps:wsp>
                      <wps:wsp>
                        <wps:cNvPr id="92" name="文本框 171"/>
                        <wps:cNvSpPr txBox="1"/>
                        <wps:spPr>
                          <a:xfrm>
                            <a:off x="6651" y="4896"/>
                            <a:ext cx="2252" cy="57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71AECD7" w14:textId="77777777" w:rsidR="00C044A7" w:rsidRDefault="00000000">
                              <w:pPr>
                                <w:ind w:firstLineChars="0" w:firstLine="0"/>
                                <w:jc w:val="center"/>
                                <w:rPr>
                                  <w:sz w:val="24"/>
                                  <w:szCs w:val="24"/>
                                </w:rPr>
                              </w:pPr>
                              <w:r>
                                <w:rPr>
                                  <w:rFonts w:hint="eastAsia"/>
                                  <w:sz w:val="24"/>
                                  <w:szCs w:val="24"/>
                                </w:rPr>
                                <w:t>区县学校</w:t>
                              </w:r>
                            </w:p>
                          </w:txbxContent>
                        </wps:txbx>
                        <wps:bodyPr upright="1"/>
                      </wps:wsp>
                      <wps:wsp>
                        <wps:cNvPr id="93" name="文本框 172"/>
                        <wps:cNvSpPr txBox="1"/>
                        <wps:spPr>
                          <a:xfrm>
                            <a:off x="6651" y="6051"/>
                            <a:ext cx="2252" cy="57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4E3A0ADA" w14:textId="77777777" w:rsidR="00C044A7" w:rsidRDefault="00000000">
                              <w:pPr>
                                <w:ind w:firstLineChars="0" w:firstLine="0"/>
                                <w:jc w:val="center"/>
                                <w:rPr>
                                  <w:sz w:val="24"/>
                                  <w:szCs w:val="24"/>
                                </w:rPr>
                              </w:pPr>
                              <w:r>
                                <w:rPr>
                                  <w:rFonts w:hint="eastAsia"/>
                                  <w:sz w:val="24"/>
                                  <w:szCs w:val="24"/>
                                </w:rPr>
                                <w:t>获奖个人</w:t>
                              </w:r>
                            </w:p>
                          </w:txbxContent>
                        </wps:txbx>
                        <wps:bodyPr upright="1"/>
                      </wps:wsp>
                      <wps:wsp>
                        <wps:cNvPr id="94" name="自选图形 173"/>
                        <wps:cNvCnPr/>
                        <wps:spPr>
                          <a:xfrm>
                            <a:off x="7836" y="5466"/>
                            <a:ext cx="1" cy="570"/>
                          </a:xfrm>
                          <a:prstGeom prst="straightConnector1">
                            <a:avLst/>
                          </a:prstGeom>
                          <a:ln w="6350" cap="flat" cmpd="sng">
                            <a:solidFill>
                              <a:srgbClr val="000000"/>
                            </a:solidFill>
                            <a:prstDash val="solid"/>
                            <a:miter/>
                            <a:headEnd type="none" w="med" len="med"/>
                            <a:tailEnd type="arrow" w="med" len="med"/>
                          </a:ln>
                        </wps:spPr>
                        <wps:bodyPr/>
                      </wps:wsp>
                      <wps:wsp>
                        <wps:cNvPr id="95" name="文本框 174"/>
                        <wps:cNvSpPr txBox="1"/>
                        <wps:spPr>
                          <a:xfrm>
                            <a:off x="2436" y="4926"/>
                            <a:ext cx="2252" cy="57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78E52D6" w14:textId="77777777" w:rsidR="00C044A7" w:rsidRDefault="00000000">
                              <w:pPr>
                                <w:ind w:firstLineChars="0" w:firstLine="0"/>
                                <w:jc w:val="center"/>
                                <w:rPr>
                                  <w:sz w:val="24"/>
                                  <w:szCs w:val="24"/>
                                </w:rPr>
                              </w:pPr>
                              <w:r>
                                <w:rPr>
                                  <w:rFonts w:hint="eastAsia"/>
                                  <w:sz w:val="24"/>
                                  <w:szCs w:val="24"/>
                                </w:rPr>
                                <w:t>获奖个人</w:t>
                              </w:r>
                            </w:p>
                          </w:txbxContent>
                        </wps:txbx>
                        <wps:bodyPr upright="1"/>
                      </wps:wsp>
                      <wps:wsp>
                        <wps:cNvPr id="96" name="自选图形 175"/>
                        <wps:cNvCnPr/>
                        <wps:spPr>
                          <a:xfrm>
                            <a:off x="3621" y="4341"/>
                            <a:ext cx="1" cy="570"/>
                          </a:xfrm>
                          <a:prstGeom prst="straightConnector1">
                            <a:avLst/>
                          </a:prstGeom>
                          <a:ln w="6350" cap="flat" cmpd="sng">
                            <a:solidFill>
                              <a:srgbClr val="000000"/>
                            </a:solidFill>
                            <a:prstDash val="solid"/>
                            <a:miter/>
                            <a:headEnd type="none" w="med" len="med"/>
                            <a:tailEnd type="arrow" w="med" len="med"/>
                          </a:ln>
                        </wps:spPr>
                        <wps:bodyPr/>
                      </wps:wsp>
                    </wpg:wgp>
                  </a:graphicData>
                </a:graphic>
              </wp:anchor>
            </w:drawing>
          </mc:Choice>
          <mc:Fallback>
            <w:pict>
              <v:group w14:anchorId="4F8549D5" id="组合 162" o:spid="_x0000_s1026" style="position:absolute;left:0;text-align:left;margin-left:27.9pt;margin-top:8.4pt;width:324.85pt;height:216.8pt;z-index:251661312" coordorigin="2436,2286" coordsize="6497,43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">
                <v:shapetype id="_x0000_t202" coordsize="21600,21600" o:spt="202" path="m,l,21600r21600,l21600,xe">
                  <v:stroke joinstyle="miter"/>
                  <v:path gradientshapeok="t" o:connecttype="rect"/>
                </v:shapetype>
                <v:shape id="文本框 163" o:spid="_x0000_s1027" type="#_x0000_t202" style="position:absolute;left:4611;top:2286;width:2252;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" strokeweight=".5pt">
                  <v:stroke joinstyle="round"/>
                  <v:textbox>
                    <w:txbxContent>
                      <w:p w14:paraId="160EAA37" w14:textId="77777777" w:rsidR="00C044A7" w:rsidRDefault="00000000">
                        <w:pPr>
                          <w:ind w:firstLineChars="0" w:firstLine="0"/>
                          <w:jc w:val="center"/>
                          <w:rPr>
                            <w:sz w:val="24"/>
                            <w:szCs w:val="24"/>
                          </w:rPr>
                        </w:pPr>
                        <w:r>
                          <w:rPr>
                            <w:rFonts w:hint="eastAsia"/>
                            <w:sz w:val="24"/>
                            <w:szCs w:val="24"/>
                          </w:rPr>
                          <w:t>新乡市财政局</w:t>
                        </w:r>
                      </w:p>
                    </w:txbxContent>
                  </v:textbox>
                </v:shape>
                <v:line id="直线 164" o:spid="_x0000_s1028" style="position:absolute;flip:x;visibility:visible;mso-wrap-style:square" from="5736,2857" to="5737,3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" strokeweight=".5pt">
                  <v:stroke joinstyle="miter"/>
                </v:line>
                <v:line id="直线 165" o:spid="_x0000_s1029" style="position:absolute;flip:y;visibility:visible;mso-wrap-style:square" from="3591,3174" to="7881,3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" strokeweight=".5pt">
                  <v:stroke joinstyle="miter"/>
                </v:line>
                <v:shape id="文本框 166" o:spid="_x0000_s1030" type="#_x0000_t202" style="position:absolute;left:2481;top:3756;width:2252;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" strokeweight=".5pt">
                  <v:stroke joinstyle="round"/>
                  <v:textbox>
                    <w:txbxContent>
                      <w:p w14:paraId="096B56D5" w14:textId="77777777" w:rsidR="00C044A7" w:rsidRDefault="00000000">
                        <w:pPr>
                          <w:ind w:firstLine="480"/>
                          <w:rPr>
                            <w:sz w:val="24"/>
                            <w:szCs w:val="24"/>
                          </w:rPr>
                        </w:pPr>
                        <w:r>
                          <w:rPr>
                            <w:rFonts w:hint="eastAsia"/>
                            <w:sz w:val="24"/>
                            <w:szCs w:val="24"/>
                          </w:rPr>
                          <w:t>市本级学校</w:t>
                        </w:r>
                      </w:p>
                    </w:txbxContent>
                  </v:textbox>
                </v:shape>
                <v:shape id="文本框 167" o:spid="_x0000_s1031" type="#_x0000_t202" style="position:absolute;left:6681;top:3756;width:2252;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" strokeweight=".5pt">
                  <v:stroke joinstyle="round"/>
                  <v:textbox>
                    <w:txbxContent>
                      <w:p w14:paraId="69E0351B" w14:textId="77777777" w:rsidR="00C044A7" w:rsidRDefault="00000000">
                        <w:pPr>
                          <w:ind w:firstLineChars="0" w:firstLine="0"/>
                          <w:jc w:val="center"/>
                          <w:rPr>
                            <w:sz w:val="24"/>
                            <w:szCs w:val="24"/>
                          </w:rPr>
                        </w:pPr>
                        <w:r>
                          <w:rPr>
                            <w:rFonts w:hint="eastAsia"/>
                            <w:sz w:val="24"/>
                            <w:szCs w:val="24"/>
                          </w:rPr>
                          <w:t>区县财政局</w:t>
                        </w:r>
                      </w:p>
                    </w:txbxContent>
                  </v:textbox>
                </v:shape>
                <v:shapetype id="_x0000_t32" coordsize="21600,21600" o:spt="32" o:oned="t" path="m,l21600,21600e" filled="f">
                  <v:path arrowok="t" fillok="f" o:connecttype="none"/>
                  <o:lock v:ext="edit" shapetype="t"/>
                </v:shapetype>
                <v:shape id="自选图形 168" o:spid="_x0000_s1032" type="#_x0000_t32" style="position:absolute;left:3591;top:3186;width:1;height: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" strokeweight=".5pt">
                  <v:stroke endarrow="open" joinstyle="miter"/>
                </v:shape>
                <v:shape id="自选图形 169" o:spid="_x0000_s1033" type="#_x0000_t32" style="position:absolute;left:7851;top:3171;width:1;height: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" strokeweight=".5pt">
                  <v:stroke endarrow="open" joinstyle="miter"/>
                </v:shape>
                <v:shape id="自选图形 170" o:spid="_x0000_s1034" type="#_x0000_t32" style="position:absolute;left:7836;top:4326;width:1;height: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" strokeweight=".5pt">
                  <v:stroke endarrow="open" joinstyle="miter"/>
                </v:shape>
                <v:shape id="文本框 171" o:spid="_x0000_s1035" type="#_x0000_t202" style="position:absolute;left:6651;top:4896;width:2252;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" strokeweight=".5pt">
                  <v:stroke joinstyle="round"/>
                  <v:textbox>
                    <w:txbxContent>
                      <w:p w14:paraId="271AECD7" w14:textId="77777777" w:rsidR="00C044A7" w:rsidRDefault="00000000">
                        <w:pPr>
                          <w:ind w:firstLineChars="0" w:firstLine="0"/>
                          <w:jc w:val="center"/>
                          <w:rPr>
                            <w:sz w:val="24"/>
                            <w:szCs w:val="24"/>
                          </w:rPr>
                        </w:pPr>
                        <w:r>
                          <w:rPr>
                            <w:rFonts w:hint="eastAsia"/>
                            <w:sz w:val="24"/>
                            <w:szCs w:val="24"/>
                          </w:rPr>
                          <w:t>区县学校</w:t>
                        </w:r>
                      </w:p>
                    </w:txbxContent>
                  </v:textbox>
                </v:shape>
                <v:shape id="文本框 172" o:spid="_x0000_s1036" type="#_x0000_t202" style="position:absolute;left:6651;top:6051;width:2252;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" strokeweight=".5pt">
                  <v:stroke joinstyle="round"/>
                  <v:textbox>
                    <w:txbxContent>
                      <w:p w14:paraId="4E3A0ADA" w14:textId="77777777" w:rsidR="00C044A7" w:rsidRDefault="00000000">
                        <w:pPr>
                          <w:ind w:firstLineChars="0" w:firstLine="0"/>
                          <w:jc w:val="center"/>
                          <w:rPr>
                            <w:sz w:val="24"/>
                            <w:szCs w:val="24"/>
                          </w:rPr>
                        </w:pPr>
                        <w:r>
                          <w:rPr>
                            <w:rFonts w:hint="eastAsia"/>
                            <w:sz w:val="24"/>
                            <w:szCs w:val="24"/>
                          </w:rPr>
                          <w:t>获奖个人</w:t>
                        </w:r>
                      </w:p>
                    </w:txbxContent>
                  </v:textbox>
                </v:shape>
                <v:shape id="自选图形 173" o:spid="_x0000_s1037" type="#_x0000_t32" style="position:absolute;left:7836;top:5466;width:1;height: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" strokeweight=".5pt">
                  <v:stroke endarrow="open" joinstyle="miter"/>
                </v:shape>
                <v:shape id="文本框 174" o:spid="_x0000_s1038" type="#_x0000_t202" style="position:absolute;left:2436;top:4926;width:2252;height: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" strokeweight=".5pt">
                  <v:stroke joinstyle="round"/>
                  <v:textbox>
                    <w:txbxContent>
                      <w:p w14:paraId="778E52D6" w14:textId="77777777" w:rsidR="00C044A7" w:rsidRDefault="00000000">
                        <w:pPr>
                          <w:ind w:firstLineChars="0" w:firstLine="0"/>
                          <w:jc w:val="center"/>
                          <w:rPr>
                            <w:sz w:val="24"/>
                            <w:szCs w:val="24"/>
                          </w:rPr>
                        </w:pPr>
                        <w:r>
                          <w:rPr>
                            <w:rFonts w:hint="eastAsia"/>
                            <w:sz w:val="24"/>
                            <w:szCs w:val="24"/>
                          </w:rPr>
                          <w:t>获奖个人</w:t>
                        </w:r>
                      </w:p>
                    </w:txbxContent>
                  </v:textbox>
                </v:shape>
                <v:shape id="自选图形 175" o:spid="_x0000_s1039" type="#_x0000_t32" style="position:absolute;left:3621;top:4341;width:1;height: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" strokeweight=".5pt">
                  <v:stroke endarrow="open" joinstyle="miter"/>
                </v:shape>
                <w10:wrap type="square"/>
              </v:group>
            </w:pict>
          </mc:Fallback>
        </mc:AlternateContent>
      </w:r>
    </w:p>
    <w:p w14:paraId="05BD53E2" w14:textId="77777777" w:rsidR="00C044A7" w:rsidRDefault="00C044A7">
      <w:pPr>
        <w:ind w:firstLine="640"/>
      </w:pPr>
    </w:p>
    <w:p w14:paraId="4B47CB4F" w14:textId="77777777" w:rsidR="00C044A7" w:rsidRDefault="00C044A7">
      <w:pPr>
        <w:pStyle w:val="a1"/>
        <w:ind w:firstLine="640"/>
      </w:pPr>
    </w:p>
    <w:p w14:paraId="1C4F771C" w14:textId="77777777" w:rsidR="00C044A7" w:rsidRDefault="00C044A7">
      <w:pPr>
        <w:ind w:firstLine="640"/>
      </w:pPr>
    </w:p>
    <w:p w14:paraId="2F9925BE" w14:textId="77777777" w:rsidR="00C044A7" w:rsidRDefault="00C044A7">
      <w:pPr>
        <w:pStyle w:val="a1"/>
        <w:ind w:firstLine="640"/>
      </w:pPr>
    </w:p>
    <w:p w14:paraId="2149C92F" w14:textId="77777777" w:rsidR="00C044A7" w:rsidRDefault="00C044A7">
      <w:pPr>
        <w:ind w:firstLine="640"/>
      </w:pPr>
    </w:p>
    <w:p w14:paraId="26B7DDC7" w14:textId="77777777" w:rsidR="00C044A7" w:rsidRDefault="00C044A7">
      <w:pPr>
        <w:pStyle w:val="a1"/>
        <w:ind w:firstLine="640"/>
        <w:rPr>
          <w:rFonts w:ascii="仿宋" w:eastAsia="仿宋" w:hAnsi="仿宋"/>
        </w:rPr>
      </w:pPr>
    </w:p>
    <w:p w14:paraId="76C3DCA1" w14:textId="77777777" w:rsidR="00C044A7" w:rsidRDefault="00C044A7">
      <w:pPr>
        <w:ind w:firstLine="640"/>
        <w:rPr>
          <w:rFonts w:cs="宋体"/>
        </w:rPr>
      </w:pPr>
    </w:p>
    <w:p w14:paraId="52F3F550" w14:textId="77777777" w:rsidR="00C044A7" w:rsidRDefault="00000000">
      <w:pPr>
        <w:ind w:firstLine="640"/>
        <w:jc w:val="center"/>
      </w:pPr>
      <w:r>
        <w:rPr>
          <w:rFonts w:cs="宋体" w:hint="eastAsia"/>
        </w:rPr>
        <w:t>图1-6</w:t>
      </w:r>
    </w:p>
    <w:p w14:paraId="7416DC65" w14:textId="77777777" w:rsidR="00C044A7" w:rsidRDefault="00C044A7">
      <w:pPr>
        <w:pStyle w:val="a1"/>
        <w:ind w:firstLine="640"/>
        <w:rPr>
          <w:rFonts w:ascii="仿宋" w:eastAsia="仿宋" w:hAnsi="仿宋"/>
        </w:rPr>
      </w:pPr>
    </w:p>
    <w:p w14:paraId="2C1202D5" w14:textId="77777777" w:rsidR="00C044A7" w:rsidRDefault="00000000">
      <w:pPr>
        <w:pStyle w:val="a1"/>
        <w:ind w:firstLine="640"/>
        <w:rPr>
          <w:rFonts w:ascii="仿宋" w:eastAsia="仿宋" w:hAnsi="仿宋"/>
        </w:rPr>
      </w:pPr>
      <w:r>
        <w:rPr>
          <w:rFonts w:ascii="仿宋" w:eastAsia="仿宋" w:hAnsi="仿宋"/>
        </w:rPr>
        <w:t>表</w:t>
      </w:r>
      <w:r>
        <w:rPr>
          <w:rFonts w:ascii="仿宋" w:eastAsia="仿宋" w:hAnsi="仿宋" w:hint="eastAsia"/>
        </w:rPr>
        <w:t>1-2 2022年市长教育质量奖资金支出明细表</w:t>
      </w:r>
    </w:p>
    <w:tbl>
      <w:tblPr>
        <w:tblW w:w="8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466"/>
        <w:gridCol w:w="1218"/>
        <w:gridCol w:w="2767"/>
        <w:gridCol w:w="1452"/>
        <w:gridCol w:w="1452"/>
      </w:tblGrid>
      <w:tr w:rsidR="00C044A7" w14:paraId="092275B5" w14:textId="77777777">
        <w:trPr>
          <w:trHeight w:val="567"/>
        </w:trPr>
        <w:tc>
          <w:tcPr>
            <w:tcW w:w="1466" w:type="dxa"/>
            <w:shd w:val="clear" w:color="auto" w:fill="D8D8D8" w:themeFill="background1" w:themeFillShade="D8"/>
            <w:tcMar>
              <w:top w:w="0" w:type="dxa"/>
              <w:left w:w="28" w:type="dxa"/>
              <w:bottom w:w="0" w:type="dxa"/>
              <w:right w:w="28" w:type="dxa"/>
            </w:tcMar>
            <w:vAlign w:val="center"/>
          </w:tcPr>
          <w:p w14:paraId="4A036DD6"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县（市）、区</w:t>
            </w:r>
          </w:p>
        </w:tc>
        <w:tc>
          <w:tcPr>
            <w:tcW w:w="1218" w:type="dxa"/>
            <w:shd w:val="clear" w:color="auto" w:fill="D8D8D8" w:themeFill="background1" w:themeFillShade="D8"/>
            <w:tcMar>
              <w:top w:w="0" w:type="dxa"/>
              <w:left w:w="28" w:type="dxa"/>
              <w:bottom w:w="0" w:type="dxa"/>
              <w:right w:w="28" w:type="dxa"/>
            </w:tcMar>
            <w:vAlign w:val="center"/>
          </w:tcPr>
          <w:p w14:paraId="00997706"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预算编码</w:t>
            </w:r>
          </w:p>
        </w:tc>
        <w:tc>
          <w:tcPr>
            <w:tcW w:w="2767" w:type="dxa"/>
            <w:shd w:val="clear" w:color="auto" w:fill="D8D8D8" w:themeFill="background1" w:themeFillShade="D8"/>
            <w:tcMar>
              <w:top w:w="0" w:type="dxa"/>
              <w:left w:w="28" w:type="dxa"/>
              <w:bottom w:w="0" w:type="dxa"/>
              <w:right w:w="28" w:type="dxa"/>
            </w:tcMar>
            <w:vAlign w:val="center"/>
          </w:tcPr>
          <w:p w14:paraId="1A77D136"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单位</w:t>
            </w:r>
          </w:p>
        </w:tc>
        <w:tc>
          <w:tcPr>
            <w:tcW w:w="1452" w:type="dxa"/>
            <w:shd w:val="clear" w:color="auto" w:fill="D8D8D8" w:themeFill="background1" w:themeFillShade="D8"/>
            <w:tcMar>
              <w:top w:w="0" w:type="dxa"/>
              <w:left w:w="28" w:type="dxa"/>
              <w:bottom w:w="0" w:type="dxa"/>
              <w:right w:w="28" w:type="dxa"/>
            </w:tcMar>
            <w:vAlign w:val="center"/>
          </w:tcPr>
          <w:p w14:paraId="01A1C8A8"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金额（万元）</w:t>
            </w:r>
          </w:p>
        </w:tc>
        <w:tc>
          <w:tcPr>
            <w:tcW w:w="1452" w:type="dxa"/>
            <w:shd w:val="clear" w:color="auto" w:fill="D8D8D8" w:themeFill="background1" w:themeFillShade="D8"/>
            <w:tcMar>
              <w:top w:w="0" w:type="dxa"/>
              <w:left w:w="28" w:type="dxa"/>
              <w:bottom w:w="0" w:type="dxa"/>
              <w:right w:w="28" w:type="dxa"/>
            </w:tcMar>
            <w:vAlign w:val="center"/>
          </w:tcPr>
          <w:p w14:paraId="369B9150" w14:textId="77777777" w:rsidR="00C044A7" w:rsidRDefault="00000000">
            <w:pPr>
              <w:widowControl/>
              <w:ind w:firstLineChars="0" w:firstLine="0"/>
              <w:jc w:val="center"/>
              <w:textAlignment w:val="center"/>
              <w:rPr>
                <w:rFonts w:ascii="仿宋" w:eastAsia="仿宋" w:hAnsi="仿宋" w:cs="仿宋"/>
                <w:b/>
                <w:bCs/>
                <w:sz w:val="24"/>
              </w:rPr>
            </w:pPr>
            <w:r>
              <w:rPr>
                <w:rFonts w:ascii="仿宋" w:eastAsia="仿宋" w:hAnsi="仿宋" w:cs="仿宋" w:hint="eastAsia"/>
                <w:b/>
                <w:bCs/>
                <w:sz w:val="24"/>
              </w:rPr>
              <w:t>资金占比</w:t>
            </w:r>
          </w:p>
        </w:tc>
      </w:tr>
      <w:tr w:rsidR="00C044A7" w14:paraId="03D85A8C" w14:textId="77777777">
        <w:trPr>
          <w:trHeight w:val="567"/>
        </w:trPr>
        <w:tc>
          <w:tcPr>
            <w:tcW w:w="1466" w:type="dxa"/>
            <w:tcMar>
              <w:top w:w="0" w:type="dxa"/>
              <w:left w:w="28" w:type="dxa"/>
              <w:bottom w:w="0" w:type="dxa"/>
              <w:right w:w="28" w:type="dxa"/>
            </w:tcMar>
            <w:vAlign w:val="center"/>
          </w:tcPr>
          <w:p w14:paraId="0A0A5A9A"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市本级</w:t>
            </w:r>
          </w:p>
        </w:tc>
        <w:tc>
          <w:tcPr>
            <w:tcW w:w="1218" w:type="dxa"/>
            <w:tcMar>
              <w:top w:w="0" w:type="dxa"/>
              <w:left w:w="28" w:type="dxa"/>
              <w:bottom w:w="0" w:type="dxa"/>
              <w:right w:w="28" w:type="dxa"/>
            </w:tcMar>
            <w:vAlign w:val="center"/>
          </w:tcPr>
          <w:p w14:paraId="4A42821D"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748666E7"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632699FC"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253.00</w:t>
            </w:r>
          </w:p>
        </w:tc>
        <w:tc>
          <w:tcPr>
            <w:tcW w:w="1452" w:type="dxa"/>
            <w:tcMar>
              <w:top w:w="0" w:type="dxa"/>
              <w:left w:w="28" w:type="dxa"/>
              <w:bottom w:w="0" w:type="dxa"/>
              <w:right w:w="28" w:type="dxa"/>
            </w:tcMar>
            <w:vAlign w:val="center"/>
          </w:tcPr>
          <w:p w14:paraId="5AEE524E" w14:textId="77777777" w:rsidR="00C044A7" w:rsidRDefault="00000000">
            <w:pPr>
              <w:widowControl/>
              <w:ind w:firstLine="482"/>
              <w:textAlignment w:val="center"/>
              <w:rPr>
                <w:rFonts w:ascii="仿宋" w:eastAsia="仿宋" w:hAnsi="仿宋" w:cs="仿宋"/>
                <w:b/>
                <w:bCs/>
                <w:sz w:val="24"/>
              </w:rPr>
            </w:pPr>
            <w:r>
              <w:rPr>
                <w:rFonts w:ascii="仿宋" w:eastAsia="仿宋" w:hAnsi="仿宋" w:cs="仿宋" w:hint="eastAsia"/>
                <w:b/>
                <w:bCs/>
                <w:sz w:val="24"/>
              </w:rPr>
              <w:t>44.62</w:t>
            </w:r>
            <w:r>
              <w:rPr>
                <w:rFonts w:ascii="宋体" w:eastAsia="宋体" w:hAnsi="宋体" w:cs="宋体" w:hint="eastAsia"/>
                <w:color w:val="000000"/>
                <w:kern w:val="0"/>
                <w:sz w:val="22"/>
                <w:szCs w:val="22"/>
                <w:lang w:bidi="ar"/>
              </w:rPr>
              <w:t>%</w:t>
            </w:r>
          </w:p>
        </w:tc>
      </w:tr>
      <w:tr w:rsidR="00C044A7" w14:paraId="459CA93C" w14:textId="77777777">
        <w:trPr>
          <w:trHeight w:val="567"/>
        </w:trPr>
        <w:tc>
          <w:tcPr>
            <w:tcW w:w="1466" w:type="dxa"/>
            <w:tcMar>
              <w:top w:w="0" w:type="dxa"/>
              <w:left w:w="28" w:type="dxa"/>
              <w:bottom w:w="0" w:type="dxa"/>
              <w:right w:w="28" w:type="dxa"/>
            </w:tcMar>
            <w:vAlign w:val="center"/>
          </w:tcPr>
          <w:p w14:paraId="1E166907"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5CC805E9"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201002</w:t>
            </w:r>
          </w:p>
        </w:tc>
        <w:tc>
          <w:tcPr>
            <w:tcW w:w="2767" w:type="dxa"/>
            <w:tcMar>
              <w:top w:w="0" w:type="dxa"/>
              <w:left w:w="28" w:type="dxa"/>
              <w:bottom w:w="0" w:type="dxa"/>
              <w:right w:w="28" w:type="dxa"/>
            </w:tcMar>
            <w:vAlign w:val="center"/>
          </w:tcPr>
          <w:p w14:paraId="0097A9B8"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新乡市第一中学</w:t>
            </w:r>
          </w:p>
        </w:tc>
        <w:tc>
          <w:tcPr>
            <w:tcW w:w="1452" w:type="dxa"/>
            <w:tcMar>
              <w:top w:w="0" w:type="dxa"/>
              <w:left w:w="28" w:type="dxa"/>
              <w:bottom w:w="0" w:type="dxa"/>
              <w:right w:w="28" w:type="dxa"/>
            </w:tcMar>
            <w:vAlign w:val="center"/>
          </w:tcPr>
          <w:p w14:paraId="5556A4CD"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66.00</w:t>
            </w:r>
          </w:p>
        </w:tc>
        <w:tc>
          <w:tcPr>
            <w:tcW w:w="1452" w:type="dxa"/>
            <w:tcMar>
              <w:top w:w="0" w:type="dxa"/>
              <w:left w:w="28" w:type="dxa"/>
              <w:bottom w:w="0" w:type="dxa"/>
              <w:right w:w="28" w:type="dxa"/>
            </w:tcMar>
            <w:vAlign w:val="center"/>
          </w:tcPr>
          <w:p w14:paraId="77FD25B6" w14:textId="77777777" w:rsidR="00C044A7" w:rsidRDefault="00C044A7">
            <w:pPr>
              <w:spacing w:line="240" w:lineRule="auto"/>
              <w:ind w:firstLineChars="0" w:firstLine="0"/>
              <w:jc w:val="right"/>
              <w:rPr>
                <w:rFonts w:ascii="仿宋" w:eastAsia="仿宋" w:hAnsi="仿宋" w:cs="仿宋"/>
                <w:sz w:val="24"/>
              </w:rPr>
            </w:pPr>
          </w:p>
        </w:tc>
      </w:tr>
      <w:tr w:rsidR="00C044A7" w14:paraId="47D6B532" w14:textId="77777777">
        <w:trPr>
          <w:trHeight w:val="567"/>
        </w:trPr>
        <w:tc>
          <w:tcPr>
            <w:tcW w:w="1466" w:type="dxa"/>
            <w:tcMar>
              <w:top w:w="0" w:type="dxa"/>
              <w:left w:w="28" w:type="dxa"/>
              <w:bottom w:w="0" w:type="dxa"/>
              <w:right w:w="28" w:type="dxa"/>
            </w:tcMar>
            <w:vAlign w:val="center"/>
          </w:tcPr>
          <w:p w14:paraId="26152EDA"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15B322B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201003</w:t>
            </w:r>
          </w:p>
        </w:tc>
        <w:tc>
          <w:tcPr>
            <w:tcW w:w="2767" w:type="dxa"/>
            <w:tcMar>
              <w:top w:w="0" w:type="dxa"/>
              <w:left w:w="28" w:type="dxa"/>
              <w:bottom w:w="0" w:type="dxa"/>
              <w:right w:w="28" w:type="dxa"/>
            </w:tcMar>
            <w:vAlign w:val="center"/>
          </w:tcPr>
          <w:p w14:paraId="144663FA"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新乡市第二中学</w:t>
            </w:r>
          </w:p>
        </w:tc>
        <w:tc>
          <w:tcPr>
            <w:tcW w:w="1452" w:type="dxa"/>
            <w:tcMar>
              <w:top w:w="0" w:type="dxa"/>
              <w:left w:w="28" w:type="dxa"/>
              <w:bottom w:w="0" w:type="dxa"/>
              <w:right w:w="28" w:type="dxa"/>
            </w:tcMar>
            <w:vAlign w:val="center"/>
          </w:tcPr>
          <w:p w14:paraId="6B761D79"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2D5598E1" w14:textId="77777777" w:rsidR="00C044A7" w:rsidRDefault="00C044A7">
            <w:pPr>
              <w:spacing w:line="240" w:lineRule="auto"/>
              <w:ind w:firstLineChars="0" w:firstLine="0"/>
              <w:jc w:val="right"/>
              <w:rPr>
                <w:rFonts w:ascii="仿宋" w:eastAsia="仿宋" w:hAnsi="仿宋" w:cs="仿宋"/>
                <w:sz w:val="24"/>
              </w:rPr>
            </w:pPr>
          </w:p>
        </w:tc>
      </w:tr>
      <w:tr w:rsidR="00C044A7" w14:paraId="176CCDB0" w14:textId="77777777">
        <w:trPr>
          <w:trHeight w:val="567"/>
        </w:trPr>
        <w:tc>
          <w:tcPr>
            <w:tcW w:w="1466" w:type="dxa"/>
            <w:tcMar>
              <w:top w:w="0" w:type="dxa"/>
              <w:left w:w="28" w:type="dxa"/>
              <w:bottom w:w="0" w:type="dxa"/>
              <w:right w:w="28" w:type="dxa"/>
            </w:tcMar>
            <w:vAlign w:val="center"/>
          </w:tcPr>
          <w:p w14:paraId="12F2279E"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6EE693D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201005</w:t>
            </w:r>
          </w:p>
        </w:tc>
        <w:tc>
          <w:tcPr>
            <w:tcW w:w="2767" w:type="dxa"/>
            <w:tcMar>
              <w:top w:w="0" w:type="dxa"/>
              <w:left w:w="28" w:type="dxa"/>
              <w:bottom w:w="0" w:type="dxa"/>
              <w:right w:w="28" w:type="dxa"/>
            </w:tcMar>
            <w:vAlign w:val="center"/>
          </w:tcPr>
          <w:p w14:paraId="1EC19457"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新乡市第四中学</w:t>
            </w:r>
          </w:p>
        </w:tc>
        <w:tc>
          <w:tcPr>
            <w:tcW w:w="1452" w:type="dxa"/>
            <w:tcMar>
              <w:top w:w="0" w:type="dxa"/>
              <w:left w:w="28" w:type="dxa"/>
              <w:bottom w:w="0" w:type="dxa"/>
              <w:right w:w="28" w:type="dxa"/>
            </w:tcMar>
            <w:vAlign w:val="center"/>
          </w:tcPr>
          <w:p w14:paraId="0364982A"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452E2C78" w14:textId="77777777" w:rsidR="00C044A7" w:rsidRDefault="00C044A7">
            <w:pPr>
              <w:spacing w:line="240" w:lineRule="auto"/>
              <w:ind w:firstLineChars="0" w:firstLine="0"/>
              <w:jc w:val="right"/>
              <w:rPr>
                <w:rFonts w:ascii="仿宋" w:eastAsia="仿宋" w:hAnsi="仿宋" w:cs="仿宋"/>
                <w:sz w:val="24"/>
              </w:rPr>
            </w:pPr>
          </w:p>
        </w:tc>
      </w:tr>
      <w:tr w:rsidR="00C044A7" w14:paraId="74CAD803" w14:textId="77777777">
        <w:trPr>
          <w:trHeight w:val="567"/>
        </w:trPr>
        <w:tc>
          <w:tcPr>
            <w:tcW w:w="1466" w:type="dxa"/>
            <w:tcMar>
              <w:top w:w="0" w:type="dxa"/>
              <w:left w:w="28" w:type="dxa"/>
              <w:bottom w:w="0" w:type="dxa"/>
              <w:right w:w="28" w:type="dxa"/>
            </w:tcMar>
            <w:vAlign w:val="center"/>
          </w:tcPr>
          <w:p w14:paraId="441BA776"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73F4417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201010</w:t>
            </w:r>
          </w:p>
        </w:tc>
        <w:tc>
          <w:tcPr>
            <w:tcW w:w="2767" w:type="dxa"/>
            <w:tcMar>
              <w:top w:w="0" w:type="dxa"/>
              <w:left w:w="28" w:type="dxa"/>
              <w:bottom w:w="0" w:type="dxa"/>
              <w:right w:w="28" w:type="dxa"/>
            </w:tcMar>
            <w:vAlign w:val="center"/>
          </w:tcPr>
          <w:p w14:paraId="7C8160A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新乡市第十中学</w:t>
            </w:r>
          </w:p>
        </w:tc>
        <w:tc>
          <w:tcPr>
            <w:tcW w:w="1452" w:type="dxa"/>
            <w:tcMar>
              <w:top w:w="0" w:type="dxa"/>
              <w:left w:w="28" w:type="dxa"/>
              <w:bottom w:w="0" w:type="dxa"/>
              <w:right w:w="28" w:type="dxa"/>
            </w:tcMar>
            <w:vAlign w:val="center"/>
          </w:tcPr>
          <w:p w14:paraId="0A64E30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5B660B42" w14:textId="77777777" w:rsidR="00C044A7" w:rsidRDefault="00C044A7">
            <w:pPr>
              <w:spacing w:line="240" w:lineRule="auto"/>
              <w:ind w:firstLineChars="0" w:firstLine="0"/>
              <w:jc w:val="right"/>
              <w:rPr>
                <w:rFonts w:ascii="仿宋" w:eastAsia="仿宋" w:hAnsi="仿宋" w:cs="仿宋"/>
                <w:sz w:val="24"/>
              </w:rPr>
            </w:pPr>
          </w:p>
        </w:tc>
      </w:tr>
      <w:tr w:rsidR="00C044A7" w14:paraId="7EAB983D" w14:textId="77777777">
        <w:trPr>
          <w:trHeight w:val="567"/>
        </w:trPr>
        <w:tc>
          <w:tcPr>
            <w:tcW w:w="1466" w:type="dxa"/>
            <w:tcMar>
              <w:top w:w="0" w:type="dxa"/>
              <w:left w:w="28" w:type="dxa"/>
              <w:bottom w:w="0" w:type="dxa"/>
              <w:right w:w="28" w:type="dxa"/>
            </w:tcMar>
            <w:vAlign w:val="center"/>
          </w:tcPr>
          <w:p w14:paraId="24CDE0A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5</w:t>
            </w:r>
          </w:p>
        </w:tc>
        <w:tc>
          <w:tcPr>
            <w:tcW w:w="1218" w:type="dxa"/>
            <w:tcMar>
              <w:top w:w="0" w:type="dxa"/>
              <w:left w:w="28" w:type="dxa"/>
              <w:bottom w:w="0" w:type="dxa"/>
              <w:right w:w="28" w:type="dxa"/>
            </w:tcMar>
            <w:vAlign w:val="center"/>
          </w:tcPr>
          <w:p w14:paraId="0930405C"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201011</w:t>
            </w:r>
          </w:p>
        </w:tc>
        <w:tc>
          <w:tcPr>
            <w:tcW w:w="2767" w:type="dxa"/>
            <w:tcMar>
              <w:top w:w="0" w:type="dxa"/>
              <w:left w:w="28" w:type="dxa"/>
              <w:bottom w:w="0" w:type="dxa"/>
              <w:right w:w="28" w:type="dxa"/>
            </w:tcMar>
            <w:vAlign w:val="center"/>
          </w:tcPr>
          <w:p w14:paraId="1B21CD29"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新乡市第十一中学</w:t>
            </w:r>
          </w:p>
        </w:tc>
        <w:tc>
          <w:tcPr>
            <w:tcW w:w="1452" w:type="dxa"/>
            <w:tcMar>
              <w:top w:w="0" w:type="dxa"/>
              <w:left w:w="28" w:type="dxa"/>
              <w:bottom w:w="0" w:type="dxa"/>
              <w:right w:w="28" w:type="dxa"/>
            </w:tcMar>
            <w:vAlign w:val="center"/>
          </w:tcPr>
          <w:p w14:paraId="7AC85929"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3116DBB" w14:textId="77777777" w:rsidR="00C044A7" w:rsidRDefault="00C044A7">
            <w:pPr>
              <w:spacing w:line="240" w:lineRule="auto"/>
              <w:ind w:firstLineChars="0" w:firstLine="0"/>
              <w:jc w:val="right"/>
              <w:rPr>
                <w:rFonts w:ascii="仿宋" w:eastAsia="仿宋" w:hAnsi="仿宋" w:cs="仿宋"/>
                <w:sz w:val="24"/>
              </w:rPr>
            </w:pPr>
          </w:p>
        </w:tc>
      </w:tr>
      <w:tr w:rsidR="00C044A7" w14:paraId="20A5EE9A" w14:textId="77777777">
        <w:trPr>
          <w:trHeight w:val="567"/>
        </w:trPr>
        <w:tc>
          <w:tcPr>
            <w:tcW w:w="1466" w:type="dxa"/>
            <w:tcMar>
              <w:top w:w="0" w:type="dxa"/>
              <w:left w:w="28" w:type="dxa"/>
              <w:bottom w:w="0" w:type="dxa"/>
              <w:right w:w="28" w:type="dxa"/>
            </w:tcMar>
            <w:vAlign w:val="center"/>
          </w:tcPr>
          <w:p w14:paraId="17FC5F5D"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6</w:t>
            </w:r>
          </w:p>
        </w:tc>
        <w:tc>
          <w:tcPr>
            <w:tcW w:w="1218" w:type="dxa"/>
            <w:tcMar>
              <w:top w:w="0" w:type="dxa"/>
              <w:left w:w="28" w:type="dxa"/>
              <w:bottom w:w="0" w:type="dxa"/>
              <w:right w:w="28" w:type="dxa"/>
            </w:tcMar>
            <w:vAlign w:val="center"/>
          </w:tcPr>
          <w:p w14:paraId="47E3285C"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201016</w:t>
            </w:r>
          </w:p>
        </w:tc>
        <w:tc>
          <w:tcPr>
            <w:tcW w:w="2767" w:type="dxa"/>
            <w:tcMar>
              <w:top w:w="0" w:type="dxa"/>
              <w:left w:w="28" w:type="dxa"/>
              <w:bottom w:w="0" w:type="dxa"/>
              <w:right w:w="28" w:type="dxa"/>
            </w:tcMar>
            <w:vAlign w:val="center"/>
          </w:tcPr>
          <w:p w14:paraId="70902663"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新乡市第二十二中学</w:t>
            </w:r>
          </w:p>
        </w:tc>
        <w:tc>
          <w:tcPr>
            <w:tcW w:w="1452" w:type="dxa"/>
            <w:tcMar>
              <w:top w:w="0" w:type="dxa"/>
              <w:left w:w="28" w:type="dxa"/>
              <w:bottom w:w="0" w:type="dxa"/>
              <w:right w:w="28" w:type="dxa"/>
            </w:tcMar>
            <w:vAlign w:val="center"/>
          </w:tcPr>
          <w:p w14:paraId="651DA36A"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D1318A9" w14:textId="77777777" w:rsidR="00C044A7" w:rsidRDefault="00C044A7">
            <w:pPr>
              <w:spacing w:line="240" w:lineRule="auto"/>
              <w:ind w:firstLineChars="0" w:firstLine="0"/>
              <w:jc w:val="right"/>
              <w:rPr>
                <w:rFonts w:ascii="仿宋" w:eastAsia="仿宋" w:hAnsi="仿宋" w:cs="仿宋"/>
                <w:sz w:val="24"/>
              </w:rPr>
            </w:pPr>
          </w:p>
        </w:tc>
      </w:tr>
      <w:tr w:rsidR="00C044A7" w14:paraId="15DE482D" w14:textId="77777777">
        <w:trPr>
          <w:trHeight w:val="567"/>
        </w:trPr>
        <w:tc>
          <w:tcPr>
            <w:tcW w:w="1466" w:type="dxa"/>
            <w:tcMar>
              <w:top w:w="0" w:type="dxa"/>
              <w:left w:w="28" w:type="dxa"/>
              <w:bottom w:w="0" w:type="dxa"/>
              <w:right w:w="28" w:type="dxa"/>
            </w:tcMar>
            <w:vAlign w:val="center"/>
          </w:tcPr>
          <w:p w14:paraId="18BF504E"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7</w:t>
            </w:r>
          </w:p>
        </w:tc>
        <w:tc>
          <w:tcPr>
            <w:tcW w:w="1218" w:type="dxa"/>
            <w:tcMar>
              <w:top w:w="0" w:type="dxa"/>
              <w:left w:w="28" w:type="dxa"/>
              <w:bottom w:w="0" w:type="dxa"/>
              <w:right w:w="28" w:type="dxa"/>
            </w:tcMar>
            <w:vAlign w:val="center"/>
          </w:tcPr>
          <w:p w14:paraId="7E78895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201023</w:t>
            </w:r>
          </w:p>
        </w:tc>
        <w:tc>
          <w:tcPr>
            <w:tcW w:w="2767" w:type="dxa"/>
            <w:tcMar>
              <w:top w:w="0" w:type="dxa"/>
              <w:left w:w="28" w:type="dxa"/>
              <w:bottom w:w="0" w:type="dxa"/>
              <w:right w:w="28" w:type="dxa"/>
            </w:tcMar>
            <w:vAlign w:val="center"/>
          </w:tcPr>
          <w:p w14:paraId="7138BF1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新乡市外国语小学</w:t>
            </w:r>
          </w:p>
        </w:tc>
        <w:tc>
          <w:tcPr>
            <w:tcW w:w="1452" w:type="dxa"/>
            <w:tcMar>
              <w:top w:w="0" w:type="dxa"/>
              <w:left w:w="28" w:type="dxa"/>
              <w:bottom w:w="0" w:type="dxa"/>
              <w:right w:w="28" w:type="dxa"/>
            </w:tcMar>
            <w:vAlign w:val="center"/>
          </w:tcPr>
          <w:p w14:paraId="2908C1E2"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5002C8CD" w14:textId="77777777" w:rsidR="00C044A7" w:rsidRDefault="00C044A7">
            <w:pPr>
              <w:spacing w:line="240" w:lineRule="auto"/>
              <w:ind w:firstLineChars="0" w:firstLine="0"/>
              <w:jc w:val="right"/>
              <w:rPr>
                <w:rFonts w:ascii="仿宋" w:eastAsia="仿宋" w:hAnsi="仿宋" w:cs="仿宋"/>
                <w:sz w:val="24"/>
              </w:rPr>
            </w:pPr>
          </w:p>
        </w:tc>
      </w:tr>
      <w:tr w:rsidR="00C044A7" w14:paraId="5B7696A2" w14:textId="77777777">
        <w:trPr>
          <w:trHeight w:val="567"/>
        </w:trPr>
        <w:tc>
          <w:tcPr>
            <w:tcW w:w="1466" w:type="dxa"/>
            <w:tcMar>
              <w:top w:w="0" w:type="dxa"/>
              <w:left w:w="28" w:type="dxa"/>
              <w:bottom w:w="0" w:type="dxa"/>
              <w:right w:w="28" w:type="dxa"/>
            </w:tcMar>
            <w:vAlign w:val="center"/>
          </w:tcPr>
          <w:p w14:paraId="0B83A8D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8</w:t>
            </w:r>
          </w:p>
        </w:tc>
        <w:tc>
          <w:tcPr>
            <w:tcW w:w="1218" w:type="dxa"/>
            <w:tcMar>
              <w:top w:w="0" w:type="dxa"/>
              <w:left w:w="28" w:type="dxa"/>
              <w:bottom w:w="0" w:type="dxa"/>
              <w:right w:w="28" w:type="dxa"/>
            </w:tcMar>
            <w:vAlign w:val="center"/>
          </w:tcPr>
          <w:p w14:paraId="54EFEB75"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201025</w:t>
            </w:r>
          </w:p>
        </w:tc>
        <w:tc>
          <w:tcPr>
            <w:tcW w:w="2767" w:type="dxa"/>
            <w:tcMar>
              <w:top w:w="0" w:type="dxa"/>
              <w:left w:w="28" w:type="dxa"/>
              <w:bottom w:w="0" w:type="dxa"/>
              <w:right w:w="28" w:type="dxa"/>
            </w:tcMar>
            <w:vAlign w:val="center"/>
          </w:tcPr>
          <w:p w14:paraId="1328D4A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新乡市实验小学</w:t>
            </w:r>
          </w:p>
        </w:tc>
        <w:tc>
          <w:tcPr>
            <w:tcW w:w="1452" w:type="dxa"/>
            <w:tcMar>
              <w:top w:w="0" w:type="dxa"/>
              <w:left w:w="28" w:type="dxa"/>
              <w:bottom w:w="0" w:type="dxa"/>
              <w:right w:w="28" w:type="dxa"/>
            </w:tcMar>
            <w:vAlign w:val="center"/>
          </w:tcPr>
          <w:p w14:paraId="2073BD47"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13.00</w:t>
            </w:r>
          </w:p>
        </w:tc>
        <w:tc>
          <w:tcPr>
            <w:tcW w:w="1452" w:type="dxa"/>
            <w:tcMar>
              <w:top w:w="0" w:type="dxa"/>
              <w:left w:w="28" w:type="dxa"/>
              <w:bottom w:w="0" w:type="dxa"/>
              <w:right w:w="28" w:type="dxa"/>
            </w:tcMar>
            <w:vAlign w:val="center"/>
          </w:tcPr>
          <w:p w14:paraId="13310AC3" w14:textId="77777777" w:rsidR="00C044A7" w:rsidRDefault="00C044A7">
            <w:pPr>
              <w:spacing w:line="240" w:lineRule="auto"/>
              <w:ind w:firstLineChars="0" w:firstLine="0"/>
              <w:jc w:val="right"/>
              <w:rPr>
                <w:rFonts w:ascii="仿宋" w:eastAsia="仿宋" w:hAnsi="仿宋" w:cs="仿宋"/>
                <w:sz w:val="24"/>
              </w:rPr>
            </w:pPr>
          </w:p>
        </w:tc>
      </w:tr>
      <w:tr w:rsidR="00C044A7" w14:paraId="481D0F4D" w14:textId="77777777">
        <w:trPr>
          <w:trHeight w:val="567"/>
        </w:trPr>
        <w:tc>
          <w:tcPr>
            <w:tcW w:w="1466" w:type="dxa"/>
            <w:tcMar>
              <w:top w:w="0" w:type="dxa"/>
              <w:left w:w="28" w:type="dxa"/>
              <w:bottom w:w="0" w:type="dxa"/>
              <w:right w:w="28" w:type="dxa"/>
            </w:tcMar>
            <w:vAlign w:val="center"/>
          </w:tcPr>
          <w:p w14:paraId="6F7D9CBD"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9</w:t>
            </w:r>
          </w:p>
        </w:tc>
        <w:tc>
          <w:tcPr>
            <w:tcW w:w="1218" w:type="dxa"/>
            <w:tcMar>
              <w:top w:w="0" w:type="dxa"/>
              <w:left w:w="28" w:type="dxa"/>
              <w:bottom w:w="0" w:type="dxa"/>
              <w:right w:w="28" w:type="dxa"/>
            </w:tcMar>
            <w:vAlign w:val="center"/>
          </w:tcPr>
          <w:p w14:paraId="40F30156"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201026</w:t>
            </w:r>
          </w:p>
        </w:tc>
        <w:tc>
          <w:tcPr>
            <w:tcW w:w="2767" w:type="dxa"/>
            <w:tcMar>
              <w:top w:w="0" w:type="dxa"/>
              <w:left w:w="28" w:type="dxa"/>
              <w:bottom w:w="0" w:type="dxa"/>
              <w:right w:w="28" w:type="dxa"/>
            </w:tcMar>
            <w:vAlign w:val="center"/>
          </w:tcPr>
          <w:p w14:paraId="458711B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新乡市育才小学</w:t>
            </w:r>
          </w:p>
        </w:tc>
        <w:tc>
          <w:tcPr>
            <w:tcW w:w="1452" w:type="dxa"/>
            <w:tcMar>
              <w:top w:w="0" w:type="dxa"/>
              <w:left w:w="28" w:type="dxa"/>
              <w:bottom w:w="0" w:type="dxa"/>
              <w:right w:w="28" w:type="dxa"/>
            </w:tcMar>
            <w:vAlign w:val="center"/>
          </w:tcPr>
          <w:p w14:paraId="69BE77C8"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4B06349C" w14:textId="77777777" w:rsidR="00C044A7" w:rsidRDefault="00C044A7">
            <w:pPr>
              <w:spacing w:line="240" w:lineRule="auto"/>
              <w:ind w:firstLineChars="0" w:firstLine="0"/>
              <w:jc w:val="right"/>
              <w:rPr>
                <w:rFonts w:ascii="仿宋" w:eastAsia="仿宋" w:hAnsi="仿宋" w:cs="仿宋"/>
                <w:sz w:val="24"/>
              </w:rPr>
            </w:pPr>
          </w:p>
        </w:tc>
      </w:tr>
      <w:tr w:rsidR="00C044A7" w14:paraId="041013B0" w14:textId="77777777">
        <w:trPr>
          <w:trHeight w:val="567"/>
        </w:trPr>
        <w:tc>
          <w:tcPr>
            <w:tcW w:w="1466" w:type="dxa"/>
            <w:tcMar>
              <w:top w:w="0" w:type="dxa"/>
              <w:left w:w="28" w:type="dxa"/>
              <w:bottom w:w="0" w:type="dxa"/>
              <w:right w:w="28" w:type="dxa"/>
            </w:tcMar>
            <w:vAlign w:val="center"/>
          </w:tcPr>
          <w:p w14:paraId="1DE0D384"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10</w:t>
            </w:r>
          </w:p>
        </w:tc>
        <w:tc>
          <w:tcPr>
            <w:tcW w:w="1218" w:type="dxa"/>
            <w:tcMar>
              <w:top w:w="0" w:type="dxa"/>
              <w:left w:w="28" w:type="dxa"/>
              <w:bottom w:w="0" w:type="dxa"/>
              <w:right w:w="28" w:type="dxa"/>
            </w:tcMar>
            <w:vAlign w:val="center"/>
          </w:tcPr>
          <w:p w14:paraId="551F40EC"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201027</w:t>
            </w:r>
          </w:p>
        </w:tc>
        <w:tc>
          <w:tcPr>
            <w:tcW w:w="2767" w:type="dxa"/>
            <w:tcMar>
              <w:top w:w="0" w:type="dxa"/>
              <w:left w:w="28" w:type="dxa"/>
              <w:bottom w:w="0" w:type="dxa"/>
              <w:right w:w="28" w:type="dxa"/>
            </w:tcMar>
            <w:vAlign w:val="center"/>
          </w:tcPr>
          <w:p w14:paraId="2B0A930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新乡市育才幼儿园</w:t>
            </w:r>
          </w:p>
        </w:tc>
        <w:tc>
          <w:tcPr>
            <w:tcW w:w="1452" w:type="dxa"/>
            <w:tcMar>
              <w:top w:w="0" w:type="dxa"/>
              <w:left w:w="28" w:type="dxa"/>
              <w:bottom w:w="0" w:type="dxa"/>
              <w:right w:w="28" w:type="dxa"/>
            </w:tcMar>
            <w:vAlign w:val="center"/>
          </w:tcPr>
          <w:p w14:paraId="4FB624BE"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19AC5A47" w14:textId="77777777" w:rsidR="00C044A7" w:rsidRDefault="00C044A7">
            <w:pPr>
              <w:spacing w:line="240" w:lineRule="auto"/>
              <w:ind w:firstLineChars="0" w:firstLine="0"/>
              <w:jc w:val="right"/>
              <w:rPr>
                <w:rFonts w:ascii="仿宋" w:eastAsia="仿宋" w:hAnsi="仿宋" w:cs="仿宋"/>
                <w:sz w:val="24"/>
              </w:rPr>
            </w:pPr>
          </w:p>
        </w:tc>
      </w:tr>
      <w:tr w:rsidR="00C044A7" w14:paraId="3BC291A4" w14:textId="77777777">
        <w:trPr>
          <w:trHeight w:val="567"/>
        </w:trPr>
        <w:tc>
          <w:tcPr>
            <w:tcW w:w="1466" w:type="dxa"/>
            <w:tcMar>
              <w:top w:w="0" w:type="dxa"/>
              <w:left w:w="28" w:type="dxa"/>
              <w:bottom w:w="0" w:type="dxa"/>
              <w:right w:w="28" w:type="dxa"/>
            </w:tcMar>
            <w:vAlign w:val="center"/>
          </w:tcPr>
          <w:p w14:paraId="77CFFBC2"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11</w:t>
            </w:r>
          </w:p>
        </w:tc>
        <w:tc>
          <w:tcPr>
            <w:tcW w:w="1218" w:type="dxa"/>
            <w:tcMar>
              <w:top w:w="0" w:type="dxa"/>
              <w:left w:w="28" w:type="dxa"/>
              <w:bottom w:w="0" w:type="dxa"/>
              <w:right w:w="28" w:type="dxa"/>
            </w:tcMar>
            <w:vAlign w:val="center"/>
          </w:tcPr>
          <w:p w14:paraId="00FA43DB"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201042</w:t>
            </w:r>
          </w:p>
        </w:tc>
        <w:tc>
          <w:tcPr>
            <w:tcW w:w="2767" w:type="dxa"/>
            <w:tcMar>
              <w:top w:w="0" w:type="dxa"/>
              <w:left w:w="28" w:type="dxa"/>
              <w:bottom w:w="0" w:type="dxa"/>
              <w:right w:w="28" w:type="dxa"/>
            </w:tcMar>
            <w:vAlign w:val="center"/>
          </w:tcPr>
          <w:p w14:paraId="1C09DE23"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新乡市新区小学</w:t>
            </w:r>
          </w:p>
        </w:tc>
        <w:tc>
          <w:tcPr>
            <w:tcW w:w="1452" w:type="dxa"/>
            <w:tcMar>
              <w:top w:w="0" w:type="dxa"/>
              <w:left w:w="28" w:type="dxa"/>
              <w:bottom w:w="0" w:type="dxa"/>
              <w:right w:w="28" w:type="dxa"/>
            </w:tcMar>
            <w:vAlign w:val="center"/>
          </w:tcPr>
          <w:p w14:paraId="419B9352"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15.00</w:t>
            </w:r>
          </w:p>
        </w:tc>
        <w:tc>
          <w:tcPr>
            <w:tcW w:w="1452" w:type="dxa"/>
            <w:tcMar>
              <w:top w:w="0" w:type="dxa"/>
              <w:left w:w="28" w:type="dxa"/>
              <w:bottom w:w="0" w:type="dxa"/>
              <w:right w:w="28" w:type="dxa"/>
            </w:tcMar>
            <w:vAlign w:val="center"/>
          </w:tcPr>
          <w:p w14:paraId="086F9562" w14:textId="77777777" w:rsidR="00C044A7" w:rsidRDefault="00C044A7">
            <w:pPr>
              <w:spacing w:line="240" w:lineRule="auto"/>
              <w:ind w:firstLineChars="0" w:firstLine="0"/>
              <w:jc w:val="right"/>
              <w:rPr>
                <w:rFonts w:ascii="仿宋" w:eastAsia="仿宋" w:hAnsi="仿宋" w:cs="仿宋"/>
                <w:sz w:val="24"/>
              </w:rPr>
            </w:pPr>
          </w:p>
        </w:tc>
      </w:tr>
      <w:tr w:rsidR="00C044A7" w14:paraId="21320A28" w14:textId="77777777">
        <w:trPr>
          <w:trHeight w:val="567"/>
        </w:trPr>
        <w:tc>
          <w:tcPr>
            <w:tcW w:w="1466" w:type="dxa"/>
            <w:tcMar>
              <w:top w:w="0" w:type="dxa"/>
              <w:left w:w="28" w:type="dxa"/>
              <w:bottom w:w="0" w:type="dxa"/>
              <w:right w:w="28" w:type="dxa"/>
            </w:tcMar>
            <w:vAlign w:val="center"/>
          </w:tcPr>
          <w:p w14:paraId="325A0D8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12</w:t>
            </w:r>
          </w:p>
        </w:tc>
        <w:tc>
          <w:tcPr>
            <w:tcW w:w="1218" w:type="dxa"/>
            <w:tcMar>
              <w:top w:w="0" w:type="dxa"/>
              <w:left w:w="28" w:type="dxa"/>
              <w:bottom w:w="0" w:type="dxa"/>
              <w:right w:w="28" w:type="dxa"/>
            </w:tcMar>
            <w:vAlign w:val="center"/>
          </w:tcPr>
          <w:p w14:paraId="43C5E2C9"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201051</w:t>
            </w:r>
          </w:p>
        </w:tc>
        <w:tc>
          <w:tcPr>
            <w:tcW w:w="2767" w:type="dxa"/>
            <w:tcMar>
              <w:top w:w="0" w:type="dxa"/>
              <w:left w:w="28" w:type="dxa"/>
              <w:bottom w:w="0" w:type="dxa"/>
              <w:right w:w="28" w:type="dxa"/>
            </w:tcMar>
            <w:vAlign w:val="center"/>
          </w:tcPr>
          <w:p w14:paraId="199A24B2"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新乡市铁路高级中学</w:t>
            </w:r>
          </w:p>
        </w:tc>
        <w:tc>
          <w:tcPr>
            <w:tcW w:w="1452" w:type="dxa"/>
            <w:tcMar>
              <w:top w:w="0" w:type="dxa"/>
              <w:left w:w="28" w:type="dxa"/>
              <w:bottom w:w="0" w:type="dxa"/>
              <w:right w:w="28" w:type="dxa"/>
            </w:tcMar>
            <w:vAlign w:val="center"/>
          </w:tcPr>
          <w:p w14:paraId="497E74D0"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13543997" w14:textId="77777777" w:rsidR="00C044A7" w:rsidRDefault="00C044A7">
            <w:pPr>
              <w:spacing w:line="240" w:lineRule="auto"/>
              <w:ind w:firstLineChars="0" w:firstLine="0"/>
              <w:jc w:val="right"/>
              <w:rPr>
                <w:rFonts w:ascii="仿宋" w:eastAsia="仿宋" w:hAnsi="仿宋" w:cs="仿宋"/>
                <w:sz w:val="24"/>
              </w:rPr>
            </w:pPr>
          </w:p>
        </w:tc>
      </w:tr>
      <w:tr w:rsidR="00C044A7" w14:paraId="70584351" w14:textId="77777777">
        <w:trPr>
          <w:trHeight w:val="567"/>
        </w:trPr>
        <w:tc>
          <w:tcPr>
            <w:tcW w:w="1466" w:type="dxa"/>
            <w:tcMar>
              <w:top w:w="0" w:type="dxa"/>
              <w:left w:w="28" w:type="dxa"/>
              <w:bottom w:w="0" w:type="dxa"/>
              <w:right w:w="28" w:type="dxa"/>
            </w:tcMar>
            <w:vAlign w:val="center"/>
          </w:tcPr>
          <w:p w14:paraId="17BC7222"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13</w:t>
            </w:r>
          </w:p>
        </w:tc>
        <w:tc>
          <w:tcPr>
            <w:tcW w:w="1218" w:type="dxa"/>
            <w:tcMar>
              <w:top w:w="0" w:type="dxa"/>
              <w:left w:w="28" w:type="dxa"/>
              <w:bottom w:w="0" w:type="dxa"/>
              <w:right w:w="28" w:type="dxa"/>
            </w:tcMar>
            <w:vAlign w:val="center"/>
          </w:tcPr>
          <w:p w14:paraId="33732E69"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201058</w:t>
            </w:r>
          </w:p>
        </w:tc>
        <w:tc>
          <w:tcPr>
            <w:tcW w:w="2767" w:type="dxa"/>
            <w:tcMar>
              <w:top w:w="0" w:type="dxa"/>
              <w:left w:w="28" w:type="dxa"/>
              <w:bottom w:w="0" w:type="dxa"/>
              <w:right w:w="28" w:type="dxa"/>
            </w:tcMar>
            <w:vAlign w:val="center"/>
          </w:tcPr>
          <w:p w14:paraId="64C8447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新乡市职业教育中心</w:t>
            </w:r>
          </w:p>
        </w:tc>
        <w:tc>
          <w:tcPr>
            <w:tcW w:w="1452" w:type="dxa"/>
            <w:tcMar>
              <w:top w:w="0" w:type="dxa"/>
              <w:left w:w="28" w:type="dxa"/>
              <w:bottom w:w="0" w:type="dxa"/>
              <w:right w:w="28" w:type="dxa"/>
            </w:tcMar>
            <w:vAlign w:val="center"/>
          </w:tcPr>
          <w:p w14:paraId="71F8612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60B3E4AA" w14:textId="77777777" w:rsidR="00C044A7" w:rsidRDefault="00C044A7">
            <w:pPr>
              <w:spacing w:line="240" w:lineRule="auto"/>
              <w:ind w:firstLineChars="0" w:firstLine="0"/>
              <w:jc w:val="right"/>
              <w:rPr>
                <w:rFonts w:ascii="仿宋" w:eastAsia="仿宋" w:hAnsi="仿宋" w:cs="仿宋"/>
                <w:sz w:val="24"/>
              </w:rPr>
            </w:pPr>
          </w:p>
        </w:tc>
      </w:tr>
      <w:tr w:rsidR="00C044A7" w14:paraId="2718CF49" w14:textId="77777777">
        <w:trPr>
          <w:trHeight w:val="567"/>
        </w:trPr>
        <w:tc>
          <w:tcPr>
            <w:tcW w:w="1466" w:type="dxa"/>
            <w:tcMar>
              <w:top w:w="0" w:type="dxa"/>
              <w:left w:w="28" w:type="dxa"/>
              <w:bottom w:w="0" w:type="dxa"/>
              <w:right w:w="28" w:type="dxa"/>
            </w:tcMar>
            <w:vAlign w:val="center"/>
          </w:tcPr>
          <w:p w14:paraId="051B7A6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14</w:t>
            </w:r>
          </w:p>
        </w:tc>
        <w:tc>
          <w:tcPr>
            <w:tcW w:w="1218" w:type="dxa"/>
            <w:tcMar>
              <w:top w:w="0" w:type="dxa"/>
              <w:left w:w="28" w:type="dxa"/>
              <w:bottom w:w="0" w:type="dxa"/>
              <w:right w:w="28" w:type="dxa"/>
            </w:tcMar>
            <w:vAlign w:val="center"/>
          </w:tcPr>
          <w:p w14:paraId="0A33A48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301005</w:t>
            </w:r>
          </w:p>
        </w:tc>
        <w:tc>
          <w:tcPr>
            <w:tcW w:w="2767" w:type="dxa"/>
            <w:tcMar>
              <w:top w:w="0" w:type="dxa"/>
              <w:left w:w="28" w:type="dxa"/>
              <w:bottom w:w="0" w:type="dxa"/>
              <w:right w:w="28" w:type="dxa"/>
            </w:tcMar>
            <w:vAlign w:val="center"/>
          </w:tcPr>
          <w:p w14:paraId="7A3C749C"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新乡市特殊教育学校</w:t>
            </w:r>
          </w:p>
        </w:tc>
        <w:tc>
          <w:tcPr>
            <w:tcW w:w="1452" w:type="dxa"/>
            <w:tcMar>
              <w:top w:w="0" w:type="dxa"/>
              <w:left w:w="28" w:type="dxa"/>
              <w:bottom w:w="0" w:type="dxa"/>
              <w:right w:w="28" w:type="dxa"/>
            </w:tcMar>
            <w:vAlign w:val="center"/>
          </w:tcPr>
          <w:p w14:paraId="7C527822"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02D7AD1C" w14:textId="77777777" w:rsidR="00C044A7" w:rsidRDefault="00C044A7">
            <w:pPr>
              <w:spacing w:line="240" w:lineRule="auto"/>
              <w:ind w:firstLineChars="0" w:firstLine="0"/>
              <w:jc w:val="right"/>
              <w:rPr>
                <w:rFonts w:ascii="仿宋" w:eastAsia="仿宋" w:hAnsi="仿宋" w:cs="仿宋"/>
                <w:sz w:val="24"/>
              </w:rPr>
            </w:pPr>
          </w:p>
        </w:tc>
      </w:tr>
      <w:tr w:rsidR="00C044A7" w14:paraId="21DC0F6F" w14:textId="77777777">
        <w:trPr>
          <w:trHeight w:val="567"/>
        </w:trPr>
        <w:tc>
          <w:tcPr>
            <w:tcW w:w="1466" w:type="dxa"/>
            <w:tcMar>
              <w:top w:w="0" w:type="dxa"/>
              <w:left w:w="28" w:type="dxa"/>
              <w:bottom w:w="0" w:type="dxa"/>
              <w:right w:w="28" w:type="dxa"/>
            </w:tcMar>
            <w:vAlign w:val="center"/>
          </w:tcPr>
          <w:p w14:paraId="7DD4DB44"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15</w:t>
            </w:r>
          </w:p>
        </w:tc>
        <w:tc>
          <w:tcPr>
            <w:tcW w:w="1218" w:type="dxa"/>
            <w:tcMar>
              <w:top w:w="0" w:type="dxa"/>
              <w:left w:w="28" w:type="dxa"/>
              <w:bottom w:w="0" w:type="dxa"/>
              <w:right w:w="28" w:type="dxa"/>
            </w:tcMar>
            <w:vAlign w:val="center"/>
          </w:tcPr>
          <w:p w14:paraId="69ECB5F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129002</w:t>
            </w:r>
          </w:p>
        </w:tc>
        <w:tc>
          <w:tcPr>
            <w:tcW w:w="2767" w:type="dxa"/>
            <w:tcMar>
              <w:top w:w="0" w:type="dxa"/>
              <w:left w:w="28" w:type="dxa"/>
              <w:bottom w:w="0" w:type="dxa"/>
              <w:right w:w="28" w:type="dxa"/>
            </w:tcMar>
            <w:vAlign w:val="center"/>
          </w:tcPr>
          <w:p w14:paraId="390CAA4E"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新乡市市直第一幼儿园</w:t>
            </w:r>
          </w:p>
        </w:tc>
        <w:tc>
          <w:tcPr>
            <w:tcW w:w="1452" w:type="dxa"/>
            <w:tcMar>
              <w:top w:w="0" w:type="dxa"/>
              <w:left w:w="28" w:type="dxa"/>
              <w:bottom w:w="0" w:type="dxa"/>
              <w:right w:w="28" w:type="dxa"/>
            </w:tcMar>
            <w:vAlign w:val="center"/>
          </w:tcPr>
          <w:p w14:paraId="35EE3E50"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0FD963F3" w14:textId="77777777" w:rsidR="00C044A7" w:rsidRDefault="00C044A7">
            <w:pPr>
              <w:spacing w:line="240" w:lineRule="auto"/>
              <w:ind w:firstLineChars="0" w:firstLine="0"/>
              <w:jc w:val="right"/>
              <w:rPr>
                <w:rFonts w:ascii="仿宋" w:eastAsia="仿宋" w:hAnsi="仿宋" w:cs="仿宋"/>
                <w:sz w:val="24"/>
              </w:rPr>
            </w:pPr>
          </w:p>
        </w:tc>
      </w:tr>
      <w:tr w:rsidR="00C044A7" w14:paraId="3CB19421" w14:textId="77777777">
        <w:trPr>
          <w:trHeight w:val="567"/>
        </w:trPr>
        <w:tc>
          <w:tcPr>
            <w:tcW w:w="1466" w:type="dxa"/>
            <w:tcMar>
              <w:top w:w="0" w:type="dxa"/>
              <w:left w:w="28" w:type="dxa"/>
              <w:bottom w:w="0" w:type="dxa"/>
              <w:right w:w="28" w:type="dxa"/>
            </w:tcMar>
            <w:vAlign w:val="center"/>
          </w:tcPr>
          <w:p w14:paraId="1248EAF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16</w:t>
            </w:r>
          </w:p>
        </w:tc>
        <w:tc>
          <w:tcPr>
            <w:tcW w:w="1218" w:type="dxa"/>
            <w:tcMar>
              <w:top w:w="0" w:type="dxa"/>
              <w:left w:w="28" w:type="dxa"/>
              <w:bottom w:w="0" w:type="dxa"/>
              <w:right w:w="28" w:type="dxa"/>
            </w:tcMar>
            <w:vAlign w:val="center"/>
          </w:tcPr>
          <w:p w14:paraId="126AF72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129003</w:t>
            </w:r>
          </w:p>
        </w:tc>
        <w:tc>
          <w:tcPr>
            <w:tcW w:w="2767" w:type="dxa"/>
            <w:tcMar>
              <w:top w:w="0" w:type="dxa"/>
              <w:left w:w="28" w:type="dxa"/>
              <w:bottom w:w="0" w:type="dxa"/>
              <w:right w:w="28" w:type="dxa"/>
            </w:tcMar>
            <w:vAlign w:val="center"/>
          </w:tcPr>
          <w:p w14:paraId="2C992CFA"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新乡市市直第二幼儿园</w:t>
            </w:r>
          </w:p>
        </w:tc>
        <w:tc>
          <w:tcPr>
            <w:tcW w:w="1452" w:type="dxa"/>
            <w:tcMar>
              <w:top w:w="0" w:type="dxa"/>
              <w:left w:w="28" w:type="dxa"/>
              <w:bottom w:w="0" w:type="dxa"/>
              <w:right w:w="28" w:type="dxa"/>
            </w:tcMar>
            <w:vAlign w:val="center"/>
          </w:tcPr>
          <w:p w14:paraId="0B5F2C12"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14.00</w:t>
            </w:r>
          </w:p>
        </w:tc>
        <w:tc>
          <w:tcPr>
            <w:tcW w:w="1452" w:type="dxa"/>
            <w:tcMar>
              <w:top w:w="0" w:type="dxa"/>
              <w:left w:w="28" w:type="dxa"/>
              <w:bottom w:w="0" w:type="dxa"/>
              <w:right w:w="28" w:type="dxa"/>
            </w:tcMar>
            <w:vAlign w:val="center"/>
          </w:tcPr>
          <w:p w14:paraId="5D2A5952" w14:textId="77777777" w:rsidR="00C044A7" w:rsidRDefault="00C044A7">
            <w:pPr>
              <w:spacing w:line="240" w:lineRule="auto"/>
              <w:ind w:firstLineChars="0" w:firstLine="0"/>
              <w:jc w:val="right"/>
              <w:rPr>
                <w:rFonts w:ascii="仿宋" w:eastAsia="仿宋" w:hAnsi="仿宋" w:cs="仿宋"/>
                <w:sz w:val="24"/>
              </w:rPr>
            </w:pPr>
          </w:p>
        </w:tc>
      </w:tr>
      <w:tr w:rsidR="00C044A7" w14:paraId="358F18A8" w14:textId="77777777">
        <w:trPr>
          <w:trHeight w:val="567"/>
        </w:trPr>
        <w:tc>
          <w:tcPr>
            <w:tcW w:w="1466" w:type="dxa"/>
            <w:tcMar>
              <w:top w:w="0" w:type="dxa"/>
              <w:left w:w="28" w:type="dxa"/>
              <w:bottom w:w="0" w:type="dxa"/>
              <w:right w:w="28" w:type="dxa"/>
            </w:tcMar>
            <w:vAlign w:val="center"/>
          </w:tcPr>
          <w:p w14:paraId="038C7AB4"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17</w:t>
            </w:r>
          </w:p>
        </w:tc>
        <w:tc>
          <w:tcPr>
            <w:tcW w:w="1218" w:type="dxa"/>
            <w:tcMar>
              <w:top w:w="0" w:type="dxa"/>
              <w:left w:w="28" w:type="dxa"/>
              <w:bottom w:w="0" w:type="dxa"/>
              <w:right w:w="28" w:type="dxa"/>
            </w:tcMar>
            <w:vAlign w:val="center"/>
          </w:tcPr>
          <w:p w14:paraId="3F4BEE28"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217001</w:t>
            </w:r>
          </w:p>
        </w:tc>
        <w:tc>
          <w:tcPr>
            <w:tcW w:w="2767" w:type="dxa"/>
            <w:tcMar>
              <w:top w:w="0" w:type="dxa"/>
              <w:left w:w="28" w:type="dxa"/>
              <w:bottom w:w="0" w:type="dxa"/>
              <w:right w:w="28" w:type="dxa"/>
            </w:tcMar>
            <w:vAlign w:val="center"/>
          </w:tcPr>
          <w:p w14:paraId="5EFC5929"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新乡学院</w:t>
            </w:r>
          </w:p>
        </w:tc>
        <w:tc>
          <w:tcPr>
            <w:tcW w:w="1452" w:type="dxa"/>
            <w:tcMar>
              <w:top w:w="0" w:type="dxa"/>
              <w:left w:w="28" w:type="dxa"/>
              <w:bottom w:w="0" w:type="dxa"/>
              <w:right w:w="28" w:type="dxa"/>
            </w:tcMar>
            <w:vAlign w:val="center"/>
          </w:tcPr>
          <w:p w14:paraId="11F55190"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0B46C8B9" w14:textId="77777777" w:rsidR="00C044A7" w:rsidRDefault="00C044A7">
            <w:pPr>
              <w:spacing w:line="240" w:lineRule="auto"/>
              <w:ind w:firstLineChars="0" w:firstLine="0"/>
              <w:jc w:val="right"/>
              <w:rPr>
                <w:rFonts w:ascii="仿宋" w:eastAsia="仿宋" w:hAnsi="仿宋" w:cs="仿宋"/>
                <w:sz w:val="24"/>
              </w:rPr>
            </w:pPr>
          </w:p>
        </w:tc>
      </w:tr>
      <w:tr w:rsidR="00C044A7" w14:paraId="55D10585" w14:textId="77777777">
        <w:trPr>
          <w:trHeight w:val="567"/>
        </w:trPr>
        <w:tc>
          <w:tcPr>
            <w:tcW w:w="1466" w:type="dxa"/>
            <w:tcMar>
              <w:top w:w="0" w:type="dxa"/>
              <w:left w:w="28" w:type="dxa"/>
              <w:bottom w:w="0" w:type="dxa"/>
              <w:right w:w="28" w:type="dxa"/>
            </w:tcMar>
            <w:vAlign w:val="center"/>
          </w:tcPr>
          <w:p w14:paraId="4DB1A864"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18</w:t>
            </w:r>
          </w:p>
        </w:tc>
        <w:tc>
          <w:tcPr>
            <w:tcW w:w="1218" w:type="dxa"/>
            <w:tcMar>
              <w:top w:w="0" w:type="dxa"/>
              <w:left w:w="28" w:type="dxa"/>
              <w:bottom w:w="0" w:type="dxa"/>
              <w:right w:w="28" w:type="dxa"/>
            </w:tcMar>
            <w:vAlign w:val="center"/>
          </w:tcPr>
          <w:p w14:paraId="3395E97B"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92AF5C4"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河南师范大学</w:t>
            </w:r>
          </w:p>
        </w:tc>
        <w:tc>
          <w:tcPr>
            <w:tcW w:w="1452" w:type="dxa"/>
            <w:tcMar>
              <w:top w:w="0" w:type="dxa"/>
              <w:left w:w="28" w:type="dxa"/>
              <w:bottom w:w="0" w:type="dxa"/>
              <w:right w:w="28" w:type="dxa"/>
            </w:tcMar>
            <w:vAlign w:val="center"/>
          </w:tcPr>
          <w:p w14:paraId="20233121"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52.00</w:t>
            </w:r>
          </w:p>
        </w:tc>
        <w:tc>
          <w:tcPr>
            <w:tcW w:w="1452" w:type="dxa"/>
            <w:tcMar>
              <w:top w:w="0" w:type="dxa"/>
              <w:left w:w="28" w:type="dxa"/>
              <w:bottom w:w="0" w:type="dxa"/>
              <w:right w:w="28" w:type="dxa"/>
            </w:tcMar>
            <w:vAlign w:val="center"/>
          </w:tcPr>
          <w:p w14:paraId="01207910" w14:textId="77777777" w:rsidR="00C044A7" w:rsidRDefault="00C044A7">
            <w:pPr>
              <w:spacing w:line="240" w:lineRule="auto"/>
              <w:ind w:firstLineChars="0" w:firstLine="0"/>
              <w:jc w:val="right"/>
              <w:rPr>
                <w:rFonts w:ascii="仿宋" w:eastAsia="仿宋" w:hAnsi="仿宋" w:cs="仿宋"/>
                <w:sz w:val="24"/>
              </w:rPr>
            </w:pPr>
          </w:p>
        </w:tc>
      </w:tr>
      <w:tr w:rsidR="00C044A7" w14:paraId="02F072DC" w14:textId="77777777">
        <w:trPr>
          <w:trHeight w:val="567"/>
        </w:trPr>
        <w:tc>
          <w:tcPr>
            <w:tcW w:w="1466" w:type="dxa"/>
            <w:tcMar>
              <w:top w:w="0" w:type="dxa"/>
              <w:left w:w="28" w:type="dxa"/>
              <w:bottom w:w="0" w:type="dxa"/>
              <w:right w:w="28" w:type="dxa"/>
            </w:tcMar>
            <w:vAlign w:val="center"/>
          </w:tcPr>
          <w:p w14:paraId="4ECDADB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19</w:t>
            </w:r>
          </w:p>
        </w:tc>
        <w:tc>
          <w:tcPr>
            <w:tcW w:w="1218" w:type="dxa"/>
            <w:tcMar>
              <w:top w:w="0" w:type="dxa"/>
              <w:left w:w="28" w:type="dxa"/>
              <w:bottom w:w="0" w:type="dxa"/>
              <w:right w:w="28" w:type="dxa"/>
            </w:tcMar>
            <w:vAlign w:val="center"/>
          </w:tcPr>
          <w:p w14:paraId="438D0D3B"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541778A"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河南工学院</w:t>
            </w:r>
          </w:p>
        </w:tc>
        <w:tc>
          <w:tcPr>
            <w:tcW w:w="1452" w:type="dxa"/>
            <w:tcMar>
              <w:top w:w="0" w:type="dxa"/>
              <w:left w:w="28" w:type="dxa"/>
              <w:bottom w:w="0" w:type="dxa"/>
              <w:right w:w="28" w:type="dxa"/>
            </w:tcMar>
            <w:vAlign w:val="center"/>
          </w:tcPr>
          <w:p w14:paraId="0B939A37"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54.00</w:t>
            </w:r>
          </w:p>
        </w:tc>
        <w:tc>
          <w:tcPr>
            <w:tcW w:w="1452" w:type="dxa"/>
            <w:tcMar>
              <w:top w:w="0" w:type="dxa"/>
              <w:left w:w="28" w:type="dxa"/>
              <w:bottom w:w="0" w:type="dxa"/>
              <w:right w:w="28" w:type="dxa"/>
            </w:tcMar>
            <w:vAlign w:val="center"/>
          </w:tcPr>
          <w:p w14:paraId="388FE27C" w14:textId="77777777" w:rsidR="00C044A7" w:rsidRDefault="00C044A7">
            <w:pPr>
              <w:spacing w:line="240" w:lineRule="auto"/>
              <w:ind w:firstLineChars="0" w:firstLine="0"/>
              <w:jc w:val="right"/>
              <w:rPr>
                <w:rFonts w:ascii="仿宋" w:eastAsia="仿宋" w:hAnsi="仿宋" w:cs="仿宋"/>
                <w:sz w:val="24"/>
              </w:rPr>
            </w:pPr>
          </w:p>
        </w:tc>
      </w:tr>
      <w:tr w:rsidR="00C044A7" w14:paraId="01275742" w14:textId="77777777">
        <w:trPr>
          <w:trHeight w:val="567"/>
        </w:trPr>
        <w:tc>
          <w:tcPr>
            <w:tcW w:w="1466" w:type="dxa"/>
            <w:tcMar>
              <w:top w:w="0" w:type="dxa"/>
              <w:left w:w="28" w:type="dxa"/>
              <w:bottom w:w="0" w:type="dxa"/>
              <w:right w:w="28" w:type="dxa"/>
            </w:tcMar>
            <w:vAlign w:val="center"/>
          </w:tcPr>
          <w:p w14:paraId="5D73242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20</w:t>
            </w:r>
          </w:p>
        </w:tc>
        <w:tc>
          <w:tcPr>
            <w:tcW w:w="1218" w:type="dxa"/>
            <w:tcMar>
              <w:top w:w="0" w:type="dxa"/>
              <w:left w:w="28" w:type="dxa"/>
              <w:bottom w:w="0" w:type="dxa"/>
              <w:right w:w="28" w:type="dxa"/>
            </w:tcMar>
            <w:vAlign w:val="center"/>
          </w:tcPr>
          <w:p w14:paraId="253F0241"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7D463B6C"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新乡医学院</w:t>
            </w:r>
          </w:p>
        </w:tc>
        <w:tc>
          <w:tcPr>
            <w:tcW w:w="1452" w:type="dxa"/>
            <w:tcMar>
              <w:top w:w="0" w:type="dxa"/>
              <w:left w:w="28" w:type="dxa"/>
              <w:bottom w:w="0" w:type="dxa"/>
              <w:right w:w="28" w:type="dxa"/>
            </w:tcMar>
            <w:vAlign w:val="center"/>
          </w:tcPr>
          <w:p w14:paraId="0A6286D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00DB891A" w14:textId="77777777" w:rsidR="00C044A7" w:rsidRDefault="00C044A7">
            <w:pPr>
              <w:spacing w:line="240" w:lineRule="auto"/>
              <w:ind w:firstLineChars="0" w:firstLine="0"/>
              <w:jc w:val="right"/>
              <w:rPr>
                <w:rFonts w:ascii="仿宋" w:eastAsia="仿宋" w:hAnsi="仿宋" w:cs="仿宋"/>
                <w:sz w:val="24"/>
              </w:rPr>
            </w:pPr>
          </w:p>
        </w:tc>
      </w:tr>
      <w:tr w:rsidR="00C044A7" w14:paraId="1CF62369" w14:textId="77777777">
        <w:trPr>
          <w:trHeight w:val="567"/>
        </w:trPr>
        <w:tc>
          <w:tcPr>
            <w:tcW w:w="1466" w:type="dxa"/>
            <w:tcMar>
              <w:top w:w="0" w:type="dxa"/>
              <w:left w:w="28" w:type="dxa"/>
              <w:bottom w:w="0" w:type="dxa"/>
              <w:right w:w="28" w:type="dxa"/>
            </w:tcMar>
            <w:vAlign w:val="center"/>
          </w:tcPr>
          <w:p w14:paraId="5D4B23EA"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21</w:t>
            </w:r>
          </w:p>
        </w:tc>
        <w:tc>
          <w:tcPr>
            <w:tcW w:w="1218" w:type="dxa"/>
            <w:tcMar>
              <w:top w:w="0" w:type="dxa"/>
              <w:left w:w="28" w:type="dxa"/>
              <w:bottom w:w="0" w:type="dxa"/>
              <w:right w:w="28" w:type="dxa"/>
            </w:tcMar>
            <w:vAlign w:val="center"/>
          </w:tcPr>
          <w:p w14:paraId="26ADC267"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7307B458"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河南科技学院</w:t>
            </w:r>
          </w:p>
        </w:tc>
        <w:tc>
          <w:tcPr>
            <w:tcW w:w="1452" w:type="dxa"/>
            <w:tcMar>
              <w:top w:w="0" w:type="dxa"/>
              <w:left w:w="28" w:type="dxa"/>
              <w:bottom w:w="0" w:type="dxa"/>
              <w:right w:w="28" w:type="dxa"/>
            </w:tcMar>
            <w:vAlign w:val="center"/>
          </w:tcPr>
          <w:p w14:paraId="099E8663"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21964587" w14:textId="77777777" w:rsidR="00C044A7" w:rsidRDefault="00C044A7">
            <w:pPr>
              <w:spacing w:line="240" w:lineRule="auto"/>
              <w:ind w:firstLineChars="0" w:firstLine="0"/>
              <w:jc w:val="right"/>
              <w:rPr>
                <w:rFonts w:ascii="仿宋" w:eastAsia="仿宋" w:hAnsi="仿宋" w:cs="仿宋"/>
                <w:sz w:val="24"/>
              </w:rPr>
            </w:pPr>
          </w:p>
        </w:tc>
      </w:tr>
      <w:tr w:rsidR="00C044A7" w14:paraId="67619637" w14:textId="77777777">
        <w:trPr>
          <w:trHeight w:val="567"/>
        </w:trPr>
        <w:tc>
          <w:tcPr>
            <w:tcW w:w="1466" w:type="dxa"/>
            <w:tcMar>
              <w:top w:w="0" w:type="dxa"/>
              <w:left w:w="28" w:type="dxa"/>
              <w:bottom w:w="0" w:type="dxa"/>
              <w:right w:w="28" w:type="dxa"/>
            </w:tcMar>
            <w:vAlign w:val="center"/>
          </w:tcPr>
          <w:p w14:paraId="29B9450B"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22</w:t>
            </w:r>
          </w:p>
        </w:tc>
        <w:tc>
          <w:tcPr>
            <w:tcW w:w="1218" w:type="dxa"/>
            <w:tcMar>
              <w:top w:w="0" w:type="dxa"/>
              <w:left w:w="28" w:type="dxa"/>
              <w:bottom w:w="0" w:type="dxa"/>
              <w:right w:w="28" w:type="dxa"/>
            </w:tcMar>
            <w:vAlign w:val="center"/>
          </w:tcPr>
          <w:p w14:paraId="439A7EED"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9043253"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新乡工程学院</w:t>
            </w:r>
          </w:p>
        </w:tc>
        <w:tc>
          <w:tcPr>
            <w:tcW w:w="1452" w:type="dxa"/>
            <w:tcMar>
              <w:top w:w="0" w:type="dxa"/>
              <w:left w:w="28" w:type="dxa"/>
              <w:bottom w:w="0" w:type="dxa"/>
              <w:right w:w="28" w:type="dxa"/>
            </w:tcMar>
            <w:vAlign w:val="center"/>
          </w:tcPr>
          <w:p w14:paraId="510B6707"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D7C5F52" w14:textId="77777777" w:rsidR="00C044A7" w:rsidRDefault="00C044A7">
            <w:pPr>
              <w:spacing w:line="240" w:lineRule="auto"/>
              <w:ind w:firstLineChars="0" w:firstLine="0"/>
              <w:jc w:val="right"/>
              <w:rPr>
                <w:rFonts w:ascii="仿宋" w:eastAsia="仿宋" w:hAnsi="仿宋" w:cs="仿宋"/>
                <w:sz w:val="24"/>
              </w:rPr>
            </w:pPr>
          </w:p>
        </w:tc>
      </w:tr>
      <w:tr w:rsidR="00C044A7" w14:paraId="2EA3BC25" w14:textId="77777777">
        <w:trPr>
          <w:trHeight w:val="567"/>
        </w:trPr>
        <w:tc>
          <w:tcPr>
            <w:tcW w:w="1466" w:type="dxa"/>
            <w:tcMar>
              <w:top w:w="0" w:type="dxa"/>
              <w:left w:w="28" w:type="dxa"/>
              <w:bottom w:w="0" w:type="dxa"/>
              <w:right w:w="28" w:type="dxa"/>
            </w:tcMar>
            <w:vAlign w:val="center"/>
          </w:tcPr>
          <w:p w14:paraId="25CCBC7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23</w:t>
            </w:r>
          </w:p>
        </w:tc>
        <w:tc>
          <w:tcPr>
            <w:tcW w:w="1218" w:type="dxa"/>
            <w:tcMar>
              <w:top w:w="0" w:type="dxa"/>
              <w:left w:w="28" w:type="dxa"/>
              <w:bottom w:w="0" w:type="dxa"/>
              <w:right w:w="28" w:type="dxa"/>
            </w:tcMar>
            <w:vAlign w:val="center"/>
          </w:tcPr>
          <w:p w14:paraId="3A67A83B"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35ADA857"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河南师范大学附属中学</w:t>
            </w:r>
          </w:p>
        </w:tc>
        <w:tc>
          <w:tcPr>
            <w:tcW w:w="1452" w:type="dxa"/>
            <w:tcMar>
              <w:top w:w="0" w:type="dxa"/>
              <w:left w:w="28" w:type="dxa"/>
              <w:bottom w:w="0" w:type="dxa"/>
              <w:right w:w="28" w:type="dxa"/>
            </w:tcMar>
            <w:vAlign w:val="center"/>
          </w:tcPr>
          <w:p w14:paraId="621FE154"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16.00</w:t>
            </w:r>
          </w:p>
        </w:tc>
        <w:tc>
          <w:tcPr>
            <w:tcW w:w="1452" w:type="dxa"/>
            <w:tcMar>
              <w:top w:w="0" w:type="dxa"/>
              <w:left w:w="28" w:type="dxa"/>
              <w:bottom w:w="0" w:type="dxa"/>
              <w:right w:w="28" w:type="dxa"/>
            </w:tcMar>
            <w:vAlign w:val="center"/>
          </w:tcPr>
          <w:p w14:paraId="7C14378B" w14:textId="77777777" w:rsidR="00C044A7" w:rsidRDefault="00C044A7">
            <w:pPr>
              <w:spacing w:line="240" w:lineRule="auto"/>
              <w:ind w:firstLineChars="0" w:firstLine="0"/>
              <w:jc w:val="right"/>
              <w:rPr>
                <w:rFonts w:ascii="仿宋" w:eastAsia="仿宋" w:hAnsi="仿宋" w:cs="仿宋"/>
                <w:sz w:val="24"/>
              </w:rPr>
            </w:pPr>
          </w:p>
        </w:tc>
      </w:tr>
      <w:tr w:rsidR="00C044A7" w14:paraId="617DC81D" w14:textId="77777777">
        <w:trPr>
          <w:trHeight w:val="567"/>
        </w:trPr>
        <w:tc>
          <w:tcPr>
            <w:tcW w:w="1466" w:type="dxa"/>
            <w:tcMar>
              <w:top w:w="0" w:type="dxa"/>
              <w:left w:w="28" w:type="dxa"/>
              <w:bottom w:w="0" w:type="dxa"/>
              <w:right w:w="28" w:type="dxa"/>
            </w:tcMar>
            <w:vAlign w:val="center"/>
          </w:tcPr>
          <w:p w14:paraId="5A75999A"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卫滨区</w:t>
            </w:r>
          </w:p>
        </w:tc>
        <w:tc>
          <w:tcPr>
            <w:tcW w:w="1218" w:type="dxa"/>
            <w:tcMar>
              <w:top w:w="0" w:type="dxa"/>
              <w:left w:w="28" w:type="dxa"/>
              <w:bottom w:w="0" w:type="dxa"/>
              <w:right w:w="28" w:type="dxa"/>
            </w:tcMar>
            <w:vAlign w:val="center"/>
          </w:tcPr>
          <w:p w14:paraId="6C9291B1"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4DEC30F4"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791EF201"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1.00</w:t>
            </w:r>
          </w:p>
        </w:tc>
        <w:tc>
          <w:tcPr>
            <w:tcW w:w="1452" w:type="dxa"/>
            <w:tcMar>
              <w:top w:w="0" w:type="dxa"/>
              <w:left w:w="28" w:type="dxa"/>
              <w:bottom w:w="0" w:type="dxa"/>
              <w:right w:w="28" w:type="dxa"/>
            </w:tcMar>
            <w:vAlign w:val="center"/>
          </w:tcPr>
          <w:p w14:paraId="333709C0" w14:textId="77777777" w:rsidR="00C044A7" w:rsidRDefault="00000000">
            <w:pPr>
              <w:widowControl/>
              <w:ind w:firstLine="482"/>
              <w:textAlignment w:val="center"/>
              <w:rPr>
                <w:rFonts w:ascii="仿宋" w:eastAsia="仿宋" w:hAnsi="仿宋" w:cs="仿宋"/>
                <w:b/>
                <w:bCs/>
                <w:sz w:val="24"/>
              </w:rPr>
            </w:pPr>
            <w:r>
              <w:rPr>
                <w:rFonts w:ascii="仿宋" w:eastAsia="仿宋" w:hAnsi="仿宋" w:cs="仿宋" w:hint="eastAsia"/>
                <w:b/>
                <w:bCs/>
                <w:sz w:val="24"/>
              </w:rPr>
              <w:t>0.18%</w:t>
            </w:r>
          </w:p>
        </w:tc>
      </w:tr>
      <w:tr w:rsidR="00C044A7" w14:paraId="5E7ED04C" w14:textId="77777777">
        <w:trPr>
          <w:trHeight w:val="567"/>
        </w:trPr>
        <w:tc>
          <w:tcPr>
            <w:tcW w:w="1466" w:type="dxa"/>
            <w:tcMar>
              <w:top w:w="0" w:type="dxa"/>
              <w:left w:w="28" w:type="dxa"/>
              <w:bottom w:w="0" w:type="dxa"/>
              <w:right w:w="28" w:type="dxa"/>
            </w:tcMar>
            <w:vAlign w:val="center"/>
          </w:tcPr>
          <w:p w14:paraId="3172F7A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229453FC"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2F669D8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新乡市卫滨区人民路小学</w:t>
            </w:r>
          </w:p>
        </w:tc>
        <w:tc>
          <w:tcPr>
            <w:tcW w:w="1452" w:type="dxa"/>
            <w:tcMar>
              <w:top w:w="0" w:type="dxa"/>
              <w:left w:w="28" w:type="dxa"/>
              <w:bottom w:w="0" w:type="dxa"/>
              <w:right w:w="28" w:type="dxa"/>
            </w:tcMar>
            <w:vAlign w:val="center"/>
          </w:tcPr>
          <w:p w14:paraId="0EB4FEC3"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509E2859" w14:textId="77777777" w:rsidR="00C044A7" w:rsidRDefault="00C044A7">
            <w:pPr>
              <w:spacing w:line="240" w:lineRule="auto"/>
              <w:ind w:firstLineChars="0" w:firstLine="0"/>
              <w:jc w:val="right"/>
              <w:rPr>
                <w:rFonts w:ascii="仿宋" w:eastAsia="仿宋" w:hAnsi="仿宋" w:cs="仿宋"/>
                <w:sz w:val="24"/>
              </w:rPr>
            </w:pPr>
          </w:p>
        </w:tc>
      </w:tr>
      <w:tr w:rsidR="00C044A7" w14:paraId="6ACC7646" w14:textId="77777777">
        <w:trPr>
          <w:trHeight w:val="567"/>
        </w:trPr>
        <w:tc>
          <w:tcPr>
            <w:tcW w:w="1466" w:type="dxa"/>
            <w:tcMar>
              <w:top w:w="0" w:type="dxa"/>
              <w:left w:w="28" w:type="dxa"/>
              <w:bottom w:w="0" w:type="dxa"/>
              <w:right w:w="28" w:type="dxa"/>
            </w:tcMar>
            <w:vAlign w:val="center"/>
          </w:tcPr>
          <w:p w14:paraId="4209D803"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红旗区</w:t>
            </w:r>
          </w:p>
        </w:tc>
        <w:tc>
          <w:tcPr>
            <w:tcW w:w="1218" w:type="dxa"/>
            <w:tcMar>
              <w:top w:w="0" w:type="dxa"/>
              <w:left w:w="28" w:type="dxa"/>
              <w:bottom w:w="0" w:type="dxa"/>
              <w:right w:w="28" w:type="dxa"/>
            </w:tcMar>
            <w:vAlign w:val="center"/>
          </w:tcPr>
          <w:p w14:paraId="0EB0D438"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30CA15C0"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53B1436F"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4.00</w:t>
            </w:r>
          </w:p>
        </w:tc>
        <w:tc>
          <w:tcPr>
            <w:tcW w:w="1452" w:type="dxa"/>
            <w:tcMar>
              <w:top w:w="0" w:type="dxa"/>
              <w:left w:w="28" w:type="dxa"/>
              <w:bottom w:w="0" w:type="dxa"/>
              <w:right w:w="28" w:type="dxa"/>
            </w:tcMar>
            <w:vAlign w:val="center"/>
          </w:tcPr>
          <w:p w14:paraId="5274ED9D"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0.71%</w:t>
            </w:r>
          </w:p>
        </w:tc>
      </w:tr>
      <w:tr w:rsidR="00C044A7" w14:paraId="078EA1EA" w14:textId="77777777">
        <w:trPr>
          <w:trHeight w:val="567"/>
        </w:trPr>
        <w:tc>
          <w:tcPr>
            <w:tcW w:w="1466" w:type="dxa"/>
            <w:tcMar>
              <w:top w:w="0" w:type="dxa"/>
              <w:left w:w="28" w:type="dxa"/>
              <w:bottom w:w="0" w:type="dxa"/>
              <w:right w:w="28" w:type="dxa"/>
            </w:tcMar>
            <w:vAlign w:val="center"/>
          </w:tcPr>
          <w:p w14:paraId="40E25E41"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4746C326"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00B952F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新乡市红旗区北街小学</w:t>
            </w:r>
          </w:p>
        </w:tc>
        <w:tc>
          <w:tcPr>
            <w:tcW w:w="1452" w:type="dxa"/>
            <w:tcMar>
              <w:top w:w="0" w:type="dxa"/>
              <w:left w:w="28" w:type="dxa"/>
              <w:bottom w:w="0" w:type="dxa"/>
              <w:right w:w="28" w:type="dxa"/>
            </w:tcMar>
            <w:vAlign w:val="center"/>
          </w:tcPr>
          <w:p w14:paraId="60B160A4"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0FD55E48" w14:textId="77777777" w:rsidR="00C044A7" w:rsidRDefault="00C044A7">
            <w:pPr>
              <w:spacing w:line="240" w:lineRule="auto"/>
              <w:ind w:firstLineChars="0" w:firstLine="0"/>
              <w:jc w:val="right"/>
              <w:rPr>
                <w:rFonts w:ascii="仿宋" w:eastAsia="仿宋" w:hAnsi="仿宋" w:cs="仿宋"/>
                <w:sz w:val="24"/>
              </w:rPr>
            </w:pPr>
          </w:p>
        </w:tc>
      </w:tr>
      <w:tr w:rsidR="00C044A7" w14:paraId="4847C967" w14:textId="77777777">
        <w:trPr>
          <w:trHeight w:val="567"/>
        </w:trPr>
        <w:tc>
          <w:tcPr>
            <w:tcW w:w="1466" w:type="dxa"/>
            <w:tcMar>
              <w:top w:w="0" w:type="dxa"/>
              <w:left w:w="28" w:type="dxa"/>
              <w:bottom w:w="0" w:type="dxa"/>
              <w:right w:w="28" w:type="dxa"/>
            </w:tcMar>
            <w:vAlign w:val="center"/>
          </w:tcPr>
          <w:p w14:paraId="05E6328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6B2C1D95"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677C91A"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新乡市红旗区向阳小学</w:t>
            </w:r>
          </w:p>
        </w:tc>
        <w:tc>
          <w:tcPr>
            <w:tcW w:w="1452" w:type="dxa"/>
            <w:tcMar>
              <w:top w:w="0" w:type="dxa"/>
              <w:left w:w="28" w:type="dxa"/>
              <w:bottom w:w="0" w:type="dxa"/>
              <w:right w:w="28" w:type="dxa"/>
            </w:tcMar>
            <w:vAlign w:val="center"/>
          </w:tcPr>
          <w:p w14:paraId="0C6ABA8C"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5834700" w14:textId="77777777" w:rsidR="00C044A7" w:rsidRDefault="00C044A7">
            <w:pPr>
              <w:spacing w:line="240" w:lineRule="auto"/>
              <w:ind w:firstLineChars="0" w:firstLine="0"/>
              <w:jc w:val="right"/>
              <w:rPr>
                <w:rFonts w:ascii="仿宋" w:eastAsia="仿宋" w:hAnsi="仿宋" w:cs="仿宋"/>
                <w:sz w:val="24"/>
              </w:rPr>
            </w:pPr>
          </w:p>
        </w:tc>
      </w:tr>
      <w:tr w:rsidR="00C044A7" w14:paraId="50685F86" w14:textId="77777777">
        <w:trPr>
          <w:trHeight w:val="567"/>
        </w:trPr>
        <w:tc>
          <w:tcPr>
            <w:tcW w:w="1466" w:type="dxa"/>
            <w:tcMar>
              <w:top w:w="0" w:type="dxa"/>
              <w:left w:w="28" w:type="dxa"/>
              <w:bottom w:w="0" w:type="dxa"/>
              <w:right w:w="28" w:type="dxa"/>
            </w:tcMar>
            <w:vAlign w:val="center"/>
          </w:tcPr>
          <w:p w14:paraId="05065EB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606D6F32"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614FB8A3"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新乡市红旗区金穗大道小学</w:t>
            </w:r>
          </w:p>
        </w:tc>
        <w:tc>
          <w:tcPr>
            <w:tcW w:w="1452" w:type="dxa"/>
            <w:tcMar>
              <w:top w:w="0" w:type="dxa"/>
              <w:left w:w="28" w:type="dxa"/>
              <w:bottom w:w="0" w:type="dxa"/>
              <w:right w:w="28" w:type="dxa"/>
            </w:tcMar>
            <w:vAlign w:val="center"/>
          </w:tcPr>
          <w:p w14:paraId="4A6B3F7F"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0F6FD5C3" w14:textId="77777777" w:rsidR="00C044A7" w:rsidRDefault="00C044A7">
            <w:pPr>
              <w:spacing w:line="240" w:lineRule="auto"/>
              <w:ind w:firstLineChars="0" w:firstLine="0"/>
              <w:jc w:val="right"/>
              <w:rPr>
                <w:rFonts w:ascii="仿宋" w:eastAsia="仿宋" w:hAnsi="仿宋" w:cs="仿宋"/>
                <w:sz w:val="24"/>
              </w:rPr>
            </w:pPr>
          </w:p>
        </w:tc>
      </w:tr>
      <w:tr w:rsidR="00C044A7" w14:paraId="509BCAC3" w14:textId="77777777">
        <w:trPr>
          <w:trHeight w:val="567"/>
        </w:trPr>
        <w:tc>
          <w:tcPr>
            <w:tcW w:w="1466" w:type="dxa"/>
            <w:tcMar>
              <w:top w:w="0" w:type="dxa"/>
              <w:left w:w="28" w:type="dxa"/>
              <w:bottom w:w="0" w:type="dxa"/>
              <w:right w:w="28" w:type="dxa"/>
            </w:tcMar>
            <w:vAlign w:val="center"/>
          </w:tcPr>
          <w:p w14:paraId="4F256EA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6A1391E6"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0BD12775"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新乡市红旗区职业教育中心</w:t>
            </w:r>
          </w:p>
        </w:tc>
        <w:tc>
          <w:tcPr>
            <w:tcW w:w="1452" w:type="dxa"/>
            <w:tcMar>
              <w:top w:w="0" w:type="dxa"/>
              <w:left w:w="28" w:type="dxa"/>
              <w:bottom w:w="0" w:type="dxa"/>
              <w:right w:w="28" w:type="dxa"/>
            </w:tcMar>
            <w:vAlign w:val="center"/>
          </w:tcPr>
          <w:p w14:paraId="71E3737D"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DD28742" w14:textId="77777777" w:rsidR="00C044A7" w:rsidRDefault="00C044A7">
            <w:pPr>
              <w:spacing w:line="240" w:lineRule="auto"/>
              <w:ind w:firstLineChars="0" w:firstLine="0"/>
              <w:jc w:val="right"/>
              <w:rPr>
                <w:rFonts w:ascii="仿宋" w:eastAsia="仿宋" w:hAnsi="仿宋" w:cs="仿宋"/>
                <w:sz w:val="24"/>
              </w:rPr>
            </w:pPr>
          </w:p>
        </w:tc>
      </w:tr>
      <w:tr w:rsidR="00C044A7" w14:paraId="7EE3F8AB" w14:textId="77777777">
        <w:trPr>
          <w:trHeight w:val="567"/>
        </w:trPr>
        <w:tc>
          <w:tcPr>
            <w:tcW w:w="1466" w:type="dxa"/>
            <w:tcMar>
              <w:top w:w="0" w:type="dxa"/>
              <w:left w:w="28" w:type="dxa"/>
              <w:bottom w:w="0" w:type="dxa"/>
              <w:right w:w="28" w:type="dxa"/>
            </w:tcMar>
            <w:vAlign w:val="center"/>
          </w:tcPr>
          <w:p w14:paraId="03BE883D"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牧野区</w:t>
            </w:r>
          </w:p>
        </w:tc>
        <w:tc>
          <w:tcPr>
            <w:tcW w:w="1218" w:type="dxa"/>
            <w:tcMar>
              <w:top w:w="0" w:type="dxa"/>
              <w:left w:w="28" w:type="dxa"/>
              <w:bottom w:w="0" w:type="dxa"/>
              <w:right w:w="28" w:type="dxa"/>
            </w:tcMar>
            <w:vAlign w:val="center"/>
          </w:tcPr>
          <w:p w14:paraId="3F7D4721"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441E94F4"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644537EB" w14:textId="77777777" w:rsidR="00C044A7" w:rsidRDefault="00000000">
            <w:pPr>
              <w:spacing w:line="240" w:lineRule="auto"/>
              <w:ind w:firstLineChars="0" w:firstLine="0"/>
              <w:jc w:val="right"/>
              <w:rPr>
                <w:rFonts w:ascii="仿宋" w:eastAsia="仿宋" w:hAnsi="仿宋" w:cs="仿宋"/>
                <w:b/>
                <w:bCs/>
                <w:sz w:val="24"/>
              </w:rPr>
            </w:pPr>
            <w:r>
              <w:rPr>
                <w:rFonts w:ascii="仿宋" w:eastAsia="仿宋" w:hAnsi="仿宋" w:cs="仿宋" w:hint="eastAsia"/>
                <w:b/>
                <w:bCs/>
                <w:sz w:val="24"/>
              </w:rPr>
              <w:t>2.00</w:t>
            </w:r>
          </w:p>
        </w:tc>
        <w:tc>
          <w:tcPr>
            <w:tcW w:w="1452" w:type="dxa"/>
            <w:tcMar>
              <w:top w:w="0" w:type="dxa"/>
              <w:left w:w="28" w:type="dxa"/>
              <w:bottom w:w="0" w:type="dxa"/>
              <w:right w:w="28" w:type="dxa"/>
            </w:tcMar>
            <w:vAlign w:val="center"/>
          </w:tcPr>
          <w:p w14:paraId="4E7F260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0.35%</w:t>
            </w:r>
          </w:p>
        </w:tc>
      </w:tr>
      <w:tr w:rsidR="00C044A7" w14:paraId="758570E9" w14:textId="77777777">
        <w:trPr>
          <w:trHeight w:val="567"/>
        </w:trPr>
        <w:tc>
          <w:tcPr>
            <w:tcW w:w="1466" w:type="dxa"/>
            <w:tcMar>
              <w:top w:w="0" w:type="dxa"/>
              <w:left w:w="28" w:type="dxa"/>
              <w:bottom w:w="0" w:type="dxa"/>
              <w:right w:w="28" w:type="dxa"/>
            </w:tcMar>
            <w:vAlign w:val="center"/>
          </w:tcPr>
          <w:p w14:paraId="0AC7B58E"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2A8CBEC3"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747EFED3"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新乡市牧野区新飞大道小学</w:t>
            </w:r>
          </w:p>
        </w:tc>
        <w:tc>
          <w:tcPr>
            <w:tcW w:w="1452" w:type="dxa"/>
            <w:tcMar>
              <w:top w:w="0" w:type="dxa"/>
              <w:left w:w="28" w:type="dxa"/>
              <w:bottom w:w="0" w:type="dxa"/>
              <w:right w:w="28" w:type="dxa"/>
            </w:tcMar>
            <w:vAlign w:val="center"/>
          </w:tcPr>
          <w:p w14:paraId="4702E980"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55C4AF49" w14:textId="77777777" w:rsidR="00C044A7" w:rsidRDefault="00C044A7">
            <w:pPr>
              <w:spacing w:line="240" w:lineRule="auto"/>
              <w:ind w:firstLineChars="0" w:firstLine="0"/>
              <w:jc w:val="right"/>
              <w:rPr>
                <w:rFonts w:ascii="仿宋" w:eastAsia="仿宋" w:hAnsi="仿宋" w:cs="仿宋"/>
                <w:sz w:val="24"/>
              </w:rPr>
            </w:pPr>
          </w:p>
        </w:tc>
      </w:tr>
      <w:tr w:rsidR="00C044A7" w14:paraId="31D85991" w14:textId="77777777">
        <w:trPr>
          <w:trHeight w:val="567"/>
        </w:trPr>
        <w:tc>
          <w:tcPr>
            <w:tcW w:w="1466" w:type="dxa"/>
            <w:tcMar>
              <w:top w:w="0" w:type="dxa"/>
              <w:left w:w="28" w:type="dxa"/>
              <w:bottom w:w="0" w:type="dxa"/>
              <w:right w:w="28" w:type="dxa"/>
            </w:tcMar>
            <w:vAlign w:val="center"/>
          </w:tcPr>
          <w:p w14:paraId="1B49A25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72E5BBA5"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725C933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新乡市牧野区陵园小学</w:t>
            </w:r>
          </w:p>
        </w:tc>
        <w:tc>
          <w:tcPr>
            <w:tcW w:w="1452" w:type="dxa"/>
            <w:tcMar>
              <w:top w:w="0" w:type="dxa"/>
              <w:left w:w="28" w:type="dxa"/>
              <w:bottom w:w="0" w:type="dxa"/>
              <w:right w:w="28" w:type="dxa"/>
            </w:tcMar>
            <w:vAlign w:val="center"/>
          </w:tcPr>
          <w:p w14:paraId="64878827"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E7F39C7" w14:textId="77777777" w:rsidR="00C044A7" w:rsidRDefault="00C044A7">
            <w:pPr>
              <w:spacing w:line="240" w:lineRule="auto"/>
              <w:ind w:firstLineChars="0" w:firstLine="0"/>
              <w:jc w:val="right"/>
              <w:rPr>
                <w:rFonts w:ascii="仿宋" w:eastAsia="仿宋" w:hAnsi="仿宋" w:cs="仿宋"/>
                <w:sz w:val="24"/>
              </w:rPr>
            </w:pPr>
          </w:p>
        </w:tc>
      </w:tr>
      <w:tr w:rsidR="00C044A7" w14:paraId="585A54F7" w14:textId="77777777">
        <w:trPr>
          <w:trHeight w:val="567"/>
        </w:trPr>
        <w:tc>
          <w:tcPr>
            <w:tcW w:w="1466" w:type="dxa"/>
            <w:tcMar>
              <w:top w:w="0" w:type="dxa"/>
              <w:left w:w="28" w:type="dxa"/>
              <w:bottom w:w="0" w:type="dxa"/>
              <w:right w:w="28" w:type="dxa"/>
            </w:tcMar>
            <w:vAlign w:val="center"/>
          </w:tcPr>
          <w:p w14:paraId="53F0D416"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凤泉区</w:t>
            </w:r>
          </w:p>
        </w:tc>
        <w:tc>
          <w:tcPr>
            <w:tcW w:w="1218" w:type="dxa"/>
            <w:tcMar>
              <w:top w:w="0" w:type="dxa"/>
              <w:left w:w="28" w:type="dxa"/>
              <w:bottom w:w="0" w:type="dxa"/>
              <w:right w:w="28" w:type="dxa"/>
            </w:tcMar>
            <w:vAlign w:val="center"/>
          </w:tcPr>
          <w:p w14:paraId="5905239C"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35340CC9"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28DB5130"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14.00</w:t>
            </w:r>
          </w:p>
        </w:tc>
        <w:tc>
          <w:tcPr>
            <w:tcW w:w="1452" w:type="dxa"/>
            <w:tcMar>
              <w:top w:w="0" w:type="dxa"/>
              <w:left w:w="28" w:type="dxa"/>
              <w:bottom w:w="0" w:type="dxa"/>
              <w:right w:w="28" w:type="dxa"/>
            </w:tcMar>
            <w:vAlign w:val="center"/>
          </w:tcPr>
          <w:p w14:paraId="00C673E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2.47%</w:t>
            </w:r>
          </w:p>
        </w:tc>
      </w:tr>
      <w:tr w:rsidR="00C044A7" w14:paraId="206C5E05" w14:textId="77777777">
        <w:trPr>
          <w:trHeight w:val="567"/>
        </w:trPr>
        <w:tc>
          <w:tcPr>
            <w:tcW w:w="1466" w:type="dxa"/>
            <w:tcMar>
              <w:top w:w="0" w:type="dxa"/>
              <w:left w:w="28" w:type="dxa"/>
              <w:bottom w:w="0" w:type="dxa"/>
              <w:right w:w="28" w:type="dxa"/>
            </w:tcMar>
            <w:vAlign w:val="center"/>
          </w:tcPr>
          <w:p w14:paraId="1C7A69F7"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1F3FECB1"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72681279"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新乡市第三十八中学</w:t>
            </w:r>
          </w:p>
        </w:tc>
        <w:tc>
          <w:tcPr>
            <w:tcW w:w="1452" w:type="dxa"/>
            <w:tcMar>
              <w:top w:w="0" w:type="dxa"/>
              <w:left w:w="28" w:type="dxa"/>
              <w:bottom w:w="0" w:type="dxa"/>
              <w:right w:w="28" w:type="dxa"/>
            </w:tcMar>
            <w:vAlign w:val="center"/>
          </w:tcPr>
          <w:p w14:paraId="1D99936F"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13.00</w:t>
            </w:r>
          </w:p>
        </w:tc>
        <w:tc>
          <w:tcPr>
            <w:tcW w:w="1452" w:type="dxa"/>
            <w:tcMar>
              <w:top w:w="0" w:type="dxa"/>
              <w:left w:w="28" w:type="dxa"/>
              <w:bottom w:w="0" w:type="dxa"/>
              <w:right w:w="28" w:type="dxa"/>
            </w:tcMar>
            <w:vAlign w:val="center"/>
          </w:tcPr>
          <w:p w14:paraId="27B9DD52" w14:textId="77777777" w:rsidR="00C044A7" w:rsidRDefault="00C044A7">
            <w:pPr>
              <w:spacing w:line="240" w:lineRule="auto"/>
              <w:ind w:firstLineChars="0" w:firstLine="0"/>
              <w:jc w:val="right"/>
              <w:rPr>
                <w:rFonts w:ascii="仿宋" w:eastAsia="仿宋" w:hAnsi="仿宋" w:cs="仿宋"/>
                <w:sz w:val="24"/>
              </w:rPr>
            </w:pPr>
          </w:p>
        </w:tc>
      </w:tr>
      <w:tr w:rsidR="00C044A7" w14:paraId="701BB641" w14:textId="77777777">
        <w:trPr>
          <w:trHeight w:val="567"/>
        </w:trPr>
        <w:tc>
          <w:tcPr>
            <w:tcW w:w="1466" w:type="dxa"/>
            <w:tcMar>
              <w:top w:w="0" w:type="dxa"/>
              <w:left w:w="28" w:type="dxa"/>
              <w:bottom w:w="0" w:type="dxa"/>
              <w:right w:w="28" w:type="dxa"/>
            </w:tcMar>
            <w:vAlign w:val="center"/>
          </w:tcPr>
          <w:p w14:paraId="785FA76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08A50B9C"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3EBB0B5B"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新乡市凤泉区实验学校</w:t>
            </w:r>
          </w:p>
        </w:tc>
        <w:tc>
          <w:tcPr>
            <w:tcW w:w="1452" w:type="dxa"/>
            <w:tcMar>
              <w:top w:w="0" w:type="dxa"/>
              <w:left w:w="28" w:type="dxa"/>
              <w:bottom w:w="0" w:type="dxa"/>
              <w:right w:w="28" w:type="dxa"/>
            </w:tcMar>
            <w:vAlign w:val="center"/>
          </w:tcPr>
          <w:p w14:paraId="28AF77EE"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6E989F14" w14:textId="77777777" w:rsidR="00C044A7" w:rsidRDefault="00C044A7">
            <w:pPr>
              <w:spacing w:line="240" w:lineRule="auto"/>
              <w:ind w:firstLineChars="0" w:firstLine="0"/>
              <w:jc w:val="right"/>
              <w:rPr>
                <w:rFonts w:ascii="仿宋" w:eastAsia="仿宋" w:hAnsi="仿宋" w:cs="仿宋"/>
                <w:sz w:val="24"/>
              </w:rPr>
            </w:pPr>
          </w:p>
        </w:tc>
      </w:tr>
      <w:tr w:rsidR="00C044A7" w14:paraId="0099545D" w14:textId="77777777">
        <w:trPr>
          <w:trHeight w:val="567"/>
        </w:trPr>
        <w:tc>
          <w:tcPr>
            <w:tcW w:w="1466" w:type="dxa"/>
            <w:tcMar>
              <w:top w:w="0" w:type="dxa"/>
              <w:left w:w="28" w:type="dxa"/>
              <w:bottom w:w="0" w:type="dxa"/>
              <w:right w:w="28" w:type="dxa"/>
            </w:tcMar>
            <w:vAlign w:val="center"/>
          </w:tcPr>
          <w:p w14:paraId="722BBC58"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平原示范区</w:t>
            </w:r>
          </w:p>
        </w:tc>
        <w:tc>
          <w:tcPr>
            <w:tcW w:w="1218" w:type="dxa"/>
            <w:tcMar>
              <w:top w:w="0" w:type="dxa"/>
              <w:left w:w="28" w:type="dxa"/>
              <w:bottom w:w="0" w:type="dxa"/>
              <w:right w:w="28" w:type="dxa"/>
            </w:tcMar>
            <w:vAlign w:val="center"/>
          </w:tcPr>
          <w:p w14:paraId="12E568FE"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05F996D8"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531C8348"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1.00</w:t>
            </w:r>
          </w:p>
        </w:tc>
        <w:tc>
          <w:tcPr>
            <w:tcW w:w="1452" w:type="dxa"/>
            <w:tcMar>
              <w:top w:w="0" w:type="dxa"/>
              <w:left w:w="28" w:type="dxa"/>
              <w:bottom w:w="0" w:type="dxa"/>
              <w:right w:w="28" w:type="dxa"/>
            </w:tcMar>
            <w:vAlign w:val="center"/>
          </w:tcPr>
          <w:p w14:paraId="07E53E72"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0.18%</w:t>
            </w:r>
          </w:p>
        </w:tc>
      </w:tr>
      <w:tr w:rsidR="00C044A7" w14:paraId="01A913DC" w14:textId="77777777">
        <w:trPr>
          <w:trHeight w:val="567"/>
        </w:trPr>
        <w:tc>
          <w:tcPr>
            <w:tcW w:w="1466" w:type="dxa"/>
            <w:tcMar>
              <w:top w:w="0" w:type="dxa"/>
              <w:left w:w="28" w:type="dxa"/>
              <w:bottom w:w="0" w:type="dxa"/>
              <w:right w:w="28" w:type="dxa"/>
            </w:tcMar>
            <w:vAlign w:val="center"/>
          </w:tcPr>
          <w:p w14:paraId="1546291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3FA203E9"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457CD05B"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平原示范区第一初级中学</w:t>
            </w:r>
          </w:p>
        </w:tc>
        <w:tc>
          <w:tcPr>
            <w:tcW w:w="1452" w:type="dxa"/>
            <w:tcMar>
              <w:top w:w="0" w:type="dxa"/>
              <w:left w:w="28" w:type="dxa"/>
              <w:bottom w:w="0" w:type="dxa"/>
              <w:right w:w="28" w:type="dxa"/>
            </w:tcMar>
            <w:vAlign w:val="center"/>
          </w:tcPr>
          <w:p w14:paraId="605218F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48947068" w14:textId="77777777" w:rsidR="00C044A7" w:rsidRDefault="00C044A7">
            <w:pPr>
              <w:spacing w:line="240" w:lineRule="auto"/>
              <w:ind w:firstLineChars="0" w:firstLine="0"/>
              <w:jc w:val="right"/>
              <w:rPr>
                <w:rFonts w:ascii="仿宋" w:eastAsia="仿宋" w:hAnsi="仿宋" w:cs="仿宋"/>
                <w:sz w:val="24"/>
              </w:rPr>
            </w:pPr>
          </w:p>
        </w:tc>
      </w:tr>
      <w:tr w:rsidR="00C044A7" w14:paraId="5D88456A" w14:textId="77777777">
        <w:trPr>
          <w:trHeight w:val="567"/>
        </w:trPr>
        <w:tc>
          <w:tcPr>
            <w:tcW w:w="1466" w:type="dxa"/>
            <w:tcMar>
              <w:top w:w="0" w:type="dxa"/>
              <w:left w:w="28" w:type="dxa"/>
              <w:bottom w:w="0" w:type="dxa"/>
              <w:right w:w="28" w:type="dxa"/>
            </w:tcMar>
            <w:vAlign w:val="center"/>
          </w:tcPr>
          <w:p w14:paraId="4E6B9CBD"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获嘉县</w:t>
            </w:r>
          </w:p>
        </w:tc>
        <w:tc>
          <w:tcPr>
            <w:tcW w:w="1218" w:type="dxa"/>
            <w:tcMar>
              <w:top w:w="0" w:type="dxa"/>
              <w:left w:w="28" w:type="dxa"/>
              <w:bottom w:w="0" w:type="dxa"/>
              <w:right w:w="28" w:type="dxa"/>
            </w:tcMar>
            <w:vAlign w:val="center"/>
          </w:tcPr>
          <w:p w14:paraId="1168D2E2"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7D6EED55"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2393CFCA"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7.00</w:t>
            </w:r>
          </w:p>
        </w:tc>
        <w:tc>
          <w:tcPr>
            <w:tcW w:w="1452" w:type="dxa"/>
            <w:tcMar>
              <w:top w:w="0" w:type="dxa"/>
              <w:left w:w="28" w:type="dxa"/>
              <w:bottom w:w="0" w:type="dxa"/>
              <w:right w:w="28" w:type="dxa"/>
            </w:tcMar>
            <w:vAlign w:val="center"/>
          </w:tcPr>
          <w:p w14:paraId="7897403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1.23</w:t>
            </w:r>
            <w:r>
              <w:rPr>
                <w:rFonts w:ascii="仿宋" w:eastAsia="仿宋" w:hAnsi="仿宋" w:cs="仿宋" w:hint="eastAsia"/>
                <w:sz w:val="24"/>
              </w:rPr>
              <w:t>%</w:t>
            </w:r>
          </w:p>
        </w:tc>
      </w:tr>
      <w:tr w:rsidR="00C044A7" w14:paraId="6053EB59" w14:textId="77777777">
        <w:trPr>
          <w:trHeight w:val="567"/>
        </w:trPr>
        <w:tc>
          <w:tcPr>
            <w:tcW w:w="1466" w:type="dxa"/>
            <w:tcMar>
              <w:top w:w="0" w:type="dxa"/>
              <w:left w:w="28" w:type="dxa"/>
              <w:bottom w:w="0" w:type="dxa"/>
              <w:right w:w="28" w:type="dxa"/>
            </w:tcMar>
            <w:vAlign w:val="center"/>
          </w:tcPr>
          <w:p w14:paraId="4FDBEB05"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42D3EDCA"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57564974"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获嘉县第一中学</w:t>
            </w:r>
          </w:p>
        </w:tc>
        <w:tc>
          <w:tcPr>
            <w:tcW w:w="1452" w:type="dxa"/>
            <w:tcMar>
              <w:top w:w="0" w:type="dxa"/>
              <w:left w:w="28" w:type="dxa"/>
              <w:bottom w:w="0" w:type="dxa"/>
              <w:right w:w="28" w:type="dxa"/>
            </w:tcMar>
            <w:vAlign w:val="center"/>
          </w:tcPr>
          <w:p w14:paraId="244CD6A3"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2D2E97B" w14:textId="77777777" w:rsidR="00C044A7" w:rsidRDefault="00C044A7">
            <w:pPr>
              <w:spacing w:line="240" w:lineRule="auto"/>
              <w:ind w:firstLineChars="0" w:firstLine="0"/>
              <w:jc w:val="right"/>
              <w:rPr>
                <w:rFonts w:ascii="仿宋" w:eastAsia="仿宋" w:hAnsi="仿宋" w:cs="仿宋"/>
                <w:sz w:val="24"/>
              </w:rPr>
            </w:pPr>
          </w:p>
        </w:tc>
      </w:tr>
      <w:tr w:rsidR="00C044A7" w14:paraId="024C1599" w14:textId="77777777">
        <w:trPr>
          <w:trHeight w:val="567"/>
        </w:trPr>
        <w:tc>
          <w:tcPr>
            <w:tcW w:w="1466" w:type="dxa"/>
            <w:tcMar>
              <w:top w:w="0" w:type="dxa"/>
              <w:left w:w="28" w:type="dxa"/>
              <w:bottom w:w="0" w:type="dxa"/>
              <w:right w:w="28" w:type="dxa"/>
            </w:tcMar>
            <w:vAlign w:val="center"/>
          </w:tcPr>
          <w:p w14:paraId="0E78A31B"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4515FA41"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772E7956"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获嘉县照镜镇楼村初级中学</w:t>
            </w:r>
          </w:p>
        </w:tc>
        <w:tc>
          <w:tcPr>
            <w:tcW w:w="1452" w:type="dxa"/>
            <w:tcMar>
              <w:top w:w="0" w:type="dxa"/>
              <w:left w:w="28" w:type="dxa"/>
              <w:bottom w:w="0" w:type="dxa"/>
              <w:right w:w="28" w:type="dxa"/>
            </w:tcMar>
            <w:vAlign w:val="center"/>
          </w:tcPr>
          <w:p w14:paraId="4CF1BD65"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0FBADEB" w14:textId="77777777" w:rsidR="00C044A7" w:rsidRDefault="00C044A7">
            <w:pPr>
              <w:spacing w:line="240" w:lineRule="auto"/>
              <w:ind w:firstLineChars="0" w:firstLine="0"/>
              <w:jc w:val="right"/>
              <w:rPr>
                <w:rFonts w:ascii="仿宋" w:eastAsia="仿宋" w:hAnsi="仿宋" w:cs="仿宋"/>
                <w:sz w:val="24"/>
              </w:rPr>
            </w:pPr>
          </w:p>
        </w:tc>
      </w:tr>
      <w:tr w:rsidR="00C044A7" w14:paraId="2ED61503" w14:textId="77777777">
        <w:trPr>
          <w:trHeight w:val="567"/>
        </w:trPr>
        <w:tc>
          <w:tcPr>
            <w:tcW w:w="1466" w:type="dxa"/>
            <w:tcMar>
              <w:top w:w="0" w:type="dxa"/>
              <w:left w:w="28" w:type="dxa"/>
              <w:bottom w:w="0" w:type="dxa"/>
              <w:right w:w="28" w:type="dxa"/>
            </w:tcMar>
            <w:vAlign w:val="center"/>
          </w:tcPr>
          <w:p w14:paraId="3BE5408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64EA8DB5"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54B4ED8"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获嘉县城关镇大西关学校</w:t>
            </w:r>
          </w:p>
        </w:tc>
        <w:tc>
          <w:tcPr>
            <w:tcW w:w="1452" w:type="dxa"/>
            <w:tcMar>
              <w:top w:w="0" w:type="dxa"/>
              <w:left w:w="28" w:type="dxa"/>
              <w:bottom w:w="0" w:type="dxa"/>
              <w:right w:w="28" w:type="dxa"/>
            </w:tcMar>
            <w:vAlign w:val="center"/>
          </w:tcPr>
          <w:p w14:paraId="051C7223"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2F536F00" w14:textId="77777777" w:rsidR="00C044A7" w:rsidRDefault="00C044A7">
            <w:pPr>
              <w:spacing w:line="240" w:lineRule="auto"/>
              <w:ind w:firstLineChars="0" w:firstLine="0"/>
              <w:jc w:val="right"/>
              <w:rPr>
                <w:rFonts w:ascii="仿宋" w:eastAsia="仿宋" w:hAnsi="仿宋" w:cs="仿宋"/>
                <w:sz w:val="24"/>
              </w:rPr>
            </w:pPr>
          </w:p>
        </w:tc>
      </w:tr>
      <w:tr w:rsidR="00C044A7" w14:paraId="7F18681F" w14:textId="77777777">
        <w:trPr>
          <w:trHeight w:val="567"/>
        </w:trPr>
        <w:tc>
          <w:tcPr>
            <w:tcW w:w="1466" w:type="dxa"/>
            <w:tcMar>
              <w:top w:w="0" w:type="dxa"/>
              <w:left w:w="28" w:type="dxa"/>
              <w:bottom w:w="0" w:type="dxa"/>
              <w:right w:w="28" w:type="dxa"/>
            </w:tcMar>
            <w:vAlign w:val="center"/>
          </w:tcPr>
          <w:p w14:paraId="65F0EEE7"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6709F373"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03CD7353"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获嘉县城关镇小洛纣小学</w:t>
            </w:r>
          </w:p>
        </w:tc>
        <w:tc>
          <w:tcPr>
            <w:tcW w:w="1452" w:type="dxa"/>
            <w:tcMar>
              <w:top w:w="0" w:type="dxa"/>
              <w:left w:w="28" w:type="dxa"/>
              <w:bottom w:w="0" w:type="dxa"/>
              <w:right w:w="28" w:type="dxa"/>
            </w:tcMar>
            <w:vAlign w:val="center"/>
          </w:tcPr>
          <w:p w14:paraId="7BCDE3E2"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24AC3FCD" w14:textId="77777777" w:rsidR="00C044A7" w:rsidRDefault="00C044A7">
            <w:pPr>
              <w:spacing w:line="240" w:lineRule="auto"/>
              <w:ind w:firstLineChars="0" w:firstLine="0"/>
              <w:jc w:val="right"/>
              <w:rPr>
                <w:rFonts w:ascii="仿宋" w:eastAsia="仿宋" w:hAnsi="仿宋" w:cs="仿宋"/>
                <w:sz w:val="24"/>
              </w:rPr>
            </w:pPr>
          </w:p>
        </w:tc>
      </w:tr>
      <w:tr w:rsidR="00C044A7" w14:paraId="72A1E464" w14:textId="77777777">
        <w:trPr>
          <w:trHeight w:val="567"/>
        </w:trPr>
        <w:tc>
          <w:tcPr>
            <w:tcW w:w="1466" w:type="dxa"/>
            <w:tcMar>
              <w:top w:w="0" w:type="dxa"/>
              <w:left w:w="28" w:type="dxa"/>
              <w:bottom w:w="0" w:type="dxa"/>
              <w:right w:w="28" w:type="dxa"/>
            </w:tcMar>
            <w:vAlign w:val="center"/>
          </w:tcPr>
          <w:p w14:paraId="665F667E"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5</w:t>
            </w:r>
          </w:p>
        </w:tc>
        <w:tc>
          <w:tcPr>
            <w:tcW w:w="1218" w:type="dxa"/>
            <w:tcMar>
              <w:top w:w="0" w:type="dxa"/>
              <w:left w:w="28" w:type="dxa"/>
              <w:bottom w:w="0" w:type="dxa"/>
              <w:right w:w="28" w:type="dxa"/>
            </w:tcMar>
            <w:vAlign w:val="center"/>
          </w:tcPr>
          <w:p w14:paraId="74EBEC14"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9CCA238"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获嘉县特殊教育学校</w:t>
            </w:r>
          </w:p>
        </w:tc>
        <w:tc>
          <w:tcPr>
            <w:tcW w:w="1452" w:type="dxa"/>
            <w:tcMar>
              <w:top w:w="0" w:type="dxa"/>
              <w:left w:w="28" w:type="dxa"/>
              <w:bottom w:w="0" w:type="dxa"/>
              <w:right w:w="28" w:type="dxa"/>
            </w:tcMar>
            <w:vAlign w:val="center"/>
          </w:tcPr>
          <w:p w14:paraId="5A7807FF"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49D7B0AE" w14:textId="77777777" w:rsidR="00C044A7" w:rsidRDefault="00C044A7">
            <w:pPr>
              <w:spacing w:line="240" w:lineRule="auto"/>
              <w:ind w:firstLineChars="0" w:firstLine="0"/>
              <w:jc w:val="right"/>
              <w:rPr>
                <w:rFonts w:ascii="仿宋" w:eastAsia="仿宋" w:hAnsi="仿宋" w:cs="仿宋"/>
                <w:sz w:val="24"/>
              </w:rPr>
            </w:pPr>
          </w:p>
        </w:tc>
      </w:tr>
      <w:tr w:rsidR="00C044A7" w14:paraId="32EEBDA7" w14:textId="77777777">
        <w:trPr>
          <w:trHeight w:val="567"/>
        </w:trPr>
        <w:tc>
          <w:tcPr>
            <w:tcW w:w="1466" w:type="dxa"/>
            <w:tcMar>
              <w:top w:w="0" w:type="dxa"/>
              <w:left w:w="28" w:type="dxa"/>
              <w:bottom w:w="0" w:type="dxa"/>
              <w:right w:w="28" w:type="dxa"/>
            </w:tcMar>
            <w:vAlign w:val="center"/>
          </w:tcPr>
          <w:p w14:paraId="47C3C0B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6</w:t>
            </w:r>
          </w:p>
        </w:tc>
        <w:tc>
          <w:tcPr>
            <w:tcW w:w="1218" w:type="dxa"/>
            <w:tcMar>
              <w:top w:w="0" w:type="dxa"/>
              <w:left w:w="28" w:type="dxa"/>
              <w:bottom w:w="0" w:type="dxa"/>
              <w:right w:w="28" w:type="dxa"/>
            </w:tcMar>
            <w:vAlign w:val="center"/>
          </w:tcPr>
          <w:p w14:paraId="3BC53E5E"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8F668BA"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获嘉县职业中等专业学校</w:t>
            </w:r>
          </w:p>
        </w:tc>
        <w:tc>
          <w:tcPr>
            <w:tcW w:w="1452" w:type="dxa"/>
            <w:tcMar>
              <w:top w:w="0" w:type="dxa"/>
              <w:left w:w="28" w:type="dxa"/>
              <w:bottom w:w="0" w:type="dxa"/>
              <w:right w:w="28" w:type="dxa"/>
            </w:tcMar>
            <w:vAlign w:val="center"/>
          </w:tcPr>
          <w:p w14:paraId="401C7379"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1E86C2E0" w14:textId="77777777" w:rsidR="00C044A7" w:rsidRDefault="00C044A7">
            <w:pPr>
              <w:spacing w:line="240" w:lineRule="auto"/>
              <w:ind w:firstLineChars="0" w:firstLine="0"/>
              <w:jc w:val="right"/>
              <w:rPr>
                <w:rFonts w:ascii="仿宋" w:eastAsia="仿宋" w:hAnsi="仿宋" w:cs="仿宋"/>
                <w:sz w:val="24"/>
              </w:rPr>
            </w:pPr>
          </w:p>
        </w:tc>
      </w:tr>
      <w:tr w:rsidR="00C044A7" w14:paraId="4E2AC910" w14:textId="77777777">
        <w:trPr>
          <w:trHeight w:val="567"/>
        </w:trPr>
        <w:tc>
          <w:tcPr>
            <w:tcW w:w="1466" w:type="dxa"/>
            <w:tcMar>
              <w:top w:w="0" w:type="dxa"/>
              <w:left w:w="28" w:type="dxa"/>
              <w:bottom w:w="0" w:type="dxa"/>
              <w:right w:w="28" w:type="dxa"/>
            </w:tcMar>
            <w:vAlign w:val="center"/>
          </w:tcPr>
          <w:p w14:paraId="0BEE84F1"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7</w:t>
            </w:r>
          </w:p>
        </w:tc>
        <w:tc>
          <w:tcPr>
            <w:tcW w:w="1218" w:type="dxa"/>
            <w:tcMar>
              <w:top w:w="0" w:type="dxa"/>
              <w:left w:w="28" w:type="dxa"/>
              <w:bottom w:w="0" w:type="dxa"/>
              <w:right w:w="28" w:type="dxa"/>
            </w:tcMar>
            <w:vAlign w:val="center"/>
          </w:tcPr>
          <w:p w14:paraId="586EB9C9"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2ADA429E"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获嘉县新华幼儿园</w:t>
            </w:r>
          </w:p>
        </w:tc>
        <w:tc>
          <w:tcPr>
            <w:tcW w:w="1452" w:type="dxa"/>
            <w:tcMar>
              <w:top w:w="0" w:type="dxa"/>
              <w:left w:w="28" w:type="dxa"/>
              <w:bottom w:w="0" w:type="dxa"/>
              <w:right w:w="28" w:type="dxa"/>
            </w:tcMar>
            <w:vAlign w:val="center"/>
          </w:tcPr>
          <w:p w14:paraId="123A5EC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64528E52" w14:textId="77777777" w:rsidR="00C044A7" w:rsidRDefault="00C044A7">
            <w:pPr>
              <w:spacing w:line="240" w:lineRule="auto"/>
              <w:ind w:firstLineChars="0" w:firstLine="0"/>
              <w:jc w:val="right"/>
              <w:rPr>
                <w:rFonts w:ascii="仿宋" w:eastAsia="仿宋" w:hAnsi="仿宋" w:cs="仿宋"/>
                <w:sz w:val="24"/>
              </w:rPr>
            </w:pPr>
          </w:p>
        </w:tc>
      </w:tr>
      <w:tr w:rsidR="00C044A7" w14:paraId="4C2C78A8" w14:textId="77777777">
        <w:trPr>
          <w:trHeight w:val="567"/>
        </w:trPr>
        <w:tc>
          <w:tcPr>
            <w:tcW w:w="1466" w:type="dxa"/>
            <w:tcMar>
              <w:top w:w="0" w:type="dxa"/>
              <w:left w:w="28" w:type="dxa"/>
              <w:bottom w:w="0" w:type="dxa"/>
              <w:right w:w="28" w:type="dxa"/>
            </w:tcMar>
            <w:vAlign w:val="center"/>
          </w:tcPr>
          <w:p w14:paraId="5A704C85"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新乡县</w:t>
            </w:r>
          </w:p>
        </w:tc>
        <w:tc>
          <w:tcPr>
            <w:tcW w:w="1218" w:type="dxa"/>
            <w:tcMar>
              <w:top w:w="0" w:type="dxa"/>
              <w:left w:w="28" w:type="dxa"/>
              <w:bottom w:w="0" w:type="dxa"/>
              <w:right w:w="28" w:type="dxa"/>
            </w:tcMar>
            <w:vAlign w:val="center"/>
          </w:tcPr>
          <w:p w14:paraId="21345EC3"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71242D83"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13F2F028"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4.00</w:t>
            </w:r>
          </w:p>
        </w:tc>
        <w:tc>
          <w:tcPr>
            <w:tcW w:w="1452" w:type="dxa"/>
            <w:tcMar>
              <w:top w:w="0" w:type="dxa"/>
              <w:left w:w="28" w:type="dxa"/>
              <w:bottom w:w="0" w:type="dxa"/>
              <w:right w:w="28" w:type="dxa"/>
            </w:tcMar>
            <w:vAlign w:val="center"/>
          </w:tcPr>
          <w:p w14:paraId="69F3E1DB"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0.71%</w:t>
            </w:r>
          </w:p>
        </w:tc>
      </w:tr>
      <w:tr w:rsidR="00C044A7" w14:paraId="0A90FBBA" w14:textId="77777777">
        <w:trPr>
          <w:trHeight w:val="567"/>
        </w:trPr>
        <w:tc>
          <w:tcPr>
            <w:tcW w:w="1466" w:type="dxa"/>
            <w:tcMar>
              <w:top w:w="0" w:type="dxa"/>
              <w:left w:w="28" w:type="dxa"/>
              <w:bottom w:w="0" w:type="dxa"/>
              <w:right w:w="28" w:type="dxa"/>
            </w:tcMar>
            <w:vAlign w:val="center"/>
          </w:tcPr>
          <w:p w14:paraId="611DA6A9"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498F953C"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245CF198"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新乡县小冀镇京华社区中学</w:t>
            </w:r>
          </w:p>
        </w:tc>
        <w:tc>
          <w:tcPr>
            <w:tcW w:w="1452" w:type="dxa"/>
            <w:tcMar>
              <w:top w:w="0" w:type="dxa"/>
              <w:left w:w="28" w:type="dxa"/>
              <w:bottom w:w="0" w:type="dxa"/>
              <w:right w:w="28" w:type="dxa"/>
            </w:tcMar>
            <w:vAlign w:val="center"/>
          </w:tcPr>
          <w:p w14:paraId="1CAD230C"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9263A22" w14:textId="77777777" w:rsidR="00C044A7" w:rsidRDefault="00C044A7">
            <w:pPr>
              <w:spacing w:line="240" w:lineRule="auto"/>
              <w:ind w:firstLineChars="0" w:firstLine="0"/>
              <w:jc w:val="right"/>
              <w:rPr>
                <w:rFonts w:ascii="仿宋" w:eastAsia="仿宋" w:hAnsi="仿宋" w:cs="仿宋"/>
                <w:sz w:val="24"/>
              </w:rPr>
            </w:pPr>
          </w:p>
        </w:tc>
      </w:tr>
      <w:tr w:rsidR="00C044A7" w14:paraId="6CB06F93" w14:textId="77777777">
        <w:trPr>
          <w:trHeight w:val="567"/>
        </w:trPr>
        <w:tc>
          <w:tcPr>
            <w:tcW w:w="1466" w:type="dxa"/>
            <w:tcMar>
              <w:top w:w="0" w:type="dxa"/>
              <w:left w:w="28" w:type="dxa"/>
              <w:bottom w:w="0" w:type="dxa"/>
              <w:right w:w="28" w:type="dxa"/>
            </w:tcMar>
            <w:vAlign w:val="center"/>
          </w:tcPr>
          <w:p w14:paraId="7715CC15"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1A4346B4"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21FC31A6"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新乡县大召营镇中心学校</w:t>
            </w:r>
          </w:p>
        </w:tc>
        <w:tc>
          <w:tcPr>
            <w:tcW w:w="1452" w:type="dxa"/>
            <w:tcMar>
              <w:top w:w="0" w:type="dxa"/>
              <w:left w:w="28" w:type="dxa"/>
              <w:bottom w:w="0" w:type="dxa"/>
              <w:right w:w="28" w:type="dxa"/>
            </w:tcMar>
            <w:vAlign w:val="center"/>
          </w:tcPr>
          <w:p w14:paraId="63096101"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9DB49F0" w14:textId="77777777" w:rsidR="00C044A7" w:rsidRDefault="00C044A7">
            <w:pPr>
              <w:spacing w:line="240" w:lineRule="auto"/>
              <w:ind w:firstLineChars="0" w:firstLine="0"/>
              <w:jc w:val="right"/>
              <w:rPr>
                <w:rFonts w:ascii="仿宋" w:eastAsia="仿宋" w:hAnsi="仿宋" w:cs="仿宋"/>
                <w:sz w:val="24"/>
              </w:rPr>
            </w:pPr>
          </w:p>
        </w:tc>
      </w:tr>
      <w:tr w:rsidR="00C044A7" w14:paraId="4DD8EAF8" w14:textId="77777777">
        <w:trPr>
          <w:trHeight w:val="567"/>
        </w:trPr>
        <w:tc>
          <w:tcPr>
            <w:tcW w:w="1466" w:type="dxa"/>
            <w:tcMar>
              <w:top w:w="0" w:type="dxa"/>
              <w:left w:w="28" w:type="dxa"/>
              <w:bottom w:w="0" w:type="dxa"/>
              <w:right w:w="28" w:type="dxa"/>
            </w:tcMar>
            <w:vAlign w:val="center"/>
          </w:tcPr>
          <w:p w14:paraId="47B5501D"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11CF502A"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594316C0"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新乡县小冀镇京华社区小学</w:t>
            </w:r>
          </w:p>
        </w:tc>
        <w:tc>
          <w:tcPr>
            <w:tcW w:w="1452" w:type="dxa"/>
            <w:tcMar>
              <w:top w:w="0" w:type="dxa"/>
              <w:left w:w="28" w:type="dxa"/>
              <w:bottom w:w="0" w:type="dxa"/>
              <w:right w:w="28" w:type="dxa"/>
            </w:tcMar>
            <w:vAlign w:val="center"/>
          </w:tcPr>
          <w:p w14:paraId="7DCCA621"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2F0E2CC9" w14:textId="77777777" w:rsidR="00C044A7" w:rsidRDefault="00C044A7">
            <w:pPr>
              <w:spacing w:line="240" w:lineRule="auto"/>
              <w:ind w:firstLineChars="0" w:firstLine="0"/>
              <w:jc w:val="right"/>
              <w:rPr>
                <w:rFonts w:ascii="仿宋" w:eastAsia="仿宋" w:hAnsi="仿宋" w:cs="仿宋"/>
                <w:sz w:val="24"/>
              </w:rPr>
            </w:pPr>
          </w:p>
        </w:tc>
      </w:tr>
      <w:tr w:rsidR="00C044A7" w14:paraId="1C8E9D58" w14:textId="77777777">
        <w:trPr>
          <w:trHeight w:val="567"/>
        </w:trPr>
        <w:tc>
          <w:tcPr>
            <w:tcW w:w="1466" w:type="dxa"/>
            <w:tcMar>
              <w:top w:w="0" w:type="dxa"/>
              <w:left w:w="28" w:type="dxa"/>
              <w:bottom w:w="0" w:type="dxa"/>
              <w:right w:w="28" w:type="dxa"/>
            </w:tcMar>
            <w:vAlign w:val="center"/>
          </w:tcPr>
          <w:p w14:paraId="15BAFEAB"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41C8A00A"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48B08922"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新乡县第一中学</w:t>
            </w:r>
          </w:p>
        </w:tc>
        <w:tc>
          <w:tcPr>
            <w:tcW w:w="1452" w:type="dxa"/>
            <w:tcMar>
              <w:top w:w="0" w:type="dxa"/>
              <w:left w:w="28" w:type="dxa"/>
              <w:bottom w:w="0" w:type="dxa"/>
              <w:right w:w="28" w:type="dxa"/>
            </w:tcMar>
            <w:vAlign w:val="center"/>
          </w:tcPr>
          <w:p w14:paraId="3789AD9A"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7D5B507" w14:textId="77777777" w:rsidR="00C044A7" w:rsidRDefault="00C044A7">
            <w:pPr>
              <w:spacing w:line="240" w:lineRule="auto"/>
              <w:ind w:firstLineChars="0" w:firstLine="0"/>
              <w:jc w:val="right"/>
              <w:rPr>
                <w:rFonts w:ascii="仿宋" w:eastAsia="仿宋" w:hAnsi="仿宋" w:cs="仿宋"/>
                <w:sz w:val="24"/>
              </w:rPr>
            </w:pPr>
          </w:p>
        </w:tc>
      </w:tr>
      <w:tr w:rsidR="00C044A7" w14:paraId="7ECE6C1D" w14:textId="77777777">
        <w:trPr>
          <w:trHeight w:val="567"/>
        </w:trPr>
        <w:tc>
          <w:tcPr>
            <w:tcW w:w="1466" w:type="dxa"/>
            <w:tcMar>
              <w:top w:w="0" w:type="dxa"/>
              <w:left w:w="28" w:type="dxa"/>
              <w:bottom w:w="0" w:type="dxa"/>
              <w:right w:w="28" w:type="dxa"/>
            </w:tcMar>
            <w:vAlign w:val="center"/>
          </w:tcPr>
          <w:p w14:paraId="2636FD9B"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原阳县</w:t>
            </w:r>
          </w:p>
        </w:tc>
        <w:tc>
          <w:tcPr>
            <w:tcW w:w="1218" w:type="dxa"/>
            <w:tcMar>
              <w:top w:w="0" w:type="dxa"/>
              <w:left w:w="28" w:type="dxa"/>
              <w:bottom w:w="0" w:type="dxa"/>
              <w:right w:w="28" w:type="dxa"/>
            </w:tcMar>
            <w:vAlign w:val="center"/>
          </w:tcPr>
          <w:p w14:paraId="26ABE579"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2B8F1558"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2B32A843"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18.00</w:t>
            </w:r>
          </w:p>
        </w:tc>
        <w:tc>
          <w:tcPr>
            <w:tcW w:w="1452" w:type="dxa"/>
            <w:tcMar>
              <w:top w:w="0" w:type="dxa"/>
              <w:left w:w="28" w:type="dxa"/>
              <w:bottom w:w="0" w:type="dxa"/>
              <w:right w:w="28" w:type="dxa"/>
            </w:tcMar>
            <w:vAlign w:val="center"/>
          </w:tcPr>
          <w:p w14:paraId="516DDD44"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3.17%</w:t>
            </w:r>
          </w:p>
        </w:tc>
      </w:tr>
      <w:tr w:rsidR="00C044A7" w14:paraId="1CE90239" w14:textId="77777777">
        <w:trPr>
          <w:trHeight w:val="567"/>
        </w:trPr>
        <w:tc>
          <w:tcPr>
            <w:tcW w:w="1466" w:type="dxa"/>
            <w:tcMar>
              <w:top w:w="0" w:type="dxa"/>
              <w:left w:w="28" w:type="dxa"/>
              <w:bottom w:w="0" w:type="dxa"/>
              <w:right w:w="28" w:type="dxa"/>
            </w:tcMar>
            <w:vAlign w:val="center"/>
          </w:tcPr>
          <w:p w14:paraId="5016A2C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0F6E704D"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AD6F791"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原阳县第二完全小学</w:t>
            </w:r>
          </w:p>
        </w:tc>
        <w:tc>
          <w:tcPr>
            <w:tcW w:w="1452" w:type="dxa"/>
            <w:tcMar>
              <w:top w:w="0" w:type="dxa"/>
              <w:left w:w="28" w:type="dxa"/>
              <w:bottom w:w="0" w:type="dxa"/>
              <w:right w:w="28" w:type="dxa"/>
            </w:tcMar>
            <w:vAlign w:val="center"/>
          </w:tcPr>
          <w:p w14:paraId="43E434FE"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13.00</w:t>
            </w:r>
          </w:p>
        </w:tc>
        <w:tc>
          <w:tcPr>
            <w:tcW w:w="1452" w:type="dxa"/>
            <w:tcMar>
              <w:top w:w="0" w:type="dxa"/>
              <w:left w:w="28" w:type="dxa"/>
              <w:bottom w:w="0" w:type="dxa"/>
              <w:right w:w="28" w:type="dxa"/>
            </w:tcMar>
            <w:vAlign w:val="center"/>
          </w:tcPr>
          <w:p w14:paraId="24D1BA69" w14:textId="77777777" w:rsidR="00C044A7" w:rsidRDefault="00C044A7">
            <w:pPr>
              <w:spacing w:line="240" w:lineRule="auto"/>
              <w:ind w:firstLineChars="0" w:firstLine="0"/>
              <w:jc w:val="right"/>
              <w:rPr>
                <w:rFonts w:ascii="仿宋" w:eastAsia="仿宋" w:hAnsi="仿宋" w:cs="仿宋"/>
                <w:sz w:val="24"/>
              </w:rPr>
            </w:pPr>
          </w:p>
        </w:tc>
      </w:tr>
      <w:tr w:rsidR="00C044A7" w14:paraId="34266202" w14:textId="77777777">
        <w:trPr>
          <w:trHeight w:val="567"/>
        </w:trPr>
        <w:tc>
          <w:tcPr>
            <w:tcW w:w="1466" w:type="dxa"/>
            <w:tcMar>
              <w:top w:w="0" w:type="dxa"/>
              <w:left w:w="28" w:type="dxa"/>
              <w:bottom w:w="0" w:type="dxa"/>
              <w:right w:w="28" w:type="dxa"/>
            </w:tcMar>
            <w:vAlign w:val="center"/>
          </w:tcPr>
          <w:p w14:paraId="32070166"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51CD84D7"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546DFD54"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原阳县第一高级中学</w:t>
            </w:r>
          </w:p>
        </w:tc>
        <w:tc>
          <w:tcPr>
            <w:tcW w:w="1452" w:type="dxa"/>
            <w:tcMar>
              <w:top w:w="0" w:type="dxa"/>
              <w:left w:w="28" w:type="dxa"/>
              <w:bottom w:w="0" w:type="dxa"/>
              <w:right w:w="28" w:type="dxa"/>
            </w:tcMar>
            <w:vAlign w:val="center"/>
          </w:tcPr>
          <w:p w14:paraId="1A9C557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7A875074" w14:textId="77777777" w:rsidR="00C044A7" w:rsidRDefault="00C044A7">
            <w:pPr>
              <w:spacing w:line="240" w:lineRule="auto"/>
              <w:ind w:firstLineChars="0" w:firstLine="0"/>
              <w:jc w:val="right"/>
              <w:rPr>
                <w:rFonts w:ascii="仿宋" w:eastAsia="仿宋" w:hAnsi="仿宋" w:cs="仿宋"/>
                <w:sz w:val="24"/>
              </w:rPr>
            </w:pPr>
          </w:p>
        </w:tc>
      </w:tr>
      <w:tr w:rsidR="00C044A7" w14:paraId="00EE5414" w14:textId="77777777">
        <w:trPr>
          <w:trHeight w:val="567"/>
        </w:trPr>
        <w:tc>
          <w:tcPr>
            <w:tcW w:w="1466" w:type="dxa"/>
            <w:tcMar>
              <w:top w:w="0" w:type="dxa"/>
              <w:left w:w="28" w:type="dxa"/>
              <w:bottom w:w="0" w:type="dxa"/>
              <w:right w:w="28" w:type="dxa"/>
            </w:tcMar>
            <w:vAlign w:val="center"/>
          </w:tcPr>
          <w:p w14:paraId="3F8AC7E9"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4A23FFAC"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62145501"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原阳县第四完全小学</w:t>
            </w:r>
          </w:p>
        </w:tc>
        <w:tc>
          <w:tcPr>
            <w:tcW w:w="1452" w:type="dxa"/>
            <w:tcMar>
              <w:top w:w="0" w:type="dxa"/>
              <w:left w:w="28" w:type="dxa"/>
              <w:bottom w:w="0" w:type="dxa"/>
              <w:right w:w="28" w:type="dxa"/>
            </w:tcMar>
            <w:vAlign w:val="center"/>
          </w:tcPr>
          <w:p w14:paraId="410DFA4E"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50484E3D" w14:textId="77777777" w:rsidR="00C044A7" w:rsidRDefault="00C044A7">
            <w:pPr>
              <w:spacing w:line="240" w:lineRule="auto"/>
              <w:ind w:firstLineChars="0" w:firstLine="0"/>
              <w:jc w:val="right"/>
              <w:rPr>
                <w:rFonts w:ascii="仿宋" w:eastAsia="仿宋" w:hAnsi="仿宋" w:cs="仿宋"/>
                <w:sz w:val="24"/>
              </w:rPr>
            </w:pPr>
          </w:p>
        </w:tc>
      </w:tr>
      <w:tr w:rsidR="00C044A7" w14:paraId="7F09EB6B" w14:textId="77777777">
        <w:trPr>
          <w:trHeight w:val="567"/>
        </w:trPr>
        <w:tc>
          <w:tcPr>
            <w:tcW w:w="1466" w:type="dxa"/>
            <w:tcMar>
              <w:top w:w="0" w:type="dxa"/>
              <w:left w:w="28" w:type="dxa"/>
              <w:bottom w:w="0" w:type="dxa"/>
              <w:right w:w="28" w:type="dxa"/>
            </w:tcMar>
            <w:vAlign w:val="center"/>
          </w:tcPr>
          <w:p w14:paraId="521C358B"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1F3EEAC5"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4BC13B44"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原阳县第五初级中学</w:t>
            </w:r>
          </w:p>
        </w:tc>
        <w:tc>
          <w:tcPr>
            <w:tcW w:w="1452" w:type="dxa"/>
            <w:tcMar>
              <w:top w:w="0" w:type="dxa"/>
              <w:left w:w="28" w:type="dxa"/>
              <w:bottom w:w="0" w:type="dxa"/>
              <w:right w:w="28" w:type="dxa"/>
            </w:tcMar>
            <w:vAlign w:val="center"/>
          </w:tcPr>
          <w:p w14:paraId="4F0B8648"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082B4530" w14:textId="77777777" w:rsidR="00C044A7" w:rsidRDefault="00C044A7">
            <w:pPr>
              <w:spacing w:line="240" w:lineRule="auto"/>
              <w:ind w:firstLineChars="0" w:firstLine="0"/>
              <w:jc w:val="right"/>
              <w:rPr>
                <w:rFonts w:ascii="仿宋" w:eastAsia="仿宋" w:hAnsi="仿宋" w:cs="仿宋"/>
                <w:sz w:val="24"/>
              </w:rPr>
            </w:pPr>
          </w:p>
        </w:tc>
      </w:tr>
      <w:tr w:rsidR="00C044A7" w14:paraId="2417A515" w14:textId="77777777">
        <w:trPr>
          <w:trHeight w:val="567"/>
        </w:trPr>
        <w:tc>
          <w:tcPr>
            <w:tcW w:w="1466" w:type="dxa"/>
            <w:tcMar>
              <w:top w:w="0" w:type="dxa"/>
              <w:left w:w="28" w:type="dxa"/>
              <w:bottom w:w="0" w:type="dxa"/>
              <w:right w:w="28" w:type="dxa"/>
            </w:tcMar>
            <w:vAlign w:val="center"/>
          </w:tcPr>
          <w:p w14:paraId="3A9975C9"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5</w:t>
            </w:r>
          </w:p>
        </w:tc>
        <w:tc>
          <w:tcPr>
            <w:tcW w:w="1218" w:type="dxa"/>
            <w:tcMar>
              <w:top w:w="0" w:type="dxa"/>
              <w:left w:w="28" w:type="dxa"/>
              <w:bottom w:w="0" w:type="dxa"/>
              <w:right w:w="28" w:type="dxa"/>
            </w:tcMar>
            <w:vAlign w:val="center"/>
          </w:tcPr>
          <w:p w14:paraId="2C487B0F"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73A5BC86"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原阳县第三完全小学</w:t>
            </w:r>
          </w:p>
        </w:tc>
        <w:tc>
          <w:tcPr>
            <w:tcW w:w="1452" w:type="dxa"/>
            <w:tcMar>
              <w:top w:w="0" w:type="dxa"/>
              <w:left w:w="28" w:type="dxa"/>
              <w:bottom w:w="0" w:type="dxa"/>
              <w:right w:w="28" w:type="dxa"/>
            </w:tcMar>
            <w:vAlign w:val="center"/>
          </w:tcPr>
          <w:p w14:paraId="383E44DC"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47E48037" w14:textId="77777777" w:rsidR="00C044A7" w:rsidRDefault="00C044A7">
            <w:pPr>
              <w:spacing w:line="240" w:lineRule="auto"/>
              <w:ind w:firstLineChars="0" w:firstLine="0"/>
              <w:jc w:val="right"/>
              <w:rPr>
                <w:rFonts w:ascii="仿宋" w:eastAsia="仿宋" w:hAnsi="仿宋" w:cs="仿宋"/>
                <w:sz w:val="24"/>
              </w:rPr>
            </w:pPr>
          </w:p>
        </w:tc>
      </w:tr>
      <w:tr w:rsidR="00C044A7" w14:paraId="2EEE5718" w14:textId="77777777">
        <w:trPr>
          <w:trHeight w:val="567"/>
        </w:trPr>
        <w:tc>
          <w:tcPr>
            <w:tcW w:w="1466" w:type="dxa"/>
            <w:tcMar>
              <w:top w:w="0" w:type="dxa"/>
              <w:left w:w="28" w:type="dxa"/>
              <w:bottom w:w="0" w:type="dxa"/>
              <w:right w:w="28" w:type="dxa"/>
            </w:tcMar>
            <w:vAlign w:val="center"/>
          </w:tcPr>
          <w:p w14:paraId="3A24EE12"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延津县</w:t>
            </w:r>
          </w:p>
        </w:tc>
        <w:tc>
          <w:tcPr>
            <w:tcW w:w="1218" w:type="dxa"/>
            <w:tcMar>
              <w:top w:w="0" w:type="dxa"/>
              <w:left w:w="28" w:type="dxa"/>
              <w:bottom w:w="0" w:type="dxa"/>
              <w:right w:w="28" w:type="dxa"/>
            </w:tcMar>
            <w:vAlign w:val="center"/>
          </w:tcPr>
          <w:p w14:paraId="35CE0168"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3B18B698"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3E21A775"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56.00</w:t>
            </w:r>
          </w:p>
        </w:tc>
        <w:tc>
          <w:tcPr>
            <w:tcW w:w="1452" w:type="dxa"/>
            <w:tcMar>
              <w:top w:w="0" w:type="dxa"/>
              <w:left w:w="28" w:type="dxa"/>
              <w:bottom w:w="0" w:type="dxa"/>
              <w:right w:w="28" w:type="dxa"/>
            </w:tcMar>
            <w:vAlign w:val="center"/>
          </w:tcPr>
          <w:p w14:paraId="2C21FCDC"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9.88%</w:t>
            </w:r>
          </w:p>
        </w:tc>
      </w:tr>
      <w:tr w:rsidR="00C044A7" w14:paraId="3D60D29E" w14:textId="77777777">
        <w:trPr>
          <w:trHeight w:val="567"/>
        </w:trPr>
        <w:tc>
          <w:tcPr>
            <w:tcW w:w="1466" w:type="dxa"/>
            <w:tcMar>
              <w:top w:w="0" w:type="dxa"/>
              <w:left w:w="28" w:type="dxa"/>
              <w:bottom w:w="0" w:type="dxa"/>
              <w:right w:w="28" w:type="dxa"/>
            </w:tcMar>
            <w:vAlign w:val="center"/>
          </w:tcPr>
          <w:p w14:paraId="088FFF07"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173751B7"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4046865D"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延津县第一高级中学</w:t>
            </w:r>
          </w:p>
        </w:tc>
        <w:tc>
          <w:tcPr>
            <w:tcW w:w="1452" w:type="dxa"/>
            <w:tcMar>
              <w:top w:w="0" w:type="dxa"/>
              <w:left w:w="28" w:type="dxa"/>
              <w:bottom w:w="0" w:type="dxa"/>
              <w:right w:w="28" w:type="dxa"/>
            </w:tcMar>
            <w:vAlign w:val="center"/>
          </w:tcPr>
          <w:p w14:paraId="6C9D700E"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54.00</w:t>
            </w:r>
          </w:p>
        </w:tc>
        <w:tc>
          <w:tcPr>
            <w:tcW w:w="1452" w:type="dxa"/>
            <w:tcMar>
              <w:top w:w="0" w:type="dxa"/>
              <w:left w:w="28" w:type="dxa"/>
              <w:bottom w:w="0" w:type="dxa"/>
              <w:right w:w="28" w:type="dxa"/>
            </w:tcMar>
            <w:vAlign w:val="center"/>
          </w:tcPr>
          <w:p w14:paraId="6EE0B3DB" w14:textId="77777777" w:rsidR="00C044A7" w:rsidRDefault="00C044A7">
            <w:pPr>
              <w:spacing w:line="240" w:lineRule="auto"/>
              <w:ind w:firstLineChars="0" w:firstLine="0"/>
              <w:jc w:val="right"/>
              <w:rPr>
                <w:rFonts w:ascii="仿宋" w:eastAsia="仿宋" w:hAnsi="仿宋" w:cs="仿宋"/>
                <w:sz w:val="24"/>
              </w:rPr>
            </w:pPr>
          </w:p>
        </w:tc>
      </w:tr>
      <w:tr w:rsidR="00C044A7" w14:paraId="37765988" w14:textId="77777777">
        <w:trPr>
          <w:trHeight w:val="567"/>
        </w:trPr>
        <w:tc>
          <w:tcPr>
            <w:tcW w:w="1466" w:type="dxa"/>
            <w:tcMar>
              <w:top w:w="0" w:type="dxa"/>
              <w:left w:w="28" w:type="dxa"/>
              <w:bottom w:w="0" w:type="dxa"/>
              <w:right w:w="28" w:type="dxa"/>
            </w:tcMar>
            <w:vAlign w:val="center"/>
          </w:tcPr>
          <w:p w14:paraId="467CCD31"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3CD8A9D1"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5EF788AC"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延津县文岩街道文岩学校</w:t>
            </w:r>
          </w:p>
        </w:tc>
        <w:tc>
          <w:tcPr>
            <w:tcW w:w="1452" w:type="dxa"/>
            <w:tcMar>
              <w:top w:w="0" w:type="dxa"/>
              <w:left w:w="28" w:type="dxa"/>
              <w:bottom w:w="0" w:type="dxa"/>
              <w:right w:w="28" w:type="dxa"/>
            </w:tcMar>
            <w:vAlign w:val="center"/>
          </w:tcPr>
          <w:p w14:paraId="59430ED7"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C9D3E92" w14:textId="77777777" w:rsidR="00C044A7" w:rsidRDefault="00C044A7">
            <w:pPr>
              <w:spacing w:line="240" w:lineRule="auto"/>
              <w:ind w:firstLineChars="0" w:firstLine="0"/>
              <w:jc w:val="right"/>
              <w:rPr>
                <w:rFonts w:ascii="仿宋" w:eastAsia="仿宋" w:hAnsi="仿宋" w:cs="仿宋"/>
                <w:sz w:val="24"/>
              </w:rPr>
            </w:pPr>
          </w:p>
        </w:tc>
      </w:tr>
      <w:tr w:rsidR="00C044A7" w14:paraId="59A62109" w14:textId="77777777">
        <w:trPr>
          <w:trHeight w:val="567"/>
        </w:trPr>
        <w:tc>
          <w:tcPr>
            <w:tcW w:w="1466" w:type="dxa"/>
            <w:tcMar>
              <w:top w:w="0" w:type="dxa"/>
              <w:left w:w="28" w:type="dxa"/>
              <w:bottom w:w="0" w:type="dxa"/>
              <w:right w:w="28" w:type="dxa"/>
            </w:tcMar>
            <w:vAlign w:val="center"/>
          </w:tcPr>
          <w:p w14:paraId="52557ED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34F0B090"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10B25AB5"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延津县胜利路小学</w:t>
            </w:r>
          </w:p>
        </w:tc>
        <w:tc>
          <w:tcPr>
            <w:tcW w:w="1452" w:type="dxa"/>
            <w:tcMar>
              <w:top w:w="0" w:type="dxa"/>
              <w:left w:w="28" w:type="dxa"/>
              <w:bottom w:w="0" w:type="dxa"/>
              <w:right w:w="28" w:type="dxa"/>
            </w:tcMar>
            <w:vAlign w:val="center"/>
          </w:tcPr>
          <w:p w14:paraId="254E95CA"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52D53D86" w14:textId="77777777" w:rsidR="00C044A7" w:rsidRDefault="00C044A7">
            <w:pPr>
              <w:spacing w:line="240" w:lineRule="auto"/>
              <w:ind w:firstLineChars="0" w:firstLine="0"/>
              <w:jc w:val="right"/>
              <w:rPr>
                <w:rFonts w:ascii="仿宋" w:eastAsia="仿宋" w:hAnsi="仿宋" w:cs="仿宋"/>
                <w:sz w:val="24"/>
              </w:rPr>
            </w:pPr>
          </w:p>
        </w:tc>
      </w:tr>
      <w:tr w:rsidR="00C044A7" w14:paraId="238BB7DA" w14:textId="77777777">
        <w:trPr>
          <w:trHeight w:val="567"/>
        </w:trPr>
        <w:tc>
          <w:tcPr>
            <w:tcW w:w="1466" w:type="dxa"/>
            <w:tcMar>
              <w:top w:w="0" w:type="dxa"/>
              <w:left w:w="28" w:type="dxa"/>
              <w:bottom w:w="0" w:type="dxa"/>
              <w:right w:w="28" w:type="dxa"/>
            </w:tcMar>
            <w:vAlign w:val="center"/>
          </w:tcPr>
          <w:p w14:paraId="554E2A90"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辉县市</w:t>
            </w:r>
          </w:p>
        </w:tc>
        <w:tc>
          <w:tcPr>
            <w:tcW w:w="1218" w:type="dxa"/>
            <w:tcMar>
              <w:top w:w="0" w:type="dxa"/>
              <w:left w:w="28" w:type="dxa"/>
              <w:bottom w:w="0" w:type="dxa"/>
              <w:right w:w="28" w:type="dxa"/>
            </w:tcMar>
            <w:vAlign w:val="center"/>
          </w:tcPr>
          <w:p w14:paraId="32C3BD6A"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1A4662F4"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194EDD25"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112.00</w:t>
            </w:r>
          </w:p>
        </w:tc>
        <w:tc>
          <w:tcPr>
            <w:tcW w:w="1452" w:type="dxa"/>
            <w:tcMar>
              <w:top w:w="0" w:type="dxa"/>
              <w:left w:w="28" w:type="dxa"/>
              <w:bottom w:w="0" w:type="dxa"/>
              <w:right w:w="28" w:type="dxa"/>
            </w:tcMar>
            <w:vAlign w:val="center"/>
          </w:tcPr>
          <w:p w14:paraId="01869841"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19.75%</w:t>
            </w:r>
          </w:p>
        </w:tc>
      </w:tr>
      <w:tr w:rsidR="00C044A7" w14:paraId="398F14F6" w14:textId="77777777">
        <w:trPr>
          <w:trHeight w:val="567"/>
        </w:trPr>
        <w:tc>
          <w:tcPr>
            <w:tcW w:w="1466" w:type="dxa"/>
            <w:tcMar>
              <w:top w:w="0" w:type="dxa"/>
              <w:left w:w="28" w:type="dxa"/>
              <w:bottom w:w="0" w:type="dxa"/>
              <w:right w:w="28" w:type="dxa"/>
            </w:tcMar>
            <w:vAlign w:val="center"/>
          </w:tcPr>
          <w:p w14:paraId="4218EF8D"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51AAD2E5"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2169751C"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辉县市第二高级中学</w:t>
            </w:r>
          </w:p>
        </w:tc>
        <w:tc>
          <w:tcPr>
            <w:tcW w:w="1452" w:type="dxa"/>
            <w:tcMar>
              <w:top w:w="0" w:type="dxa"/>
              <w:left w:w="28" w:type="dxa"/>
              <w:bottom w:w="0" w:type="dxa"/>
              <w:right w:w="28" w:type="dxa"/>
            </w:tcMar>
            <w:vAlign w:val="center"/>
          </w:tcPr>
          <w:p w14:paraId="65BE6572"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53.00</w:t>
            </w:r>
          </w:p>
        </w:tc>
        <w:tc>
          <w:tcPr>
            <w:tcW w:w="1452" w:type="dxa"/>
            <w:tcMar>
              <w:top w:w="0" w:type="dxa"/>
              <w:left w:w="28" w:type="dxa"/>
              <w:bottom w:w="0" w:type="dxa"/>
              <w:right w:w="28" w:type="dxa"/>
            </w:tcMar>
            <w:vAlign w:val="center"/>
          </w:tcPr>
          <w:p w14:paraId="5446C20B" w14:textId="77777777" w:rsidR="00C044A7" w:rsidRDefault="00C044A7">
            <w:pPr>
              <w:spacing w:line="240" w:lineRule="auto"/>
              <w:ind w:firstLineChars="0" w:firstLine="0"/>
              <w:jc w:val="right"/>
              <w:rPr>
                <w:rFonts w:ascii="仿宋" w:eastAsia="仿宋" w:hAnsi="仿宋" w:cs="仿宋"/>
                <w:sz w:val="24"/>
              </w:rPr>
            </w:pPr>
          </w:p>
        </w:tc>
      </w:tr>
      <w:tr w:rsidR="00C044A7" w14:paraId="554D060E" w14:textId="77777777">
        <w:trPr>
          <w:trHeight w:val="567"/>
        </w:trPr>
        <w:tc>
          <w:tcPr>
            <w:tcW w:w="1466" w:type="dxa"/>
            <w:tcMar>
              <w:top w:w="0" w:type="dxa"/>
              <w:left w:w="28" w:type="dxa"/>
              <w:bottom w:w="0" w:type="dxa"/>
              <w:right w:w="28" w:type="dxa"/>
            </w:tcMar>
            <w:vAlign w:val="center"/>
          </w:tcPr>
          <w:p w14:paraId="4123E999"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19C57052"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4672B62E"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辉县市职业中等专业学校</w:t>
            </w:r>
          </w:p>
        </w:tc>
        <w:tc>
          <w:tcPr>
            <w:tcW w:w="1452" w:type="dxa"/>
            <w:tcMar>
              <w:top w:w="0" w:type="dxa"/>
              <w:left w:w="28" w:type="dxa"/>
              <w:bottom w:w="0" w:type="dxa"/>
              <w:right w:w="28" w:type="dxa"/>
            </w:tcMar>
            <w:vAlign w:val="center"/>
          </w:tcPr>
          <w:p w14:paraId="39C3EBFC"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53.00</w:t>
            </w:r>
          </w:p>
        </w:tc>
        <w:tc>
          <w:tcPr>
            <w:tcW w:w="1452" w:type="dxa"/>
            <w:tcMar>
              <w:top w:w="0" w:type="dxa"/>
              <w:left w:w="28" w:type="dxa"/>
              <w:bottom w:w="0" w:type="dxa"/>
              <w:right w:w="28" w:type="dxa"/>
            </w:tcMar>
            <w:vAlign w:val="center"/>
          </w:tcPr>
          <w:p w14:paraId="2C410441" w14:textId="77777777" w:rsidR="00C044A7" w:rsidRDefault="00C044A7">
            <w:pPr>
              <w:spacing w:line="240" w:lineRule="auto"/>
              <w:ind w:firstLineChars="0" w:firstLine="0"/>
              <w:jc w:val="right"/>
              <w:rPr>
                <w:rFonts w:ascii="仿宋" w:eastAsia="仿宋" w:hAnsi="仿宋" w:cs="仿宋"/>
                <w:sz w:val="24"/>
              </w:rPr>
            </w:pPr>
          </w:p>
        </w:tc>
      </w:tr>
      <w:tr w:rsidR="00C044A7" w14:paraId="5F155B9A" w14:textId="77777777">
        <w:trPr>
          <w:trHeight w:val="567"/>
        </w:trPr>
        <w:tc>
          <w:tcPr>
            <w:tcW w:w="1466" w:type="dxa"/>
            <w:tcMar>
              <w:top w:w="0" w:type="dxa"/>
              <w:left w:w="28" w:type="dxa"/>
              <w:bottom w:w="0" w:type="dxa"/>
              <w:right w:w="28" w:type="dxa"/>
            </w:tcMar>
            <w:vAlign w:val="center"/>
          </w:tcPr>
          <w:p w14:paraId="06EE3C21"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7C8566D2" w14:textId="77777777" w:rsidR="00C044A7" w:rsidRDefault="00C044A7">
            <w:pPr>
              <w:spacing w:line="240" w:lineRule="auto"/>
              <w:ind w:firstLineChars="0" w:firstLine="0"/>
              <w:rPr>
                <w:rFonts w:ascii="仿宋" w:eastAsia="仿宋" w:hAnsi="仿宋" w:cs="仿宋"/>
                <w:sz w:val="24"/>
              </w:rPr>
            </w:pPr>
          </w:p>
        </w:tc>
        <w:tc>
          <w:tcPr>
            <w:tcW w:w="2767" w:type="dxa"/>
            <w:tcMar>
              <w:top w:w="0" w:type="dxa"/>
              <w:left w:w="28" w:type="dxa"/>
              <w:bottom w:w="0" w:type="dxa"/>
              <w:right w:w="28" w:type="dxa"/>
            </w:tcMar>
            <w:vAlign w:val="center"/>
          </w:tcPr>
          <w:p w14:paraId="24C68645" w14:textId="77777777" w:rsidR="00C044A7" w:rsidRDefault="00000000">
            <w:pPr>
              <w:spacing w:line="240" w:lineRule="auto"/>
              <w:ind w:firstLineChars="0" w:firstLine="0"/>
              <w:rPr>
                <w:rFonts w:ascii="仿宋" w:eastAsia="仿宋" w:hAnsi="仿宋" w:cs="仿宋"/>
                <w:sz w:val="24"/>
              </w:rPr>
            </w:pPr>
            <w:r>
              <w:rPr>
                <w:rFonts w:ascii="仿宋" w:eastAsia="仿宋" w:hAnsi="仿宋" w:cs="仿宋" w:hint="eastAsia"/>
                <w:sz w:val="24"/>
              </w:rPr>
              <w:t>辉县市第一高级中学</w:t>
            </w:r>
          </w:p>
        </w:tc>
        <w:tc>
          <w:tcPr>
            <w:tcW w:w="1452" w:type="dxa"/>
            <w:tcMar>
              <w:top w:w="0" w:type="dxa"/>
              <w:left w:w="28" w:type="dxa"/>
              <w:bottom w:w="0" w:type="dxa"/>
              <w:right w:w="28" w:type="dxa"/>
            </w:tcMar>
            <w:vAlign w:val="center"/>
          </w:tcPr>
          <w:p w14:paraId="6F19C1D5"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4A2DEE22" w14:textId="77777777" w:rsidR="00C044A7" w:rsidRDefault="00C044A7">
            <w:pPr>
              <w:spacing w:line="240" w:lineRule="auto"/>
              <w:ind w:firstLineChars="0" w:firstLine="0"/>
              <w:jc w:val="right"/>
              <w:rPr>
                <w:rFonts w:ascii="仿宋" w:eastAsia="仿宋" w:hAnsi="仿宋" w:cs="仿宋"/>
                <w:sz w:val="24"/>
              </w:rPr>
            </w:pPr>
          </w:p>
        </w:tc>
      </w:tr>
      <w:tr w:rsidR="00C044A7" w14:paraId="416BCAF4" w14:textId="77777777">
        <w:trPr>
          <w:trHeight w:val="567"/>
        </w:trPr>
        <w:tc>
          <w:tcPr>
            <w:tcW w:w="1466" w:type="dxa"/>
            <w:tcMar>
              <w:top w:w="0" w:type="dxa"/>
              <w:left w:w="28" w:type="dxa"/>
              <w:bottom w:w="0" w:type="dxa"/>
              <w:right w:w="28" w:type="dxa"/>
            </w:tcMar>
            <w:vAlign w:val="center"/>
          </w:tcPr>
          <w:p w14:paraId="51680733"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1EE90AB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6D4CEA7D"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辉县市职业中等专业学校</w:t>
            </w:r>
          </w:p>
        </w:tc>
        <w:tc>
          <w:tcPr>
            <w:tcW w:w="1452" w:type="dxa"/>
            <w:tcMar>
              <w:top w:w="0" w:type="dxa"/>
              <w:left w:w="28" w:type="dxa"/>
              <w:bottom w:w="0" w:type="dxa"/>
              <w:right w:w="28" w:type="dxa"/>
            </w:tcMar>
            <w:vAlign w:val="center"/>
          </w:tcPr>
          <w:p w14:paraId="3ACCBFB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5BE37E29" w14:textId="77777777" w:rsidR="00C044A7" w:rsidRDefault="00C044A7">
            <w:pPr>
              <w:spacing w:line="240" w:lineRule="auto"/>
              <w:ind w:firstLineChars="0" w:firstLine="0"/>
              <w:jc w:val="right"/>
              <w:rPr>
                <w:rFonts w:ascii="仿宋" w:eastAsia="仿宋" w:hAnsi="仿宋" w:cs="仿宋"/>
                <w:sz w:val="24"/>
              </w:rPr>
            </w:pPr>
          </w:p>
        </w:tc>
      </w:tr>
      <w:tr w:rsidR="00C044A7" w14:paraId="7ADEB550" w14:textId="77777777">
        <w:trPr>
          <w:trHeight w:val="567"/>
        </w:trPr>
        <w:tc>
          <w:tcPr>
            <w:tcW w:w="1466" w:type="dxa"/>
            <w:tcMar>
              <w:top w:w="0" w:type="dxa"/>
              <w:left w:w="28" w:type="dxa"/>
              <w:bottom w:w="0" w:type="dxa"/>
              <w:right w:w="28" w:type="dxa"/>
            </w:tcMar>
            <w:vAlign w:val="center"/>
          </w:tcPr>
          <w:p w14:paraId="5F55C73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5</w:t>
            </w:r>
          </w:p>
        </w:tc>
        <w:tc>
          <w:tcPr>
            <w:tcW w:w="1218" w:type="dxa"/>
            <w:tcMar>
              <w:top w:w="0" w:type="dxa"/>
              <w:left w:w="28" w:type="dxa"/>
              <w:bottom w:w="0" w:type="dxa"/>
              <w:right w:w="28" w:type="dxa"/>
            </w:tcMar>
            <w:vAlign w:val="center"/>
          </w:tcPr>
          <w:p w14:paraId="78C9256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57ACF41A"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辉县市高级中学</w:t>
            </w:r>
          </w:p>
        </w:tc>
        <w:tc>
          <w:tcPr>
            <w:tcW w:w="1452" w:type="dxa"/>
            <w:tcMar>
              <w:top w:w="0" w:type="dxa"/>
              <w:left w:w="28" w:type="dxa"/>
              <w:bottom w:w="0" w:type="dxa"/>
              <w:right w:w="28" w:type="dxa"/>
            </w:tcMar>
            <w:vAlign w:val="center"/>
          </w:tcPr>
          <w:p w14:paraId="211D63E3"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F8DB827" w14:textId="77777777" w:rsidR="00C044A7" w:rsidRDefault="00C044A7">
            <w:pPr>
              <w:spacing w:line="240" w:lineRule="auto"/>
              <w:ind w:firstLineChars="0" w:firstLine="0"/>
              <w:jc w:val="right"/>
              <w:rPr>
                <w:rFonts w:ascii="仿宋" w:eastAsia="仿宋" w:hAnsi="仿宋" w:cs="仿宋"/>
                <w:sz w:val="24"/>
              </w:rPr>
            </w:pPr>
          </w:p>
        </w:tc>
      </w:tr>
      <w:tr w:rsidR="00C044A7" w14:paraId="7A9B15FD" w14:textId="77777777">
        <w:trPr>
          <w:trHeight w:val="567"/>
        </w:trPr>
        <w:tc>
          <w:tcPr>
            <w:tcW w:w="1466" w:type="dxa"/>
            <w:tcMar>
              <w:top w:w="0" w:type="dxa"/>
              <w:left w:w="28" w:type="dxa"/>
              <w:bottom w:w="0" w:type="dxa"/>
              <w:right w:w="28" w:type="dxa"/>
            </w:tcMar>
            <w:vAlign w:val="center"/>
          </w:tcPr>
          <w:p w14:paraId="4CDEB5B9"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6</w:t>
            </w:r>
          </w:p>
        </w:tc>
        <w:tc>
          <w:tcPr>
            <w:tcW w:w="1218" w:type="dxa"/>
            <w:tcMar>
              <w:top w:w="0" w:type="dxa"/>
              <w:left w:w="28" w:type="dxa"/>
              <w:bottom w:w="0" w:type="dxa"/>
              <w:right w:w="28" w:type="dxa"/>
            </w:tcMar>
            <w:vAlign w:val="center"/>
          </w:tcPr>
          <w:p w14:paraId="16EE5732"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5093DC99"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辉县市第一初级中学</w:t>
            </w:r>
          </w:p>
        </w:tc>
        <w:tc>
          <w:tcPr>
            <w:tcW w:w="1452" w:type="dxa"/>
            <w:tcMar>
              <w:top w:w="0" w:type="dxa"/>
              <w:left w:w="28" w:type="dxa"/>
              <w:bottom w:w="0" w:type="dxa"/>
              <w:right w:w="28" w:type="dxa"/>
            </w:tcMar>
            <w:vAlign w:val="center"/>
          </w:tcPr>
          <w:p w14:paraId="5382C5B4"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5AE76859" w14:textId="77777777" w:rsidR="00C044A7" w:rsidRDefault="00C044A7">
            <w:pPr>
              <w:spacing w:line="240" w:lineRule="auto"/>
              <w:ind w:firstLineChars="0" w:firstLine="0"/>
              <w:jc w:val="right"/>
              <w:rPr>
                <w:rFonts w:ascii="仿宋" w:eastAsia="仿宋" w:hAnsi="仿宋" w:cs="仿宋"/>
                <w:sz w:val="24"/>
              </w:rPr>
            </w:pPr>
          </w:p>
        </w:tc>
      </w:tr>
      <w:tr w:rsidR="00C044A7" w14:paraId="444495CC" w14:textId="77777777">
        <w:trPr>
          <w:trHeight w:val="567"/>
        </w:trPr>
        <w:tc>
          <w:tcPr>
            <w:tcW w:w="1466" w:type="dxa"/>
            <w:tcMar>
              <w:top w:w="0" w:type="dxa"/>
              <w:left w:w="28" w:type="dxa"/>
              <w:bottom w:w="0" w:type="dxa"/>
              <w:right w:w="28" w:type="dxa"/>
            </w:tcMar>
            <w:vAlign w:val="center"/>
          </w:tcPr>
          <w:p w14:paraId="2AA78E3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7</w:t>
            </w:r>
          </w:p>
        </w:tc>
        <w:tc>
          <w:tcPr>
            <w:tcW w:w="1218" w:type="dxa"/>
            <w:tcMar>
              <w:top w:w="0" w:type="dxa"/>
              <w:left w:w="28" w:type="dxa"/>
              <w:bottom w:w="0" w:type="dxa"/>
              <w:right w:w="28" w:type="dxa"/>
            </w:tcMar>
            <w:vAlign w:val="bottom"/>
          </w:tcPr>
          <w:p w14:paraId="790683E7" w14:textId="77777777" w:rsidR="00C044A7" w:rsidRDefault="00C044A7">
            <w:pPr>
              <w:spacing w:line="240" w:lineRule="auto"/>
              <w:ind w:firstLineChars="0" w:firstLine="0"/>
              <w:jc w:val="center"/>
              <w:rPr>
                <w:rFonts w:ascii="仿宋" w:eastAsia="仿宋" w:hAnsi="仿宋" w:cs="仿宋"/>
                <w:sz w:val="24"/>
              </w:rPr>
            </w:pPr>
          </w:p>
        </w:tc>
        <w:tc>
          <w:tcPr>
            <w:tcW w:w="2767" w:type="dxa"/>
            <w:tcMar>
              <w:top w:w="0" w:type="dxa"/>
              <w:left w:w="28" w:type="dxa"/>
              <w:bottom w:w="0" w:type="dxa"/>
              <w:right w:w="28" w:type="dxa"/>
            </w:tcMar>
            <w:vAlign w:val="center"/>
          </w:tcPr>
          <w:p w14:paraId="09FF252A"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辉县市第二幼儿园</w:t>
            </w:r>
          </w:p>
        </w:tc>
        <w:tc>
          <w:tcPr>
            <w:tcW w:w="1452" w:type="dxa"/>
            <w:tcMar>
              <w:top w:w="0" w:type="dxa"/>
              <w:left w:w="28" w:type="dxa"/>
              <w:bottom w:w="0" w:type="dxa"/>
              <w:right w:w="28" w:type="dxa"/>
            </w:tcMar>
            <w:vAlign w:val="center"/>
          </w:tcPr>
          <w:p w14:paraId="1C4173A2"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15FDCA3F" w14:textId="77777777" w:rsidR="00C044A7" w:rsidRDefault="00C044A7">
            <w:pPr>
              <w:spacing w:line="240" w:lineRule="auto"/>
              <w:ind w:firstLineChars="0" w:firstLine="0"/>
              <w:jc w:val="right"/>
              <w:rPr>
                <w:rFonts w:ascii="仿宋" w:eastAsia="仿宋" w:hAnsi="仿宋" w:cs="仿宋"/>
                <w:sz w:val="24"/>
              </w:rPr>
            </w:pPr>
          </w:p>
        </w:tc>
      </w:tr>
      <w:tr w:rsidR="00C044A7" w14:paraId="78B63717" w14:textId="77777777">
        <w:trPr>
          <w:trHeight w:val="567"/>
        </w:trPr>
        <w:tc>
          <w:tcPr>
            <w:tcW w:w="1466" w:type="dxa"/>
            <w:tcMar>
              <w:top w:w="0" w:type="dxa"/>
              <w:left w:w="28" w:type="dxa"/>
              <w:bottom w:w="0" w:type="dxa"/>
              <w:right w:w="28" w:type="dxa"/>
            </w:tcMar>
            <w:vAlign w:val="center"/>
          </w:tcPr>
          <w:p w14:paraId="163394D2" w14:textId="77777777" w:rsidR="00C044A7" w:rsidRDefault="00000000">
            <w:pPr>
              <w:spacing w:line="240" w:lineRule="auto"/>
              <w:ind w:firstLineChars="0" w:firstLine="0"/>
              <w:jc w:val="center"/>
              <w:rPr>
                <w:rFonts w:ascii="仿宋" w:eastAsia="仿宋" w:hAnsi="仿宋" w:cs="仿宋"/>
                <w:b/>
                <w:sz w:val="24"/>
              </w:rPr>
            </w:pPr>
            <w:r>
              <w:rPr>
                <w:rFonts w:ascii="仿宋" w:eastAsia="仿宋" w:hAnsi="仿宋" w:cs="仿宋" w:hint="eastAsia"/>
                <w:b/>
                <w:sz w:val="24"/>
              </w:rPr>
              <w:t>卫辉市</w:t>
            </w:r>
          </w:p>
        </w:tc>
        <w:tc>
          <w:tcPr>
            <w:tcW w:w="1218" w:type="dxa"/>
            <w:tcMar>
              <w:top w:w="0" w:type="dxa"/>
              <w:left w:w="28" w:type="dxa"/>
              <w:bottom w:w="0" w:type="dxa"/>
              <w:right w:w="28" w:type="dxa"/>
            </w:tcMar>
            <w:vAlign w:val="center"/>
          </w:tcPr>
          <w:p w14:paraId="53E0EA5E" w14:textId="77777777" w:rsidR="00C044A7" w:rsidRDefault="00C044A7">
            <w:pPr>
              <w:spacing w:line="240" w:lineRule="auto"/>
              <w:ind w:firstLineChars="0" w:firstLine="0"/>
              <w:jc w:val="center"/>
              <w:rPr>
                <w:rFonts w:ascii="仿宋" w:eastAsia="仿宋" w:hAnsi="仿宋" w:cs="仿宋"/>
                <w:b/>
                <w:sz w:val="24"/>
              </w:rPr>
            </w:pPr>
          </w:p>
        </w:tc>
        <w:tc>
          <w:tcPr>
            <w:tcW w:w="2767" w:type="dxa"/>
            <w:tcMar>
              <w:top w:w="0" w:type="dxa"/>
              <w:left w:w="28" w:type="dxa"/>
              <w:bottom w:w="0" w:type="dxa"/>
              <w:right w:w="28" w:type="dxa"/>
            </w:tcMar>
            <w:vAlign w:val="center"/>
          </w:tcPr>
          <w:p w14:paraId="768C0D2F" w14:textId="77777777" w:rsidR="00C044A7" w:rsidRDefault="00C044A7">
            <w:pPr>
              <w:spacing w:line="240" w:lineRule="auto"/>
              <w:ind w:firstLineChars="0" w:firstLine="0"/>
              <w:jc w:val="left"/>
              <w:rPr>
                <w:rFonts w:ascii="仿宋" w:eastAsia="仿宋" w:hAnsi="仿宋" w:cs="仿宋"/>
                <w:b/>
                <w:sz w:val="24"/>
              </w:rPr>
            </w:pPr>
          </w:p>
        </w:tc>
        <w:tc>
          <w:tcPr>
            <w:tcW w:w="1452" w:type="dxa"/>
            <w:tcMar>
              <w:top w:w="0" w:type="dxa"/>
              <w:left w:w="28" w:type="dxa"/>
              <w:bottom w:w="0" w:type="dxa"/>
              <w:right w:w="28" w:type="dxa"/>
            </w:tcMar>
            <w:vAlign w:val="center"/>
          </w:tcPr>
          <w:p w14:paraId="75E2B9A2" w14:textId="77777777" w:rsidR="00C044A7" w:rsidRDefault="00000000">
            <w:pPr>
              <w:spacing w:line="240" w:lineRule="auto"/>
              <w:ind w:firstLineChars="0" w:firstLine="0"/>
              <w:jc w:val="center"/>
              <w:rPr>
                <w:rFonts w:ascii="仿宋" w:eastAsia="仿宋" w:hAnsi="仿宋" w:cs="仿宋"/>
                <w:b/>
                <w:sz w:val="24"/>
              </w:rPr>
            </w:pPr>
            <w:r>
              <w:rPr>
                <w:rFonts w:ascii="仿宋" w:eastAsia="仿宋" w:hAnsi="仿宋" w:cs="仿宋" w:hint="eastAsia"/>
                <w:b/>
                <w:sz w:val="24"/>
              </w:rPr>
              <w:t>18.00</w:t>
            </w:r>
          </w:p>
        </w:tc>
        <w:tc>
          <w:tcPr>
            <w:tcW w:w="1452" w:type="dxa"/>
            <w:tcMar>
              <w:top w:w="0" w:type="dxa"/>
              <w:left w:w="28" w:type="dxa"/>
              <w:bottom w:w="0" w:type="dxa"/>
              <w:right w:w="28" w:type="dxa"/>
            </w:tcMar>
            <w:vAlign w:val="center"/>
          </w:tcPr>
          <w:p w14:paraId="15F87BE8"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3.17%</w:t>
            </w:r>
          </w:p>
        </w:tc>
      </w:tr>
      <w:tr w:rsidR="00C044A7" w14:paraId="1ECA0104" w14:textId="77777777">
        <w:trPr>
          <w:trHeight w:val="567"/>
        </w:trPr>
        <w:tc>
          <w:tcPr>
            <w:tcW w:w="1466" w:type="dxa"/>
            <w:tcMar>
              <w:top w:w="0" w:type="dxa"/>
              <w:left w:w="28" w:type="dxa"/>
              <w:bottom w:w="0" w:type="dxa"/>
              <w:right w:w="28" w:type="dxa"/>
            </w:tcMar>
            <w:vAlign w:val="center"/>
          </w:tcPr>
          <w:p w14:paraId="016C55F6"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342A615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58E5D998"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卫辉市幼儿园</w:t>
            </w:r>
          </w:p>
        </w:tc>
        <w:tc>
          <w:tcPr>
            <w:tcW w:w="1452" w:type="dxa"/>
            <w:tcMar>
              <w:top w:w="0" w:type="dxa"/>
              <w:left w:w="28" w:type="dxa"/>
              <w:bottom w:w="0" w:type="dxa"/>
              <w:right w:w="28" w:type="dxa"/>
            </w:tcMar>
            <w:vAlign w:val="center"/>
          </w:tcPr>
          <w:p w14:paraId="04D97307"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14.00</w:t>
            </w:r>
          </w:p>
        </w:tc>
        <w:tc>
          <w:tcPr>
            <w:tcW w:w="1452" w:type="dxa"/>
            <w:tcMar>
              <w:top w:w="0" w:type="dxa"/>
              <w:left w:w="28" w:type="dxa"/>
              <w:bottom w:w="0" w:type="dxa"/>
              <w:right w:w="28" w:type="dxa"/>
            </w:tcMar>
            <w:vAlign w:val="center"/>
          </w:tcPr>
          <w:p w14:paraId="251E8466" w14:textId="77777777" w:rsidR="00C044A7" w:rsidRDefault="00C044A7">
            <w:pPr>
              <w:spacing w:line="240" w:lineRule="auto"/>
              <w:ind w:firstLineChars="0" w:firstLine="0"/>
              <w:jc w:val="right"/>
              <w:rPr>
                <w:rFonts w:ascii="仿宋" w:eastAsia="仿宋" w:hAnsi="仿宋" w:cs="仿宋"/>
                <w:sz w:val="24"/>
              </w:rPr>
            </w:pPr>
          </w:p>
        </w:tc>
      </w:tr>
      <w:tr w:rsidR="00C044A7" w14:paraId="5D772782" w14:textId="77777777">
        <w:trPr>
          <w:trHeight w:val="567"/>
        </w:trPr>
        <w:tc>
          <w:tcPr>
            <w:tcW w:w="1466" w:type="dxa"/>
            <w:tcMar>
              <w:top w:w="0" w:type="dxa"/>
              <w:left w:w="28" w:type="dxa"/>
              <w:bottom w:w="0" w:type="dxa"/>
              <w:right w:w="28" w:type="dxa"/>
            </w:tcMar>
            <w:vAlign w:val="center"/>
          </w:tcPr>
          <w:p w14:paraId="4695C6A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7AF1CF99"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29B61ADE"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王辉市后河镇第二中学</w:t>
            </w:r>
          </w:p>
        </w:tc>
        <w:tc>
          <w:tcPr>
            <w:tcW w:w="1452" w:type="dxa"/>
            <w:tcMar>
              <w:top w:w="0" w:type="dxa"/>
              <w:left w:w="28" w:type="dxa"/>
              <w:bottom w:w="0" w:type="dxa"/>
              <w:right w:w="28" w:type="dxa"/>
            </w:tcMar>
            <w:vAlign w:val="center"/>
          </w:tcPr>
          <w:p w14:paraId="4A317AE8"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67450253" w14:textId="77777777" w:rsidR="00C044A7" w:rsidRDefault="00C044A7">
            <w:pPr>
              <w:spacing w:line="240" w:lineRule="auto"/>
              <w:ind w:firstLineChars="0" w:firstLine="0"/>
              <w:jc w:val="right"/>
              <w:rPr>
                <w:rFonts w:ascii="仿宋" w:eastAsia="仿宋" w:hAnsi="仿宋" w:cs="仿宋"/>
                <w:sz w:val="24"/>
              </w:rPr>
            </w:pPr>
          </w:p>
        </w:tc>
      </w:tr>
      <w:tr w:rsidR="00C044A7" w14:paraId="5F157522" w14:textId="77777777">
        <w:trPr>
          <w:trHeight w:val="567"/>
        </w:trPr>
        <w:tc>
          <w:tcPr>
            <w:tcW w:w="1466" w:type="dxa"/>
            <w:tcMar>
              <w:top w:w="0" w:type="dxa"/>
              <w:left w:w="28" w:type="dxa"/>
              <w:bottom w:w="0" w:type="dxa"/>
              <w:right w:w="28" w:type="dxa"/>
            </w:tcMar>
            <w:vAlign w:val="center"/>
          </w:tcPr>
          <w:p w14:paraId="3F337BA5"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351B457B"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72453FAB"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卫辉市实验小学</w:t>
            </w:r>
          </w:p>
        </w:tc>
        <w:tc>
          <w:tcPr>
            <w:tcW w:w="1452" w:type="dxa"/>
            <w:tcMar>
              <w:top w:w="0" w:type="dxa"/>
              <w:left w:w="28" w:type="dxa"/>
              <w:bottom w:w="0" w:type="dxa"/>
              <w:right w:w="28" w:type="dxa"/>
            </w:tcMar>
            <w:vAlign w:val="center"/>
          </w:tcPr>
          <w:p w14:paraId="65A887F8"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0D7510E2" w14:textId="77777777" w:rsidR="00C044A7" w:rsidRDefault="00C044A7">
            <w:pPr>
              <w:spacing w:line="240" w:lineRule="auto"/>
              <w:ind w:firstLineChars="0" w:firstLine="0"/>
              <w:jc w:val="right"/>
              <w:rPr>
                <w:rFonts w:ascii="仿宋" w:eastAsia="仿宋" w:hAnsi="仿宋" w:cs="仿宋"/>
                <w:sz w:val="24"/>
              </w:rPr>
            </w:pPr>
          </w:p>
        </w:tc>
      </w:tr>
      <w:tr w:rsidR="00C044A7" w14:paraId="723DB816" w14:textId="77777777">
        <w:trPr>
          <w:trHeight w:val="567"/>
        </w:trPr>
        <w:tc>
          <w:tcPr>
            <w:tcW w:w="1466" w:type="dxa"/>
            <w:tcMar>
              <w:top w:w="0" w:type="dxa"/>
              <w:left w:w="28" w:type="dxa"/>
              <w:bottom w:w="0" w:type="dxa"/>
              <w:right w:w="28" w:type="dxa"/>
            </w:tcMar>
            <w:vAlign w:val="center"/>
          </w:tcPr>
          <w:p w14:paraId="553B7AA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65DE638A"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1F9D886A"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卫辉市实验中学</w:t>
            </w:r>
          </w:p>
        </w:tc>
        <w:tc>
          <w:tcPr>
            <w:tcW w:w="1452" w:type="dxa"/>
            <w:tcMar>
              <w:top w:w="0" w:type="dxa"/>
              <w:left w:w="28" w:type="dxa"/>
              <w:bottom w:w="0" w:type="dxa"/>
              <w:right w:w="28" w:type="dxa"/>
            </w:tcMar>
            <w:vAlign w:val="center"/>
          </w:tcPr>
          <w:p w14:paraId="798717D5"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4EAA319A" w14:textId="77777777" w:rsidR="00C044A7" w:rsidRDefault="00C044A7">
            <w:pPr>
              <w:spacing w:line="240" w:lineRule="auto"/>
              <w:ind w:firstLineChars="0" w:firstLine="0"/>
              <w:jc w:val="right"/>
              <w:rPr>
                <w:rFonts w:ascii="仿宋" w:eastAsia="仿宋" w:hAnsi="仿宋" w:cs="仿宋"/>
                <w:sz w:val="24"/>
              </w:rPr>
            </w:pPr>
          </w:p>
        </w:tc>
      </w:tr>
      <w:tr w:rsidR="00C044A7" w14:paraId="70613F0D" w14:textId="77777777">
        <w:trPr>
          <w:trHeight w:val="567"/>
        </w:trPr>
        <w:tc>
          <w:tcPr>
            <w:tcW w:w="1466" w:type="dxa"/>
            <w:tcMar>
              <w:top w:w="0" w:type="dxa"/>
              <w:left w:w="28" w:type="dxa"/>
              <w:bottom w:w="0" w:type="dxa"/>
              <w:right w:w="28" w:type="dxa"/>
            </w:tcMar>
            <w:vAlign w:val="center"/>
          </w:tcPr>
          <w:p w14:paraId="44CC0759"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5</w:t>
            </w:r>
          </w:p>
        </w:tc>
        <w:tc>
          <w:tcPr>
            <w:tcW w:w="1218" w:type="dxa"/>
            <w:tcMar>
              <w:top w:w="0" w:type="dxa"/>
              <w:left w:w="28" w:type="dxa"/>
              <w:bottom w:w="0" w:type="dxa"/>
              <w:right w:w="28" w:type="dxa"/>
            </w:tcMar>
            <w:vAlign w:val="center"/>
          </w:tcPr>
          <w:p w14:paraId="6242B5C6"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344461F8"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卫辉市孙杏村镇中心学校</w:t>
            </w:r>
          </w:p>
        </w:tc>
        <w:tc>
          <w:tcPr>
            <w:tcW w:w="1452" w:type="dxa"/>
            <w:tcMar>
              <w:top w:w="0" w:type="dxa"/>
              <w:left w:w="28" w:type="dxa"/>
              <w:bottom w:w="0" w:type="dxa"/>
              <w:right w:w="28" w:type="dxa"/>
            </w:tcMar>
            <w:vAlign w:val="center"/>
          </w:tcPr>
          <w:p w14:paraId="3E6F364B"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4B82B4DC" w14:textId="77777777" w:rsidR="00C044A7" w:rsidRDefault="00C044A7">
            <w:pPr>
              <w:spacing w:line="240" w:lineRule="auto"/>
              <w:ind w:firstLineChars="0" w:firstLine="0"/>
              <w:jc w:val="right"/>
              <w:rPr>
                <w:rFonts w:ascii="仿宋" w:eastAsia="仿宋" w:hAnsi="仿宋" w:cs="仿宋"/>
                <w:sz w:val="24"/>
              </w:rPr>
            </w:pPr>
          </w:p>
        </w:tc>
      </w:tr>
      <w:tr w:rsidR="00C044A7" w14:paraId="1E9D7A2E" w14:textId="77777777">
        <w:trPr>
          <w:trHeight w:val="567"/>
        </w:trPr>
        <w:tc>
          <w:tcPr>
            <w:tcW w:w="1466" w:type="dxa"/>
            <w:tcMar>
              <w:top w:w="0" w:type="dxa"/>
              <w:left w:w="28" w:type="dxa"/>
              <w:bottom w:w="0" w:type="dxa"/>
              <w:right w:w="28" w:type="dxa"/>
            </w:tcMar>
            <w:vAlign w:val="center"/>
          </w:tcPr>
          <w:p w14:paraId="5DBCBB79" w14:textId="77777777" w:rsidR="00C044A7" w:rsidRDefault="00000000">
            <w:pPr>
              <w:spacing w:line="240" w:lineRule="auto"/>
              <w:ind w:firstLineChars="0" w:firstLine="0"/>
              <w:jc w:val="center"/>
              <w:rPr>
                <w:rFonts w:ascii="仿宋" w:eastAsia="仿宋" w:hAnsi="仿宋" w:cs="仿宋"/>
                <w:b/>
                <w:sz w:val="24"/>
              </w:rPr>
            </w:pPr>
            <w:r>
              <w:rPr>
                <w:rFonts w:ascii="仿宋" w:eastAsia="仿宋" w:hAnsi="仿宋" w:cs="仿宋" w:hint="eastAsia"/>
                <w:b/>
                <w:sz w:val="24"/>
              </w:rPr>
              <w:t>封丘县</w:t>
            </w:r>
          </w:p>
        </w:tc>
        <w:tc>
          <w:tcPr>
            <w:tcW w:w="1218" w:type="dxa"/>
            <w:tcMar>
              <w:top w:w="0" w:type="dxa"/>
              <w:left w:w="28" w:type="dxa"/>
              <w:bottom w:w="0" w:type="dxa"/>
              <w:right w:w="28" w:type="dxa"/>
            </w:tcMar>
            <w:vAlign w:val="center"/>
          </w:tcPr>
          <w:p w14:paraId="2C710493" w14:textId="77777777" w:rsidR="00C044A7" w:rsidRDefault="00C044A7">
            <w:pPr>
              <w:spacing w:line="240" w:lineRule="auto"/>
              <w:ind w:firstLineChars="0" w:firstLine="0"/>
              <w:jc w:val="center"/>
              <w:rPr>
                <w:rFonts w:ascii="仿宋" w:eastAsia="仿宋" w:hAnsi="仿宋" w:cs="仿宋"/>
                <w:b/>
                <w:sz w:val="24"/>
              </w:rPr>
            </w:pPr>
          </w:p>
        </w:tc>
        <w:tc>
          <w:tcPr>
            <w:tcW w:w="2767" w:type="dxa"/>
            <w:tcMar>
              <w:top w:w="0" w:type="dxa"/>
              <w:left w:w="28" w:type="dxa"/>
              <w:bottom w:w="0" w:type="dxa"/>
              <w:right w:w="28" w:type="dxa"/>
            </w:tcMar>
            <w:vAlign w:val="center"/>
          </w:tcPr>
          <w:p w14:paraId="06C9394C" w14:textId="77777777" w:rsidR="00C044A7" w:rsidRDefault="00C044A7">
            <w:pPr>
              <w:spacing w:line="240" w:lineRule="auto"/>
              <w:ind w:firstLineChars="0" w:firstLine="0"/>
              <w:jc w:val="center"/>
              <w:rPr>
                <w:rFonts w:ascii="仿宋" w:eastAsia="仿宋" w:hAnsi="仿宋" w:cs="仿宋"/>
                <w:b/>
                <w:sz w:val="24"/>
              </w:rPr>
            </w:pPr>
          </w:p>
        </w:tc>
        <w:tc>
          <w:tcPr>
            <w:tcW w:w="1452" w:type="dxa"/>
            <w:tcMar>
              <w:top w:w="0" w:type="dxa"/>
              <w:left w:w="28" w:type="dxa"/>
              <w:bottom w:w="0" w:type="dxa"/>
              <w:right w:w="28" w:type="dxa"/>
            </w:tcMar>
            <w:vAlign w:val="center"/>
          </w:tcPr>
          <w:p w14:paraId="70A7CD6E" w14:textId="77777777" w:rsidR="00C044A7" w:rsidRDefault="00000000">
            <w:pPr>
              <w:spacing w:line="240" w:lineRule="auto"/>
              <w:ind w:firstLineChars="0" w:firstLine="0"/>
              <w:jc w:val="center"/>
              <w:rPr>
                <w:rFonts w:ascii="仿宋" w:eastAsia="仿宋" w:hAnsi="仿宋" w:cs="仿宋"/>
                <w:b/>
                <w:sz w:val="24"/>
              </w:rPr>
            </w:pPr>
            <w:r>
              <w:rPr>
                <w:rFonts w:ascii="仿宋" w:eastAsia="仿宋" w:hAnsi="仿宋" w:cs="仿宋" w:hint="eastAsia"/>
                <w:b/>
                <w:sz w:val="24"/>
              </w:rPr>
              <w:t>4.00</w:t>
            </w:r>
          </w:p>
        </w:tc>
        <w:tc>
          <w:tcPr>
            <w:tcW w:w="1452" w:type="dxa"/>
            <w:tcMar>
              <w:top w:w="0" w:type="dxa"/>
              <w:left w:w="28" w:type="dxa"/>
              <w:bottom w:w="0" w:type="dxa"/>
              <w:right w:w="28" w:type="dxa"/>
            </w:tcMar>
            <w:vAlign w:val="center"/>
          </w:tcPr>
          <w:p w14:paraId="7080F755"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0.71%</w:t>
            </w:r>
          </w:p>
        </w:tc>
      </w:tr>
      <w:tr w:rsidR="00C044A7" w14:paraId="78591986" w14:textId="77777777">
        <w:trPr>
          <w:trHeight w:val="567"/>
        </w:trPr>
        <w:tc>
          <w:tcPr>
            <w:tcW w:w="1466" w:type="dxa"/>
            <w:tcMar>
              <w:top w:w="0" w:type="dxa"/>
              <w:left w:w="28" w:type="dxa"/>
              <w:bottom w:w="0" w:type="dxa"/>
              <w:right w:w="28" w:type="dxa"/>
            </w:tcMar>
            <w:vAlign w:val="center"/>
          </w:tcPr>
          <w:p w14:paraId="1A650BC2"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3180CB2C"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34FF2B94"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封丘县高级中学</w:t>
            </w:r>
          </w:p>
        </w:tc>
        <w:tc>
          <w:tcPr>
            <w:tcW w:w="1452" w:type="dxa"/>
            <w:tcMar>
              <w:top w:w="0" w:type="dxa"/>
              <w:left w:w="28" w:type="dxa"/>
              <w:bottom w:w="0" w:type="dxa"/>
              <w:right w:w="28" w:type="dxa"/>
            </w:tcMar>
            <w:vAlign w:val="center"/>
          </w:tcPr>
          <w:p w14:paraId="3C37A961"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E69B532" w14:textId="77777777" w:rsidR="00C044A7" w:rsidRDefault="00C044A7">
            <w:pPr>
              <w:spacing w:line="240" w:lineRule="auto"/>
              <w:ind w:firstLineChars="0" w:firstLine="0"/>
              <w:jc w:val="right"/>
              <w:rPr>
                <w:rFonts w:ascii="仿宋" w:eastAsia="仿宋" w:hAnsi="仿宋" w:cs="仿宋"/>
                <w:sz w:val="24"/>
              </w:rPr>
            </w:pPr>
          </w:p>
        </w:tc>
      </w:tr>
      <w:tr w:rsidR="00C044A7" w14:paraId="7E8E61CA" w14:textId="77777777">
        <w:trPr>
          <w:trHeight w:val="567"/>
        </w:trPr>
        <w:tc>
          <w:tcPr>
            <w:tcW w:w="1466" w:type="dxa"/>
            <w:tcMar>
              <w:top w:w="0" w:type="dxa"/>
              <w:left w:w="28" w:type="dxa"/>
              <w:bottom w:w="0" w:type="dxa"/>
              <w:right w:w="28" w:type="dxa"/>
            </w:tcMar>
            <w:vAlign w:val="center"/>
          </w:tcPr>
          <w:p w14:paraId="0D352C22"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4BEAD0F8"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0A5F91EA"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封丘县应举镇应举中学</w:t>
            </w:r>
          </w:p>
        </w:tc>
        <w:tc>
          <w:tcPr>
            <w:tcW w:w="1452" w:type="dxa"/>
            <w:tcMar>
              <w:top w:w="0" w:type="dxa"/>
              <w:left w:w="28" w:type="dxa"/>
              <w:bottom w:w="0" w:type="dxa"/>
              <w:right w:w="28" w:type="dxa"/>
            </w:tcMar>
            <w:vAlign w:val="center"/>
          </w:tcPr>
          <w:p w14:paraId="0F6D6CFE"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3FAFB7A" w14:textId="77777777" w:rsidR="00C044A7" w:rsidRDefault="00C044A7">
            <w:pPr>
              <w:spacing w:line="240" w:lineRule="auto"/>
              <w:ind w:firstLineChars="0" w:firstLine="0"/>
              <w:jc w:val="right"/>
              <w:rPr>
                <w:rFonts w:ascii="仿宋" w:eastAsia="仿宋" w:hAnsi="仿宋" w:cs="仿宋"/>
                <w:sz w:val="24"/>
              </w:rPr>
            </w:pPr>
          </w:p>
        </w:tc>
      </w:tr>
      <w:tr w:rsidR="00C044A7" w14:paraId="0AFD01F8" w14:textId="77777777">
        <w:trPr>
          <w:trHeight w:val="567"/>
        </w:trPr>
        <w:tc>
          <w:tcPr>
            <w:tcW w:w="1466" w:type="dxa"/>
            <w:tcMar>
              <w:top w:w="0" w:type="dxa"/>
              <w:left w:w="28" w:type="dxa"/>
              <w:bottom w:w="0" w:type="dxa"/>
              <w:right w:w="28" w:type="dxa"/>
            </w:tcMar>
            <w:vAlign w:val="center"/>
          </w:tcPr>
          <w:p w14:paraId="374A86E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41273EBD"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199EB02E"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封丘县城关镇东关小学</w:t>
            </w:r>
          </w:p>
        </w:tc>
        <w:tc>
          <w:tcPr>
            <w:tcW w:w="1452" w:type="dxa"/>
            <w:tcMar>
              <w:top w:w="0" w:type="dxa"/>
              <w:left w:w="28" w:type="dxa"/>
              <w:bottom w:w="0" w:type="dxa"/>
              <w:right w:w="28" w:type="dxa"/>
            </w:tcMar>
            <w:vAlign w:val="center"/>
          </w:tcPr>
          <w:p w14:paraId="77D98E2E"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703060C3" w14:textId="77777777" w:rsidR="00C044A7" w:rsidRDefault="00C044A7">
            <w:pPr>
              <w:spacing w:line="240" w:lineRule="auto"/>
              <w:ind w:firstLineChars="0" w:firstLine="0"/>
              <w:jc w:val="right"/>
              <w:rPr>
                <w:rFonts w:ascii="仿宋" w:eastAsia="仿宋" w:hAnsi="仿宋" w:cs="仿宋"/>
                <w:sz w:val="24"/>
              </w:rPr>
            </w:pPr>
          </w:p>
        </w:tc>
      </w:tr>
      <w:tr w:rsidR="00C044A7" w14:paraId="5D097DA7" w14:textId="77777777">
        <w:trPr>
          <w:trHeight w:val="567"/>
        </w:trPr>
        <w:tc>
          <w:tcPr>
            <w:tcW w:w="1466" w:type="dxa"/>
            <w:tcMar>
              <w:top w:w="0" w:type="dxa"/>
              <w:left w:w="28" w:type="dxa"/>
              <w:bottom w:w="0" w:type="dxa"/>
              <w:right w:w="28" w:type="dxa"/>
            </w:tcMar>
            <w:vAlign w:val="center"/>
          </w:tcPr>
          <w:p w14:paraId="27413494"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0B8ACF0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67363C40"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封丘县民生学校</w:t>
            </w:r>
          </w:p>
        </w:tc>
        <w:tc>
          <w:tcPr>
            <w:tcW w:w="1452" w:type="dxa"/>
            <w:tcMar>
              <w:top w:w="0" w:type="dxa"/>
              <w:left w:w="28" w:type="dxa"/>
              <w:bottom w:w="0" w:type="dxa"/>
              <w:right w:w="28" w:type="dxa"/>
            </w:tcMar>
            <w:vAlign w:val="center"/>
          </w:tcPr>
          <w:p w14:paraId="26B2603B"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24229060" w14:textId="77777777" w:rsidR="00C044A7" w:rsidRDefault="00C044A7">
            <w:pPr>
              <w:spacing w:line="240" w:lineRule="auto"/>
              <w:ind w:firstLineChars="0" w:firstLine="0"/>
              <w:jc w:val="right"/>
              <w:rPr>
                <w:rFonts w:ascii="仿宋" w:eastAsia="仿宋" w:hAnsi="仿宋" w:cs="仿宋"/>
                <w:sz w:val="24"/>
              </w:rPr>
            </w:pPr>
          </w:p>
        </w:tc>
      </w:tr>
      <w:tr w:rsidR="00C044A7" w14:paraId="4FDE9712" w14:textId="77777777">
        <w:trPr>
          <w:trHeight w:val="567"/>
        </w:trPr>
        <w:tc>
          <w:tcPr>
            <w:tcW w:w="1466" w:type="dxa"/>
            <w:tcMar>
              <w:top w:w="0" w:type="dxa"/>
              <w:left w:w="28" w:type="dxa"/>
              <w:bottom w:w="0" w:type="dxa"/>
              <w:right w:w="28" w:type="dxa"/>
            </w:tcMar>
            <w:vAlign w:val="center"/>
          </w:tcPr>
          <w:p w14:paraId="50265425" w14:textId="77777777" w:rsidR="00C044A7" w:rsidRDefault="00000000">
            <w:pPr>
              <w:spacing w:line="240" w:lineRule="auto"/>
              <w:ind w:firstLineChars="0" w:firstLine="0"/>
              <w:jc w:val="center"/>
              <w:rPr>
                <w:rFonts w:ascii="仿宋" w:eastAsia="仿宋" w:hAnsi="仿宋" w:cs="仿宋"/>
                <w:b/>
                <w:sz w:val="24"/>
              </w:rPr>
            </w:pPr>
            <w:r>
              <w:rPr>
                <w:rFonts w:ascii="仿宋" w:eastAsia="仿宋" w:hAnsi="仿宋" w:cs="仿宋" w:hint="eastAsia"/>
                <w:b/>
                <w:sz w:val="24"/>
              </w:rPr>
              <w:t>长垣县</w:t>
            </w:r>
          </w:p>
        </w:tc>
        <w:tc>
          <w:tcPr>
            <w:tcW w:w="1218" w:type="dxa"/>
            <w:tcMar>
              <w:top w:w="0" w:type="dxa"/>
              <w:left w:w="28" w:type="dxa"/>
              <w:bottom w:w="0" w:type="dxa"/>
              <w:right w:w="28" w:type="dxa"/>
            </w:tcMar>
            <w:vAlign w:val="center"/>
          </w:tcPr>
          <w:p w14:paraId="6976FF88" w14:textId="77777777" w:rsidR="00C044A7" w:rsidRDefault="00C044A7">
            <w:pPr>
              <w:spacing w:line="240" w:lineRule="auto"/>
              <w:ind w:firstLineChars="0" w:firstLine="0"/>
              <w:jc w:val="center"/>
              <w:rPr>
                <w:rFonts w:ascii="仿宋" w:eastAsia="仿宋" w:hAnsi="仿宋" w:cs="仿宋"/>
                <w:b/>
                <w:sz w:val="24"/>
              </w:rPr>
            </w:pPr>
          </w:p>
        </w:tc>
        <w:tc>
          <w:tcPr>
            <w:tcW w:w="2767" w:type="dxa"/>
            <w:tcMar>
              <w:top w:w="0" w:type="dxa"/>
              <w:left w:w="28" w:type="dxa"/>
              <w:bottom w:w="0" w:type="dxa"/>
              <w:right w:w="28" w:type="dxa"/>
            </w:tcMar>
            <w:vAlign w:val="center"/>
          </w:tcPr>
          <w:p w14:paraId="1535FA6C" w14:textId="77777777" w:rsidR="00C044A7" w:rsidRDefault="00C044A7">
            <w:pPr>
              <w:spacing w:line="240" w:lineRule="auto"/>
              <w:ind w:firstLineChars="0" w:firstLine="0"/>
              <w:jc w:val="center"/>
              <w:rPr>
                <w:rFonts w:ascii="仿宋" w:eastAsia="仿宋" w:hAnsi="仿宋" w:cs="仿宋"/>
                <w:b/>
                <w:sz w:val="24"/>
              </w:rPr>
            </w:pPr>
          </w:p>
        </w:tc>
        <w:tc>
          <w:tcPr>
            <w:tcW w:w="1452" w:type="dxa"/>
            <w:tcMar>
              <w:top w:w="0" w:type="dxa"/>
              <w:left w:w="28" w:type="dxa"/>
              <w:bottom w:w="0" w:type="dxa"/>
              <w:right w:w="28" w:type="dxa"/>
            </w:tcMar>
            <w:vAlign w:val="center"/>
          </w:tcPr>
          <w:p w14:paraId="52D4B7EE" w14:textId="77777777" w:rsidR="00C044A7" w:rsidRDefault="00000000">
            <w:pPr>
              <w:spacing w:line="240" w:lineRule="auto"/>
              <w:ind w:firstLineChars="0" w:firstLine="0"/>
              <w:jc w:val="center"/>
              <w:rPr>
                <w:rFonts w:ascii="仿宋" w:eastAsia="仿宋" w:hAnsi="仿宋" w:cs="仿宋"/>
                <w:b/>
                <w:sz w:val="24"/>
              </w:rPr>
            </w:pPr>
            <w:r>
              <w:rPr>
                <w:rFonts w:ascii="仿宋" w:eastAsia="仿宋" w:hAnsi="仿宋" w:cs="仿宋" w:hint="eastAsia"/>
                <w:b/>
                <w:sz w:val="24"/>
              </w:rPr>
              <w:t>73.00</w:t>
            </w:r>
          </w:p>
        </w:tc>
        <w:tc>
          <w:tcPr>
            <w:tcW w:w="1452" w:type="dxa"/>
            <w:tcMar>
              <w:top w:w="0" w:type="dxa"/>
              <w:left w:w="28" w:type="dxa"/>
              <w:bottom w:w="0" w:type="dxa"/>
              <w:right w:w="28" w:type="dxa"/>
            </w:tcMar>
            <w:vAlign w:val="center"/>
          </w:tcPr>
          <w:p w14:paraId="45A1163A"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b/>
                <w:bCs/>
                <w:sz w:val="24"/>
              </w:rPr>
              <w:t>12.87%</w:t>
            </w:r>
          </w:p>
        </w:tc>
      </w:tr>
      <w:tr w:rsidR="00C044A7" w14:paraId="6173DDF4" w14:textId="77777777">
        <w:trPr>
          <w:trHeight w:val="567"/>
        </w:trPr>
        <w:tc>
          <w:tcPr>
            <w:tcW w:w="1466" w:type="dxa"/>
            <w:tcMar>
              <w:top w:w="0" w:type="dxa"/>
              <w:left w:w="28" w:type="dxa"/>
              <w:bottom w:w="0" w:type="dxa"/>
              <w:right w:w="28" w:type="dxa"/>
            </w:tcMar>
            <w:vAlign w:val="center"/>
          </w:tcPr>
          <w:p w14:paraId="29566BE0"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1</w:t>
            </w:r>
          </w:p>
        </w:tc>
        <w:tc>
          <w:tcPr>
            <w:tcW w:w="1218" w:type="dxa"/>
            <w:tcMar>
              <w:top w:w="0" w:type="dxa"/>
              <w:left w:w="28" w:type="dxa"/>
              <w:bottom w:w="0" w:type="dxa"/>
              <w:right w:w="28" w:type="dxa"/>
            </w:tcMar>
            <w:vAlign w:val="center"/>
          </w:tcPr>
          <w:p w14:paraId="73753E26"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73DE2679"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长垣市第一中学</w:t>
            </w:r>
          </w:p>
        </w:tc>
        <w:tc>
          <w:tcPr>
            <w:tcW w:w="1452" w:type="dxa"/>
            <w:tcMar>
              <w:top w:w="0" w:type="dxa"/>
              <w:left w:w="28" w:type="dxa"/>
              <w:bottom w:w="0" w:type="dxa"/>
              <w:right w:w="28" w:type="dxa"/>
            </w:tcMar>
            <w:vAlign w:val="center"/>
          </w:tcPr>
          <w:p w14:paraId="2C76D4BD"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54.00</w:t>
            </w:r>
          </w:p>
        </w:tc>
        <w:tc>
          <w:tcPr>
            <w:tcW w:w="1452" w:type="dxa"/>
            <w:tcMar>
              <w:top w:w="0" w:type="dxa"/>
              <w:left w:w="28" w:type="dxa"/>
              <w:bottom w:w="0" w:type="dxa"/>
              <w:right w:w="28" w:type="dxa"/>
            </w:tcMar>
            <w:vAlign w:val="center"/>
          </w:tcPr>
          <w:p w14:paraId="65CC15F9" w14:textId="77777777" w:rsidR="00C044A7" w:rsidRDefault="00C044A7">
            <w:pPr>
              <w:spacing w:line="240" w:lineRule="auto"/>
              <w:ind w:firstLineChars="0" w:firstLine="0"/>
              <w:jc w:val="right"/>
              <w:rPr>
                <w:rFonts w:ascii="仿宋" w:eastAsia="仿宋" w:hAnsi="仿宋" w:cs="仿宋"/>
                <w:sz w:val="24"/>
              </w:rPr>
            </w:pPr>
          </w:p>
        </w:tc>
      </w:tr>
      <w:tr w:rsidR="00C044A7" w14:paraId="2AFA8921" w14:textId="77777777">
        <w:trPr>
          <w:trHeight w:val="567"/>
        </w:trPr>
        <w:tc>
          <w:tcPr>
            <w:tcW w:w="1466" w:type="dxa"/>
            <w:tcMar>
              <w:top w:w="0" w:type="dxa"/>
              <w:left w:w="28" w:type="dxa"/>
              <w:bottom w:w="0" w:type="dxa"/>
              <w:right w:w="28" w:type="dxa"/>
            </w:tcMar>
            <w:vAlign w:val="center"/>
          </w:tcPr>
          <w:p w14:paraId="3516B414"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2</w:t>
            </w:r>
          </w:p>
        </w:tc>
        <w:tc>
          <w:tcPr>
            <w:tcW w:w="1218" w:type="dxa"/>
            <w:tcMar>
              <w:top w:w="0" w:type="dxa"/>
              <w:left w:w="28" w:type="dxa"/>
              <w:bottom w:w="0" w:type="dxa"/>
              <w:right w:w="28" w:type="dxa"/>
            </w:tcMar>
            <w:vAlign w:val="center"/>
          </w:tcPr>
          <w:p w14:paraId="43074652"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09219694"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长垣市第一初级中学</w:t>
            </w:r>
          </w:p>
        </w:tc>
        <w:tc>
          <w:tcPr>
            <w:tcW w:w="1452" w:type="dxa"/>
            <w:tcMar>
              <w:top w:w="0" w:type="dxa"/>
              <w:left w:w="28" w:type="dxa"/>
              <w:bottom w:w="0" w:type="dxa"/>
              <w:right w:w="28" w:type="dxa"/>
            </w:tcMar>
            <w:vAlign w:val="center"/>
          </w:tcPr>
          <w:p w14:paraId="689A569F"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15.00</w:t>
            </w:r>
          </w:p>
        </w:tc>
        <w:tc>
          <w:tcPr>
            <w:tcW w:w="1452" w:type="dxa"/>
            <w:tcMar>
              <w:top w:w="0" w:type="dxa"/>
              <w:left w:w="28" w:type="dxa"/>
              <w:bottom w:w="0" w:type="dxa"/>
              <w:right w:w="28" w:type="dxa"/>
            </w:tcMar>
            <w:vAlign w:val="center"/>
          </w:tcPr>
          <w:p w14:paraId="03FA0E12" w14:textId="77777777" w:rsidR="00C044A7" w:rsidRDefault="00C044A7">
            <w:pPr>
              <w:spacing w:line="240" w:lineRule="auto"/>
              <w:ind w:firstLineChars="0" w:firstLine="0"/>
              <w:jc w:val="right"/>
              <w:rPr>
                <w:rFonts w:ascii="仿宋" w:eastAsia="仿宋" w:hAnsi="仿宋" w:cs="仿宋"/>
                <w:sz w:val="24"/>
              </w:rPr>
            </w:pPr>
          </w:p>
        </w:tc>
      </w:tr>
      <w:tr w:rsidR="00C044A7" w14:paraId="1296298F" w14:textId="77777777">
        <w:trPr>
          <w:trHeight w:val="567"/>
        </w:trPr>
        <w:tc>
          <w:tcPr>
            <w:tcW w:w="1466" w:type="dxa"/>
            <w:tcMar>
              <w:top w:w="0" w:type="dxa"/>
              <w:left w:w="28" w:type="dxa"/>
              <w:bottom w:w="0" w:type="dxa"/>
              <w:right w:w="28" w:type="dxa"/>
            </w:tcMar>
            <w:vAlign w:val="center"/>
          </w:tcPr>
          <w:p w14:paraId="686B807E"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3</w:t>
            </w:r>
          </w:p>
        </w:tc>
        <w:tc>
          <w:tcPr>
            <w:tcW w:w="1218" w:type="dxa"/>
            <w:tcMar>
              <w:top w:w="0" w:type="dxa"/>
              <w:left w:w="28" w:type="dxa"/>
              <w:bottom w:w="0" w:type="dxa"/>
              <w:right w:w="28" w:type="dxa"/>
            </w:tcMar>
            <w:vAlign w:val="center"/>
          </w:tcPr>
          <w:p w14:paraId="7F2D42E1" w14:textId="77777777" w:rsidR="00C044A7" w:rsidRDefault="00C044A7">
            <w:pPr>
              <w:spacing w:line="240" w:lineRule="auto"/>
              <w:ind w:firstLineChars="0" w:firstLine="0"/>
              <w:jc w:val="center"/>
              <w:rPr>
                <w:rFonts w:ascii="仿宋" w:eastAsia="仿宋" w:hAnsi="仿宋" w:cs="仿宋"/>
                <w:sz w:val="24"/>
              </w:rPr>
            </w:pPr>
          </w:p>
        </w:tc>
        <w:tc>
          <w:tcPr>
            <w:tcW w:w="2767" w:type="dxa"/>
            <w:tcMar>
              <w:top w:w="0" w:type="dxa"/>
              <w:left w:w="28" w:type="dxa"/>
              <w:bottom w:w="0" w:type="dxa"/>
              <w:right w:w="28" w:type="dxa"/>
            </w:tcMar>
            <w:vAlign w:val="center"/>
          </w:tcPr>
          <w:p w14:paraId="066B9B2B"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长垣市第十中学</w:t>
            </w:r>
          </w:p>
        </w:tc>
        <w:tc>
          <w:tcPr>
            <w:tcW w:w="1452" w:type="dxa"/>
            <w:tcMar>
              <w:top w:w="0" w:type="dxa"/>
              <w:left w:w="28" w:type="dxa"/>
              <w:bottom w:w="0" w:type="dxa"/>
              <w:right w:w="28" w:type="dxa"/>
            </w:tcMar>
            <w:vAlign w:val="center"/>
          </w:tcPr>
          <w:p w14:paraId="692C639C"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66F65134" w14:textId="77777777" w:rsidR="00C044A7" w:rsidRDefault="00C044A7">
            <w:pPr>
              <w:spacing w:line="240" w:lineRule="auto"/>
              <w:ind w:firstLineChars="0" w:firstLine="0"/>
              <w:jc w:val="right"/>
              <w:rPr>
                <w:rFonts w:ascii="仿宋" w:eastAsia="仿宋" w:hAnsi="仿宋" w:cs="仿宋"/>
                <w:sz w:val="24"/>
              </w:rPr>
            </w:pPr>
          </w:p>
        </w:tc>
      </w:tr>
      <w:tr w:rsidR="00C044A7" w14:paraId="08D34480" w14:textId="77777777">
        <w:trPr>
          <w:trHeight w:val="567"/>
        </w:trPr>
        <w:tc>
          <w:tcPr>
            <w:tcW w:w="1466" w:type="dxa"/>
            <w:tcMar>
              <w:top w:w="0" w:type="dxa"/>
              <w:left w:w="28" w:type="dxa"/>
              <w:bottom w:w="0" w:type="dxa"/>
              <w:right w:w="28" w:type="dxa"/>
            </w:tcMar>
            <w:vAlign w:val="center"/>
          </w:tcPr>
          <w:p w14:paraId="25C51B7B"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4</w:t>
            </w:r>
          </w:p>
        </w:tc>
        <w:tc>
          <w:tcPr>
            <w:tcW w:w="1218" w:type="dxa"/>
            <w:tcMar>
              <w:top w:w="0" w:type="dxa"/>
              <w:left w:w="28" w:type="dxa"/>
              <w:bottom w:w="0" w:type="dxa"/>
              <w:right w:w="28" w:type="dxa"/>
            </w:tcMar>
            <w:vAlign w:val="center"/>
          </w:tcPr>
          <w:p w14:paraId="15BC10E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6AE24CBB"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长垣市魏庄街道中心学校</w:t>
            </w:r>
          </w:p>
        </w:tc>
        <w:tc>
          <w:tcPr>
            <w:tcW w:w="1452" w:type="dxa"/>
            <w:tcMar>
              <w:top w:w="0" w:type="dxa"/>
              <w:left w:w="28" w:type="dxa"/>
              <w:bottom w:w="0" w:type="dxa"/>
              <w:right w:w="28" w:type="dxa"/>
            </w:tcMar>
            <w:vAlign w:val="center"/>
          </w:tcPr>
          <w:p w14:paraId="06A68CB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1.00</w:t>
            </w:r>
          </w:p>
        </w:tc>
        <w:tc>
          <w:tcPr>
            <w:tcW w:w="1452" w:type="dxa"/>
            <w:tcMar>
              <w:top w:w="0" w:type="dxa"/>
              <w:left w:w="28" w:type="dxa"/>
              <w:bottom w:w="0" w:type="dxa"/>
              <w:right w:w="28" w:type="dxa"/>
            </w:tcMar>
            <w:vAlign w:val="center"/>
          </w:tcPr>
          <w:p w14:paraId="3E70CF73" w14:textId="77777777" w:rsidR="00C044A7" w:rsidRDefault="00C044A7">
            <w:pPr>
              <w:spacing w:line="240" w:lineRule="auto"/>
              <w:ind w:firstLineChars="0" w:firstLine="0"/>
              <w:jc w:val="right"/>
              <w:rPr>
                <w:rFonts w:ascii="仿宋" w:eastAsia="仿宋" w:hAnsi="仿宋" w:cs="仿宋"/>
                <w:sz w:val="24"/>
              </w:rPr>
            </w:pPr>
          </w:p>
        </w:tc>
      </w:tr>
      <w:tr w:rsidR="00C044A7" w14:paraId="6416372E" w14:textId="77777777">
        <w:trPr>
          <w:trHeight w:val="567"/>
        </w:trPr>
        <w:tc>
          <w:tcPr>
            <w:tcW w:w="1466" w:type="dxa"/>
            <w:tcMar>
              <w:top w:w="0" w:type="dxa"/>
              <w:left w:w="28" w:type="dxa"/>
              <w:bottom w:w="0" w:type="dxa"/>
              <w:right w:w="28" w:type="dxa"/>
            </w:tcMar>
            <w:vAlign w:val="center"/>
          </w:tcPr>
          <w:p w14:paraId="2BF78E2F"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5</w:t>
            </w:r>
          </w:p>
        </w:tc>
        <w:tc>
          <w:tcPr>
            <w:tcW w:w="1218" w:type="dxa"/>
            <w:tcMar>
              <w:top w:w="0" w:type="dxa"/>
              <w:left w:w="28" w:type="dxa"/>
              <w:bottom w:w="0" w:type="dxa"/>
              <w:right w:w="28" w:type="dxa"/>
            </w:tcMar>
            <w:vAlign w:val="center"/>
          </w:tcPr>
          <w:p w14:paraId="531676F1" w14:textId="77777777" w:rsidR="00C044A7" w:rsidRDefault="00000000">
            <w:pPr>
              <w:spacing w:line="240" w:lineRule="auto"/>
              <w:ind w:firstLineChars="0" w:firstLine="0"/>
              <w:jc w:val="center"/>
              <w:rPr>
                <w:rFonts w:ascii="仿宋" w:eastAsia="仿宋" w:hAnsi="仿宋" w:cs="仿宋"/>
                <w:sz w:val="24"/>
              </w:rPr>
            </w:pPr>
            <w:r>
              <w:rPr>
                <w:rFonts w:ascii="仿宋" w:eastAsia="仿宋" w:hAnsi="仿宋" w:cs="仿宋" w:hint="eastAsia"/>
                <w:sz w:val="24"/>
              </w:rPr>
              <w:t xml:space="preserve">　</w:t>
            </w:r>
          </w:p>
        </w:tc>
        <w:tc>
          <w:tcPr>
            <w:tcW w:w="2767" w:type="dxa"/>
            <w:tcMar>
              <w:top w:w="0" w:type="dxa"/>
              <w:left w:w="28" w:type="dxa"/>
              <w:bottom w:w="0" w:type="dxa"/>
              <w:right w:w="28" w:type="dxa"/>
            </w:tcMar>
            <w:vAlign w:val="center"/>
          </w:tcPr>
          <w:p w14:paraId="1FDDDB89" w14:textId="77777777" w:rsidR="00C044A7" w:rsidRDefault="00000000">
            <w:pPr>
              <w:spacing w:line="240" w:lineRule="auto"/>
              <w:ind w:firstLineChars="0" w:firstLine="0"/>
              <w:jc w:val="left"/>
              <w:rPr>
                <w:rFonts w:ascii="仿宋" w:eastAsia="仿宋" w:hAnsi="仿宋" w:cs="仿宋"/>
                <w:sz w:val="24"/>
              </w:rPr>
            </w:pPr>
            <w:r>
              <w:rPr>
                <w:rFonts w:ascii="仿宋" w:eastAsia="仿宋" w:hAnsi="仿宋" w:cs="仿宋" w:hint="eastAsia"/>
                <w:sz w:val="24"/>
              </w:rPr>
              <w:t>长垣职业中等专业学校</w:t>
            </w:r>
          </w:p>
        </w:tc>
        <w:tc>
          <w:tcPr>
            <w:tcW w:w="1452" w:type="dxa"/>
            <w:tcMar>
              <w:top w:w="0" w:type="dxa"/>
              <w:left w:w="28" w:type="dxa"/>
              <w:bottom w:w="0" w:type="dxa"/>
              <w:right w:w="28" w:type="dxa"/>
            </w:tcMar>
            <w:vAlign w:val="center"/>
          </w:tcPr>
          <w:p w14:paraId="1D3BE466" w14:textId="77777777" w:rsidR="00C044A7" w:rsidRDefault="00000000">
            <w:pPr>
              <w:spacing w:line="240" w:lineRule="auto"/>
              <w:ind w:firstLineChars="0" w:firstLine="0"/>
              <w:jc w:val="right"/>
              <w:rPr>
                <w:rFonts w:ascii="仿宋" w:eastAsia="仿宋" w:hAnsi="仿宋" w:cs="仿宋"/>
                <w:sz w:val="24"/>
              </w:rPr>
            </w:pPr>
            <w:r>
              <w:rPr>
                <w:rFonts w:ascii="仿宋" w:eastAsia="仿宋" w:hAnsi="仿宋" w:cs="仿宋" w:hint="eastAsia"/>
                <w:sz w:val="24"/>
              </w:rPr>
              <w:t>2.00</w:t>
            </w:r>
          </w:p>
        </w:tc>
        <w:tc>
          <w:tcPr>
            <w:tcW w:w="1452" w:type="dxa"/>
            <w:tcMar>
              <w:top w:w="0" w:type="dxa"/>
              <w:left w:w="28" w:type="dxa"/>
              <w:bottom w:w="0" w:type="dxa"/>
              <w:right w:w="28" w:type="dxa"/>
            </w:tcMar>
            <w:vAlign w:val="center"/>
          </w:tcPr>
          <w:p w14:paraId="1DB5D76D" w14:textId="77777777" w:rsidR="00C044A7" w:rsidRDefault="00C044A7">
            <w:pPr>
              <w:spacing w:line="240" w:lineRule="auto"/>
              <w:ind w:firstLineChars="0" w:firstLine="0"/>
              <w:jc w:val="right"/>
              <w:rPr>
                <w:rFonts w:ascii="仿宋" w:eastAsia="仿宋" w:hAnsi="仿宋" w:cs="仿宋"/>
                <w:sz w:val="24"/>
              </w:rPr>
            </w:pPr>
          </w:p>
        </w:tc>
      </w:tr>
      <w:tr w:rsidR="00C044A7" w14:paraId="6ADC253A" w14:textId="77777777">
        <w:trPr>
          <w:trHeight w:val="567"/>
        </w:trPr>
        <w:tc>
          <w:tcPr>
            <w:tcW w:w="1466" w:type="dxa"/>
            <w:tcMar>
              <w:top w:w="0" w:type="dxa"/>
              <w:left w:w="28" w:type="dxa"/>
              <w:bottom w:w="0" w:type="dxa"/>
              <w:right w:w="28" w:type="dxa"/>
            </w:tcMar>
            <w:vAlign w:val="center"/>
          </w:tcPr>
          <w:p w14:paraId="434FBD99"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合计</w:t>
            </w:r>
          </w:p>
        </w:tc>
        <w:tc>
          <w:tcPr>
            <w:tcW w:w="1218" w:type="dxa"/>
            <w:tcMar>
              <w:top w:w="0" w:type="dxa"/>
              <w:left w:w="28" w:type="dxa"/>
              <w:bottom w:w="0" w:type="dxa"/>
              <w:right w:w="28" w:type="dxa"/>
            </w:tcMar>
            <w:vAlign w:val="center"/>
          </w:tcPr>
          <w:p w14:paraId="652960E9" w14:textId="77777777" w:rsidR="00C044A7" w:rsidRDefault="00C044A7">
            <w:pPr>
              <w:spacing w:line="240" w:lineRule="auto"/>
              <w:ind w:firstLineChars="0" w:firstLine="0"/>
              <w:jc w:val="center"/>
              <w:rPr>
                <w:rFonts w:ascii="仿宋" w:eastAsia="仿宋" w:hAnsi="仿宋" w:cs="仿宋"/>
                <w:b/>
                <w:bCs/>
                <w:sz w:val="24"/>
              </w:rPr>
            </w:pPr>
          </w:p>
        </w:tc>
        <w:tc>
          <w:tcPr>
            <w:tcW w:w="2767" w:type="dxa"/>
            <w:tcMar>
              <w:top w:w="0" w:type="dxa"/>
              <w:left w:w="28" w:type="dxa"/>
              <w:bottom w:w="0" w:type="dxa"/>
              <w:right w:w="28" w:type="dxa"/>
            </w:tcMar>
            <w:vAlign w:val="center"/>
          </w:tcPr>
          <w:p w14:paraId="7F77ABAC" w14:textId="77777777" w:rsidR="00C044A7" w:rsidRDefault="00C044A7">
            <w:pPr>
              <w:spacing w:line="240" w:lineRule="auto"/>
              <w:ind w:firstLineChars="0" w:firstLine="0"/>
              <w:jc w:val="center"/>
              <w:rPr>
                <w:rFonts w:ascii="仿宋" w:eastAsia="仿宋" w:hAnsi="仿宋" w:cs="仿宋"/>
                <w:b/>
                <w:bCs/>
                <w:sz w:val="24"/>
              </w:rPr>
            </w:pPr>
          </w:p>
        </w:tc>
        <w:tc>
          <w:tcPr>
            <w:tcW w:w="1452" w:type="dxa"/>
            <w:tcMar>
              <w:top w:w="0" w:type="dxa"/>
              <w:left w:w="28" w:type="dxa"/>
              <w:bottom w:w="0" w:type="dxa"/>
              <w:right w:w="28" w:type="dxa"/>
            </w:tcMar>
            <w:vAlign w:val="center"/>
          </w:tcPr>
          <w:p w14:paraId="2D01EE4E"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567.00</w:t>
            </w:r>
          </w:p>
        </w:tc>
        <w:tc>
          <w:tcPr>
            <w:tcW w:w="1452" w:type="dxa"/>
            <w:tcMar>
              <w:top w:w="0" w:type="dxa"/>
              <w:left w:w="28" w:type="dxa"/>
              <w:bottom w:w="0" w:type="dxa"/>
              <w:right w:w="28" w:type="dxa"/>
            </w:tcMar>
            <w:vAlign w:val="center"/>
          </w:tcPr>
          <w:p w14:paraId="3E1FF3E3" w14:textId="77777777" w:rsidR="00C044A7" w:rsidRDefault="00000000">
            <w:pPr>
              <w:spacing w:line="240" w:lineRule="auto"/>
              <w:ind w:firstLineChars="0" w:firstLine="0"/>
              <w:jc w:val="center"/>
              <w:rPr>
                <w:rFonts w:ascii="仿宋" w:eastAsia="仿宋" w:hAnsi="仿宋" w:cs="仿宋"/>
                <w:b/>
                <w:bCs/>
                <w:sz w:val="24"/>
              </w:rPr>
            </w:pPr>
            <w:r>
              <w:rPr>
                <w:rFonts w:ascii="仿宋" w:eastAsia="仿宋" w:hAnsi="仿宋" w:cs="仿宋" w:hint="eastAsia"/>
                <w:b/>
                <w:bCs/>
                <w:sz w:val="24"/>
              </w:rPr>
              <w:t>100%</w:t>
            </w:r>
          </w:p>
        </w:tc>
      </w:tr>
    </w:tbl>
    <w:p w14:paraId="1A8D1324" w14:textId="77777777" w:rsidR="00C044A7" w:rsidRDefault="00000000">
      <w:pPr>
        <w:ind w:firstLine="640"/>
      </w:pPr>
      <w:r>
        <w:t>（</w:t>
      </w:r>
      <w:r>
        <w:rPr>
          <w:rFonts w:hint="eastAsia"/>
        </w:rPr>
        <w:t>2</w:t>
      </w:r>
      <w:r>
        <w:t>）</w:t>
      </w:r>
      <w:r>
        <w:rPr>
          <w:rFonts w:cs="宋体" w:hint="eastAsia"/>
        </w:rPr>
        <w:t>资金到位情况</w:t>
      </w:r>
    </w:p>
    <w:p w14:paraId="3124034D" w14:textId="77777777" w:rsidR="00C044A7" w:rsidRDefault="00000000">
      <w:pPr>
        <w:pStyle w:val="a1"/>
        <w:ind w:firstLine="640"/>
        <w:rPr>
          <w:rFonts w:ascii="仿宋GB2312" w:hAnsi="仿宋GB2312"/>
          <w:szCs w:val="21"/>
        </w:rPr>
      </w:pPr>
      <w:r>
        <w:rPr>
          <w:rFonts w:ascii="仿宋GB2312" w:hAnsi="仿宋GB2312" w:hint="eastAsia"/>
          <w:szCs w:val="21"/>
        </w:rPr>
        <w:t>新乡市2022年市长教育质量奖市级资金拨付时间为2022年12月。截至2022年12月31日，项目实际到位资金567万元，业已全部拨付到位。但个别县（市区）未能将专项资金执行到位。</w:t>
      </w:r>
    </w:p>
    <w:p w14:paraId="4D9F75CA" w14:textId="77777777" w:rsidR="00C044A7" w:rsidRDefault="00000000">
      <w:pPr>
        <w:pStyle w:val="3"/>
        <w:ind w:firstLine="643"/>
      </w:pPr>
      <w:r>
        <w:rPr>
          <w:rFonts w:hint="eastAsia"/>
        </w:rPr>
        <w:t>4、项目组织管理</w:t>
      </w:r>
    </w:p>
    <w:p w14:paraId="7976B7E5" w14:textId="77777777" w:rsidR="00C044A7" w:rsidRDefault="00000000">
      <w:pPr>
        <w:pStyle w:val="a1"/>
        <w:ind w:firstLine="640"/>
        <w:rPr>
          <w:rFonts w:ascii="仿宋GB2312" w:hAnsi="仿宋GB2312"/>
          <w:szCs w:val="21"/>
        </w:rPr>
      </w:pPr>
      <w:r>
        <w:rPr>
          <w:rFonts w:ascii="仿宋GB2312" w:hAnsi="仿宋GB2312" w:hint="eastAsia"/>
          <w:szCs w:val="21"/>
        </w:rPr>
        <w:t>项目资金管理单位新乡市财政局，项目主管部门为新乡市教育局，具体实施单位为新乡市教育局，各相关部门具体职责如下：</w:t>
      </w:r>
    </w:p>
    <w:p w14:paraId="5A79D383" w14:textId="77777777" w:rsidR="00C044A7" w:rsidRDefault="00000000">
      <w:pPr>
        <w:pStyle w:val="a1"/>
        <w:ind w:firstLine="640"/>
        <w:rPr>
          <w:rFonts w:ascii="仿宋GB2312" w:hAnsi="仿宋GB2312"/>
          <w:szCs w:val="21"/>
        </w:rPr>
      </w:pPr>
      <w:r>
        <w:rPr>
          <w:rFonts w:ascii="仿宋GB2312" w:hAnsi="仿宋GB2312" w:hint="eastAsia"/>
          <w:szCs w:val="21"/>
        </w:rPr>
        <w:t>（1）新乡市财政局</w:t>
      </w:r>
    </w:p>
    <w:p w14:paraId="0EB4243B" w14:textId="77777777" w:rsidR="00C044A7" w:rsidRDefault="00000000">
      <w:pPr>
        <w:pStyle w:val="a1"/>
        <w:ind w:firstLine="640"/>
        <w:rPr>
          <w:rFonts w:ascii="仿宋GB2312" w:hAnsi="仿宋GB2312"/>
          <w:szCs w:val="21"/>
        </w:rPr>
      </w:pPr>
      <w:r>
        <w:rPr>
          <w:rFonts w:ascii="仿宋GB2312" w:hAnsi="仿宋GB2312" w:hint="eastAsia"/>
          <w:szCs w:val="21"/>
        </w:rPr>
        <w:t xml:space="preserve">负责市长教育质量奖资金预算审核；同时负责审核资金分配方案并下达资金，对资金使用情况进行监管和绩效管理等工作。指导编制中期财政规划和规章制度，组织、指导本级预算部门和下级财政部门预算绩效管理工作实施、考核。落实评价结果反馈和整改工作。落实绩效评价情况向本级政府报告，同时抄送本级人大、政协、监察、审计等相关部门。将绩效评价结果与预算安排有机结合，推进预算绩效管理信息公开。 </w:t>
      </w:r>
    </w:p>
    <w:p w14:paraId="2FDEA488" w14:textId="77777777" w:rsidR="00C044A7" w:rsidRDefault="00000000">
      <w:pPr>
        <w:pStyle w:val="a1"/>
        <w:ind w:firstLine="640"/>
        <w:rPr>
          <w:rFonts w:ascii="仿宋GB2312" w:hAnsi="仿宋GB2312"/>
          <w:szCs w:val="21"/>
        </w:rPr>
      </w:pPr>
      <w:r>
        <w:rPr>
          <w:rFonts w:ascii="仿宋GB2312" w:hAnsi="仿宋GB2312" w:hint="eastAsia"/>
          <w:szCs w:val="21"/>
        </w:rPr>
        <w:t>（2）项目实施单位：新乡市教育局</w:t>
      </w:r>
    </w:p>
    <w:p w14:paraId="0B5AB89F" w14:textId="77777777" w:rsidR="00C044A7" w:rsidRDefault="00000000">
      <w:pPr>
        <w:pStyle w:val="a1"/>
        <w:ind w:firstLine="640"/>
        <w:rPr>
          <w:rFonts w:ascii="仿宋GB2312" w:hAnsi="仿宋GB2312"/>
          <w:szCs w:val="21"/>
        </w:rPr>
      </w:pPr>
      <w:r>
        <w:rPr>
          <w:rFonts w:ascii="仿宋GB2312" w:hAnsi="仿宋GB2312" w:hint="eastAsia"/>
          <w:szCs w:val="21"/>
        </w:rPr>
        <w:t>研究拟定年度市长教育质量奖的通知，组织年度教育质量奖的评选、公示，提交市政府常务会议研究同意后进行表彰；负责专项资金使用计划的编制和调整；负责拟定专项资金绩效目标，负责组织项目计划申报，核实项目实施内容和进展情况，开展政策执行监督检查，考核项目实施成果等；负责对项目资金进行监督和检查，确保资金专款专用。具体业务涉及的科室有：新乡市教育局基础教育科、新乡市教育局高等教育科、新乡市教育局职业与成人教育科、新乡市教育局教师教育科、新乡市教育局财务处、新乡市教育局基础教研室。</w:t>
      </w:r>
    </w:p>
    <w:p w14:paraId="32695C9E" w14:textId="77777777" w:rsidR="00C044A7" w:rsidRDefault="00000000">
      <w:pPr>
        <w:pStyle w:val="a1"/>
        <w:ind w:firstLine="640"/>
        <w:rPr>
          <w:rFonts w:ascii="仿宋GB2312" w:hAnsi="仿宋GB2312"/>
          <w:szCs w:val="21"/>
        </w:rPr>
      </w:pPr>
      <w:r>
        <w:rPr>
          <w:rFonts w:ascii="仿宋GB2312" w:hAnsi="仿宋GB2312" w:hint="eastAsia"/>
          <w:szCs w:val="21"/>
        </w:rPr>
        <w:t>（3）各县（市、区）教育局：负责区域市长质量奖组织申报、汇总审核、确认。负责宣传、推广先进质量管理经验，营造尊师重教、争先创优的良好氛围。负责监督学校获奖资金使用方向。</w:t>
      </w:r>
    </w:p>
    <w:p w14:paraId="0F12DD5D" w14:textId="77777777" w:rsidR="00C044A7" w:rsidRDefault="00000000">
      <w:pPr>
        <w:ind w:firstLine="640"/>
        <w:rPr>
          <w:rFonts w:ascii="宋体" w:hAnsi="宋体" w:cs="宋体"/>
          <w:szCs w:val="28"/>
        </w:rPr>
      </w:pPr>
      <w:r>
        <w:br w:type="page"/>
      </w:r>
    </w:p>
    <w:p w14:paraId="61C2E298" w14:textId="77777777" w:rsidR="00C044A7" w:rsidRDefault="00000000">
      <w:pPr>
        <w:pStyle w:val="a1"/>
        <w:ind w:firstLineChars="62" w:firstLine="198"/>
      </w:pPr>
      <w:r>
        <w:rPr>
          <w:noProof/>
        </w:rPr>
        <mc:AlternateContent>
          <mc:Choice Requires="wpg">
            <w:drawing>
              <wp:anchor distT="0" distB="0" distL="114300" distR="114300" simplePos="0" relativeHeight="251660288" behindDoc="0" locked="0" layoutInCell="1" allowOverlap="1" wp14:anchorId="6E38EB78" wp14:editId="18AE4A3D">
                <wp:simplePos x="0" y="0"/>
                <wp:positionH relativeFrom="column">
                  <wp:posOffset>-201930</wp:posOffset>
                </wp:positionH>
                <wp:positionV relativeFrom="paragraph">
                  <wp:posOffset>55880</wp:posOffset>
                </wp:positionV>
                <wp:extent cx="5922645" cy="8564245"/>
                <wp:effectExtent l="191770" t="4445" r="19685" b="22860"/>
                <wp:wrapNone/>
                <wp:docPr id="83" name="组合 81"/>
                <wp:cNvGraphicFramePr/>
                <a:graphic xmlns:a="http://schemas.openxmlformats.org/drawingml/2006/main">
                  <a:graphicData uri="http://schemas.microsoft.com/office/word/2010/wordprocessingGroup">
                    <wpg:wgp>
                      <wpg:cNvGrpSpPr/>
                      <wpg:grpSpPr>
                        <a:xfrm>
                          <a:off x="0" y="0"/>
                          <a:ext cx="5922645" cy="8564245"/>
                          <a:chOff x="1485" y="1390"/>
                          <a:chExt cx="9327" cy="13487"/>
                        </a:xfrm>
                      </wpg:grpSpPr>
                      <wps:wsp>
                        <wps:cNvPr id="1" name="自选图形 82"/>
                        <wps:cNvCnPr/>
                        <wps:spPr>
                          <a:xfrm flipH="1">
                            <a:off x="5578" y="13409"/>
                            <a:ext cx="6" cy="552"/>
                          </a:xfrm>
                          <a:prstGeom prst="straightConnector1">
                            <a:avLst/>
                          </a:prstGeom>
                          <a:ln w="6350" cap="flat" cmpd="sng">
                            <a:solidFill>
                              <a:srgbClr val="000000"/>
                            </a:solidFill>
                            <a:prstDash val="solid"/>
                            <a:miter/>
                            <a:headEnd type="none" w="med" len="med"/>
                            <a:tailEnd type="arrow" w="med" len="med"/>
                          </a:ln>
                        </wps:spPr>
                        <wps:bodyPr/>
                      </wps:wsp>
                      <wps:wsp>
                        <wps:cNvPr id="2" name="文本框 83"/>
                        <wps:cNvSpPr txBox="1"/>
                        <wps:spPr>
                          <a:xfrm>
                            <a:off x="7662" y="3506"/>
                            <a:ext cx="3150" cy="674"/>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6FA8BB8" w14:textId="77777777" w:rsidR="00C044A7" w:rsidRDefault="00000000">
                              <w:pPr>
                                <w:spacing w:line="240" w:lineRule="exact"/>
                                <w:ind w:firstLineChars="0" w:firstLine="0"/>
                                <w:rPr>
                                  <w:w w:val="90"/>
                                  <w:sz w:val="21"/>
                                </w:rPr>
                              </w:pPr>
                              <w:r>
                                <w:rPr>
                                  <w:rFonts w:hint="eastAsia"/>
                                  <w:w w:val="90"/>
                                  <w:sz w:val="21"/>
                                </w:rPr>
                                <w:t>本级学校、在新高校（院、系）、县（市、区）教育局材料确认申报</w:t>
                              </w:r>
                            </w:p>
                          </w:txbxContent>
                        </wps:txbx>
                        <wps:bodyPr vert="horz" anchor="t" anchorCtr="0" upright="1"/>
                      </wps:wsp>
                      <wps:wsp>
                        <wps:cNvPr id="3" name="文本框 72"/>
                        <wps:cNvSpPr txBox="1"/>
                        <wps:spPr>
                          <a:xfrm>
                            <a:off x="1485" y="13905"/>
                            <a:ext cx="1497" cy="531"/>
                          </a:xfrm>
                          <a:prstGeom prst="rect">
                            <a:avLst/>
                          </a:prstGeom>
                          <a:solidFill>
                            <a:srgbClr val="FFFFFF"/>
                          </a:solidFill>
                          <a:ln w="6350">
                            <a:noFill/>
                          </a:ln>
                        </wps:spPr>
                        <wps:txbx>
                          <w:txbxContent>
                            <w:p w14:paraId="5EF863FB" w14:textId="77777777" w:rsidR="00C044A7" w:rsidRDefault="00000000">
                              <w:pPr>
                                <w:spacing w:line="240" w:lineRule="auto"/>
                                <w:ind w:firstLineChars="0" w:firstLine="0"/>
                                <w:rPr>
                                  <w:sz w:val="24"/>
                                </w:rPr>
                              </w:pPr>
                              <w:r>
                                <w:rPr>
                                  <w:rFonts w:hint="eastAsia"/>
                                  <w:sz w:val="24"/>
                                  <w:szCs w:val="24"/>
                                </w:rPr>
                                <w:t>拨付奖励资金</w:t>
                              </w:r>
                            </w:p>
                          </w:txbxContent>
                        </wps:txbx>
                        <wps:bodyPr vert="horz" anchor="t" anchorCtr="0" upright="1"/>
                      </wps:wsp>
                      <wps:wsp>
                        <wps:cNvPr id="4" name="文本框 4"/>
                        <wps:cNvSpPr txBox="1"/>
                        <wps:spPr>
                          <a:xfrm>
                            <a:off x="1566" y="2949"/>
                            <a:ext cx="2533" cy="749"/>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4B4335AB" w14:textId="77777777" w:rsidR="00C044A7" w:rsidRDefault="00000000">
                              <w:pPr>
                                <w:ind w:firstLineChars="0" w:firstLine="0"/>
                                <w:jc w:val="center"/>
                                <w:rPr>
                                  <w:sz w:val="28"/>
                                  <w:szCs w:val="28"/>
                                </w:rPr>
                              </w:pPr>
                              <w:r>
                                <w:rPr>
                                  <w:rFonts w:hint="eastAsia"/>
                                  <w:sz w:val="28"/>
                                  <w:szCs w:val="28"/>
                                </w:rPr>
                                <w:t>新乡市财政局</w:t>
                              </w:r>
                            </w:p>
                          </w:txbxContent>
                        </wps:txbx>
                        <wps:bodyPr vert="horz" anchor="t" anchorCtr="0" upright="1"/>
                      </wps:wsp>
                      <wps:wsp>
                        <wps:cNvPr id="5" name="文本框 5"/>
                        <wps:cNvSpPr txBox="1"/>
                        <wps:spPr>
                          <a:xfrm>
                            <a:off x="4873" y="2956"/>
                            <a:ext cx="2549" cy="730"/>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E778781" w14:textId="77777777" w:rsidR="00C044A7" w:rsidRDefault="00000000">
                              <w:pPr>
                                <w:ind w:firstLineChars="0" w:firstLine="0"/>
                                <w:jc w:val="center"/>
                                <w:rPr>
                                  <w:sz w:val="28"/>
                                  <w:szCs w:val="28"/>
                                </w:rPr>
                              </w:pPr>
                              <w:r>
                                <w:rPr>
                                  <w:rFonts w:hint="eastAsia"/>
                                  <w:sz w:val="28"/>
                                  <w:szCs w:val="28"/>
                                </w:rPr>
                                <w:t>新乡市教育局</w:t>
                              </w:r>
                            </w:p>
                          </w:txbxContent>
                        </wps:txbx>
                        <wps:bodyPr vert="horz" anchor="t" anchorCtr="0" upright="1"/>
                      </wps:wsp>
                      <wps:wsp>
                        <wps:cNvPr id="6" name="直接箭头连接符 74"/>
                        <wps:cNvCnPr>
                          <a:stCxn id="4" idx="3"/>
                          <a:endCxn id="5" idx="1"/>
                        </wps:cNvCnPr>
                        <wps:spPr>
                          <a:xfrm flipV="1">
                            <a:off x="4099" y="3321"/>
                            <a:ext cx="774" cy="3"/>
                          </a:xfrm>
                          <a:prstGeom prst="bentConnector3">
                            <a:avLst>
                              <a:gd name="adj1" fmla="val 49870"/>
                            </a:avLst>
                          </a:prstGeom>
                          <a:ln w="6350" cap="flat" cmpd="sng">
                            <a:solidFill>
                              <a:srgbClr val="000000"/>
                            </a:solidFill>
                            <a:prstDash val="solid"/>
                            <a:miter/>
                            <a:headEnd type="arrow" w="med" len="med"/>
                            <a:tailEnd type="arrow" w="med" len="med"/>
                          </a:ln>
                        </wps:spPr>
                        <wps:bodyPr/>
                      </wps:wsp>
                      <wps:wsp>
                        <wps:cNvPr id="7" name="直接连接符 1"/>
                        <wps:cNvCnPr/>
                        <wps:spPr>
                          <a:xfrm>
                            <a:off x="6128" y="3696"/>
                            <a:ext cx="0" cy="464"/>
                          </a:xfrm>
                          <a:prstGeom prst="line">
                            <a:avLst/>
                          </a:prstGeom>
                          <a:ln w="6350" cap="flat" cmpd="sng">
                            <a:solidFill>
                              <a:srgbClr val="000000"/>
                            </a:solidFill>
                            <a:prstDash val="solid"/>
                            <a:miter/>
                            <a:headEnd type="none" w="med" len="med"/>
                            <a:tailEnd type="none" w="med" len="med"/>
                          </a:ln>
                        </wps:spPr>
                        <wps:bodyPr/>
                      </wps:wsp>
                      <wps:wsp>
                        <wps:cNvPr id="8" name="直接连接符 3"/>
                        <wps:cNvCnPr/>
                        <wps:spPr>
                          <a:xfrm>
                            <a:off x="5274" y="2139"/>
                            <a:ext cx="5" cy="301"/>
                          </a:xfrm>
                          <a:prstGeom prst="line">
                            <a:avLst/>
                          </a:prstGeom>
                          <a:ln w="6350" cap="flat" cmpd="sng">
                            <a:solidFill>
                              <a:srgbClr val="000000"/>
                            </a:solidFill>
                            <a:prstDash val="solid"/>
                            <a:miter/>
                            <a:headEnd type="none" w="med" len="med"/>
                            <a:tailEnd type="none" w="med" len="med"/>
                          </a:ln>
                        </wps:spPr>
                        <wps:bodyPr/>
                      </wps:wsp>
                      <wps:wsp>
                        <wps:cNvPr id="9" name="直接连接符 6"/>
                        <wps:cNvCnPr/>
                        <wps:spPr>
                          <a:xfrm>
                            <a:off x="2804" y="2440"/>
                            <a:ext cx="4515" cy="0"/>
                          </a:xfrm>
                          <a:prstGeom prst="line">
                            <a:avLst/>
                          </a:prstGeom>
                          <a:ln w="6350" cap="flat" cmpd="sng">
                            <a:solidFill>
                              <a:srgbClr val="000000"/>
                            </a:solidFill>
                            <a:prstDash val="solid"/>
                            <a:miter/>
                            <a:headEnd type="none" w="med" len="med"/>
                            <a:tailEnd type="none" w="med" len="med"/>
                          </a:ln>
                        </wps:spPr>
                        <wps:bodyPr/>
                      </wps:wsp>
                      <wps:wsp>
                        <wps:cNvPr id="10" name="文本框 15"/>
                        <wps:cNvSpPr txBox="1"/>
                        <wps:spPr>
                          <a:xfrm>
                            <a:off x="1606" y="4704"/>
                            <a:ext cx="1504" cy="662"/>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2416857" w14:textId="77777777" w:rsidR="00C044A7" w:rsidRDefault="00000000">
                              <w:pPr>
                                <w:spacing w:line="440" w:lineRule="exact"/>
                                <w:ind w:firstLineChars="0" w:firstLine="0"/>
                                <w:jc w:val="center"/>
                                <w:rPr>
                                  <w:sz w:val="28"/>
                                  <w:szCs w:val="28"/>
                                </w:rPr>
                              </w:pPr>
                              <w:r>
                                <w:rPr>
                                  <w:rFonts w:hint="eastAsia"/>
                                  <w:sz w:val="24"/>
                                  <w:szCs w:val="24"/>
                                </w:rPr>
                                <w:t>基础教育科</w:t>
                              </w:r>
                            </w:p>
                          </w:txbxContent>
                        </wps:txbx>
                        <wps:bodyPr vert="horz" anchor="t" anchorCtr="0" upright="1"/>
                      </wps:wsp>
                      <wps:wsp>
                        <wps:cNvPr id="11" name="直接连接符 7"/>
                        <wps:cNvCnPr/>
                        <wps:spPr>
                          <a:xfrm>
                            <a:off x="2804" y="2455"/>
                            <a:ext cx="0" cy="465"/>
                          </a:xfrm>
                          <a:prstGeom prst="line">
                            <a:avLst/>
                          </a:prstGeom>
                          <a:ln w="6350" cap="flat" cmpd="sng">
                            <a:solidFill>
                              <a:srgbClr val="000000"/>
                            </a:solidFill>
                            <a:prstDash val="solid"/>
                            <a:miter/>
                            <a:headEnd type="none" w="med" len="med"/>
                            <a:tailEnd type="none" w="med" len="med"/>
                          </a:ln>
                        </wps:spPr>
                        <wps:bodyPr/>
                      </wps:wsp>
                      <wps:wsp>
                        <wps:cNvPr id="12" name="文本框 17"/>
                        <wps:cNvSpPr txBox="1"/>
                        <wps:spPr>
                          <a:xfrm>
                            <a:off x="3303" y="4724"/>
                            <a:ext cx="1653" cy="673"/>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64AFEB42" w14:textId="77777777" w:rsidR="00C044A7" w:rsidRDefault="00000000">
                              <w:pPr>
                                <w:spacing w:line="440" w:lineRule="exact"/>
                                <w:ind w:firstLineChars="0" w:firstLine="0"/>
                                <w:jc w:val="center"/>
                                <w:rPr>
                                  <w:sz w:val="24"/>
                                </w:rPr>
                              </w:pPr>
                              <w:r>
                                <w:rPr>
                                  <w:rFonts w:hint="eastAsia"/>
                                  <w:sz w:val="24"/>
                                  <w:szCs w:val="24"/>
                                </w:rPr>
                                <w:t>高等教育科</w:t>
                              </w:r>
                            </w:p>
                          </w:txbxContent>
                        </wps:txbx>
                        <wps:bodyPr vert="horz" anchor="t" anchorCtr="0" upright="1"/>
                      </wps:wsp>
                      <wps:wsp>
                        <wps:cNvPr id="13" name="直接连接符 8"/>
                        <wps:cNvCnPr/>
                        <wps:spPr>
                          <a:xfrm flipH="1">
                            <a:off x="7311" y="2440"/>
                            <a:ext cx="8" cy="516"/>
                          </a:xfrm>
                          <a:prstGeom prst="line">
                            <a:avLst/>
                          </a:prstGeom>
                          <a:ln w="6350" cap="flat" cmpd="sng">
                            <a:solidFill>
                              <a:srgbClr val="000000"/>
                            </a:solidFill>
                            <a:prstDash val="solid"/>
                            <a:miter/>
                            <a:headEnd type="none" w="med" len="med"/>
                            <a:tailEnd type="none" w="med" len="med"/>
                          </a:ln>
                        </wps:spPr>
                        <wps:bodyPr/>
                      </wps:wsp>
                      <wps:wsp>
                        <wps:cNvPr id="14" name="文本框 18"/>
                        <wps:cNvSpPr txBox="1"/>
                        <wps:spPr>
                          <a:xfrm>
                            <a:off x="5153" y="4720"/>
                            <a:ext cx="2090" cy="65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ADB38E5" w14:textId="77777777" w:rsidR="00C044A7" w:rsidRDefault="00000000">
                              <w:pPr>
                                <w:spacing w:line="440" w:lineRule="exact"/>
                                <w:ind w:firstLineChars="0" w:firstLine="0"/>
                                <w:jc w:val="center"/>
                                <w:rPr>
                                  <w:w w:val="90"/>
                                  <w:sz w:val="24"/>
                                </w:rPr>
                              </w:pPr>
                              <w:r>
                                <w:rPr>
                                  <w:rFonts w:hint="eastAsia"/>
                                  <w:w w:val="90"/>
                                  <w:sz w:val="24"/>
                                  <w:szCs w:val="24"/>
                                </w:rPr>
                                <w:t>职业与成人教育科</w:t>
                              </w:r>
                            </w:p>
                          </w:txbxContent>
                        </wps:txbx>
                        <wps:bodyPr vert="horz" anchor="t" anchorCtr="0" upright="1"/>
                      </wps:wsp>
                      <wps:wsp>
                        <wps:cNvPr id="15" name="直接箭头连接符 11"/>
                        <wps:cNvCnPr>
                          <a:stCxn id="10" idx="2"/>
                        </wps:cNvCnPr>
                        <wps:spPr>
                          <a:xfrm>
                            <a:off x="2358" y="5366"/>
                            <a:ext cx="3" cy="554"/>
                          </a:xfrm>
                          <a:prstGeom prst="straightConnector1">
                            <a:avLst/>
                          </a:prstGeom>
                          <a:ln w="6350" cap="flat" cmpd="sng">
                            <a:solidFill>
                              <a:srgbClr val="000000"/>
                            </a:solidFill>
                            <a:prstDash val="solid"/>
                            <a:miter/>
                            <a:headEnd type="none" w="med" len="med"/>
                            <a:tailEnd type="arrow" w="med" len="med"/>
                          </a:ln>
                        </wps:spPr>
                        <wps:bodyPr/>
                      </wps:wsp>
                      <wps:wsp>
                        <wps:cNvPr id="16" name="文本框 19"/>
                        <wps:cNvSpPr txBox="1"/>
                        <wps:spPr>
                          <a:xfrm>
                            <a:off x="7422" y="4746"/>
                            <a:ext cx="1564" cy="616"/>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F719974" w14:textId="77777777" w:rsidR="00C044A7" w:rsidRDefault="00000000">
                              <w:pPr>
                                <w:spacing w:line="400" w:lineRule="exact"/>
                                <w:ind w:firstLineChars="0" w:firstLine="0"/>
                                <w:jc w:val="center"/>
                                <w:rPr>
                                  <w:w w:val="90"/>
                                  <w:sz w:val="24"/>
                                </w:rPr>
                              </w:pPr>
                              <w:r>
                                <w:rPr>
                                  <w:rFonts w:hint="eastAsia"/>
                                  <w:w w:val="90"/>
                                  <w:sz w:val="24"/>
                                  <w:szCs w:val="24"/>
                                </w:rPr>
                                <w:t>教师教育科</w:t>
                              </w:r>
                            </w:p>
                          </w:txbxContent>
                        </wps:txbx>
                        <wps:bodyPr vert="horz" anchor="t" anchorCtr="0" upright="1"/>
                      </wps:wsp>
                      <wps:wsp>
                        <wps:cNvPr id="17" name="文本框 21"/>
                        <wps:cNvSpPr txBox="1"/>
                        <wps:spPr>
                          <a:xfrm>
                            <a:off x="1603" y="5922"/>
                            <a:ext cx="1477" cy="1054"/>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35F3ABEB" w14:textId="77777777" w:rsidR="00C044A7" w:rsidRDefault="00000000">
                              <w:pPr>
                                <w:spacing w:line="300" w:lineRule="exact"/>
                                <w:ind w:firstLineChars="0" w:firstLine="0"/>
                                <w:jc w:val="center"/>
                                <w:rPr>
                                  <w:sz w:val="24"/>
                                </w:rPr>
                              </w:pPr>
                              <w:r>
                                <w:rPr>
                                  <w:rFonts w:hint="eastAsia"/>
                                  <w:sz w:val="24"/>
                                  <w:szCs w:val="24"/>
                                </w:rPr>
                                <w:t>普高、中小学、学前和</w:t>
                              </w:r>
                            </w:p>
                            <w:p w14:paraId="601729FD" w14:textId="77777777" w:rsidR="00C044A7" w:rsidRDefault="00000000">
                              <w:pPr>
                                <w:spacing w:line="300" w:lineRule="exact"/>
                                <w:ind w:firstLineChars="0" w:firstLine="0"/>
                                <w:jc w:val="center"/>
                                <w:rPr>
                                  <w:sz w:val="24"/>
                                </w:rPr>
                              </w:pPr>
                              <w:r>
                                <w:rPr>
                                  <w:rFonts w:hint="eastAsia"/>
                                  <w:sz w:val="24"/>
                                  <w:szCs w:val="24"/>
                                </w:rPr>
                                <w:t>特殊教育</w:t>
                              </w:r>
                            </w:p>
                          </w:txbxContent>
                        </wps:txbx>
                        <wps:bodyPr vert="horz" anchor="t" anchorCtr="0" upright="1"/>
                      </wps:wsp>
                      <wps:wsp>
                        <wps:cNvPr id="35" name="文本框 64"/>
                        <wps:cNvSpPr txBox="1"/>
                        <wps:spPr>
                          <a:xfrm>
                            <a:off x="3492" y="13945"/>
                            <a:ext cx="3983" cy="932"/>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2C16F059" w14:textId="77777777" w:rsidR="00C044A7" w:rsidRDefault="00000000">
                              <w:pPr>
                                <w:spacing w:line="240" w:lineRule="auto"/>
                                <w:ind w:firstLineChars="0" w:firstLine="0"/>
                                <w:rPr>
                                  <w:sz w:val="24"/>
                                </w:rPr>
                              </w:pPr>
                              <w:r>
                                <w:rPr>
                                  <w:rFonts w:hint="eastAsia"/>
                                  <w:sz w:val="24"/>
                                  <w:szCs w:val="24"/>
                                </w:rPr>
                                <w:t>对获奖学校、名校长 、名师、名班主任进行表彰、奖励</w:t>
                              </w:r>
                            </w:p>
                          </w:txbxContent>
                        </wps:txbx>
                        <wps:bodyPr vert="horz" anchor="t" anchorCtr="0" upright="1"/>
                      </wps:wsp>
                      <wps:wsp>
                        <wps:cNvPr id="36" name="文本框 23"/>
                        <wps:cNvSpPr txBox="1"/>
                        <wps:spPr>
                          <a:xfrm>
                            <a:off x="3281" y="5928"/>
                            <a:ext cx="1687" cy="1054"/>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34850E5" w14:textId="77777777" w:rsidR="00C044A7" w:rsidRDefault="00000000">
                              <w:pPr>
                                <w:spacing w:line="240" w:lineRule="auto"/>
                                <w:ind w:firstLineChars="0" w:firstLine="0"/>
                                <w:rPr>
                                  <w:sz w:val="24"/>
                                </w:rPr>
                              </w:pPr>
                              <w:r>
                                <w:rPr>
                                  <w:rFonts w:ascii="仿宋" w:eastAsia="仿宋" w:hAnsi="仿宋" w:cs="仿宋" w:hint="eastAsia"/>
                                  <w:sz w:val="24"/>
                                  <w:szCs w:val="24"/>
                                </w:rPr>
                                <w:t>在</w:t>
                              </w:r>
                              <w:r>
                                <w:rPr>
                                  <w:rFonts w:hint="eastAsia"/>
                                  <w:sz w:val="24"/>
                                  <w:szCs w:val="24"/>
                                </w:rPr>
                                <w:t>新高等学校（院、系）</w:t>
                              </w:r>
                            </w:p>
                          </w:txbxContent>
                        </wps:txbx>
                        <wps:bodyPr vert="horz" anchor="t" anchorCtr="0" upright="1"/>
                      </wps:wsp>
                      <wps:wsp>
                        <wps:cNvPr id="37" name="肘形连接符 71"/>
                        <wps:cNvCnPr>
                          <a:stCxn id="4" idx="1"/>
                        </wps:cNvCnPr>
                        <wps:spPr>
                          <a:xfrm rot="10800000" flipH="1" flipV="1">
                            <a:off x="1566" y="3324"/>
                            <a:ext cx="1926" cy="11087"/>
                          </a:xfrm>
                          <a:prstGeom prst="bentConnector3">
                            <a:avLst>
                              <a:gd name="adj1" fmla="val -19472"/>
                            </a:avLst>
                          </a:prstGeom>
                          <a:ln w="6350" cap="flat" cmpd="sng">
                            <a:solidFill>
                              <a:srgbClr val="000000"/>
                            </a:solidFill>
                            <a:prstDash val="solid"/>
                            <a:miter/>
                            <a:headEnd type="none" w="med" len="med"/>
                            <a:tailEnd type="arrow" w="med" len="med"/>
                          </a:ln>
                        </wps:spPr>
                        <wps:bodyPr/>
                      </wps:wsp>
                      <wps:wsp>
                        <wps:cNvPr id="38" name="文本框 25"/>
                        <wps:cNvSpPr txBox="1"/>
                        <wps:spPr>
                          <a:xfrm>
                            <a:off x="5142" y="5934"/>
                            <a:ext cx="2002" cy="1054"/>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82EF12F" w14:textId="77777777" w:rsidR="00C044A7" w:rsidRDefault="00000000">
                              <w:pPr>
                                <w:spacing w:line="400" w:lineRule="exact"/>
                                <w:ind w:firstLineChars="0" w:firstLine="0"/>
                                <w:jc w:val="center"/>
                                <w:rPr>
                                  <w:sz w:val="24"/>
                                </w:rPr>
                              </w:pPr>
                              <w:r>
                                <w:rPr>
                                  <w:rFonts w:hint="eastAsia"/>
                                  <w:sz w:val="24"/>
                                  <w:szCs w:val="24"/>
                                </w:rPr>
                                <w:t>职业教育与</w:t>
                              </w:r>
                            </w:p>
                            <w:p w14:paraId="5BE749D3" w14:textId="77777777" w:rsidR="00C044A7" w:rsidRDefault="00000000">
                              <w:pPr>
                                <w:spacing w:line="400" w:lineRule="exact"/>
                                <w:ind w:firstLineChars="0" w:firstLine="0"/>
                                <w:jc w:val="center"/>
                                <w:rPr>
                                  <w:sz w:val="24"/>
                                </w:rPr>
                              </w:pPr>
                              <w:r>
                                <w:rPr>
                                  <w:rFonts w:hint="eastAsia"/>
                                  <w:sz w:val="24"/>
                                  <w:szCs w:val="24"/>
                                </w:rPr>
                                <w:t>成人教育</w:t>
                              </w:r>
                            </w:p>
                          </w:txbxContent>
                        </wps:txbx>
                        <wps:bodyPr vert="horz" anchor="t" anchorCtr="0" upright="1"/>
                      </wps:wsp>
                      <wps:wsp>
                        <wps:cNvPr id="39" name="文本框 26"/>
                        <wps:cNvSpPr txBox="1"/>
                        <wps:spPr>
                          <a:xfrm>
                            <a:off x="7326" y="5908"/>
                            <a:ext cx="1687" cy="1054"/>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8157418" w14:textId="77777777" w:rsidR="00C044A7" w:rsidRDefault="00000000">
                              <w:pPr>
                                <w:spacing w:line="300" w:lineRule="exact"/>
                                <w:ind w:firstLineChars="0" w:firstLine="0"/>
                                <w:rPr>
                                  <w:rFonts w:ascii="仿宋" w:eastAsia="仿宋" w:hAnsi="仿宋" w:cs="仿宋"/>
                                  <w:w w:val="80"/>
                                  <w:sz w:val="24"/>
                                </w:rPr>
                              </w:pPr>
                              <w:r>
                                <w:rPr>
                                  <w:rFonts w:ascii="仿宋" w:eastAsia="仿宋" w:hAnsi="仿宋" w:cs="仿宋" w:hint="eastAsia"/>
                                  <w:w w:val="80"/>
                                  <w:sz w:val="24"/>
                                  <w:szCs w:val="24"/>
                                </w:rPr>
                                <w:t>管理中等及以下各类学校、校长和教师的培养</w:t>
                              </w:r>
                            </w:p>
                          </w:txbxContent>
                        </wps:txbx>
                        <wps:bodyPr vert="horz" anchor="t" anchorCtr="0" upright="1"/>
                      </wps:wsp>
                      <wps:wsp>
                        <wps:cNvPr id="40" name="文本框 29"/>
                        <wps:cNvSpPr txBox="1"/>
                        <wps:spPr>
                          <a:xfrm>
                            <a:off x="1536" y="7533"/>
                            <a:ext cx="1564" cy="1548"/>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F3B5E67" w14:textId="77777777" w:rsidR="00C044A7" w:rsidRDefault="00000000">
                              <w:pPr>
                                <w:spacing w:line="360" w:lineRule="exact"/>
                                <w:ind w:firstLineChars="0" w:firstLine="0"/>
                                <w:rPr>
                                  <w:w w:val="75"/>
                                  <w:sz w:val="24"/>
                                </w:rPr>
                              </w:pPr>
                              <w:r>
                                <w:rPr>
                                  <w:rFonts w:hint="eastAsia"/>
                                  <w:w w:val="75"/>
                                  <w:sz w:val="24"/>
                                  <w:szCs w:val="24"/>
                                </w:rPr>
                                <w:t>履职范围内幼儿园名师；幼儿园、中小学（特教）名班主任评选</w:t>
                              </w:r>
                            </w:p>
                          </w:txbxContent>
                        </wps:txbx>
                        <wps:bodyPr vert="horz" anchor="t" anchorCtr="0" upright="1"/>
                      </wps:wsp>
                      <wps:wsp>
                        <wps:cNvPr id="41" name="文本框 30"/>
                        <wps:cNvSpPr txBox="1"/>
                        <wps:spPr>
                          <a:xfrm>
                            <a:off x="3289" y="7546"/>
                            <a:ext cx="1638" cy="1565"/>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E761F5B" w14:textId="77777777" w:rsidR="00C044A7" w:rsidRDefault="00000000">
                              <w:pPr>
                                <w:spacing w:line="360" w:lineRule="exact"/>
                                <w:ind w:firstLineChars="0" w:firstLine="0"/>
                                <w:jc w:val="center"/>
                                <w:rPr>
                                  <w:w w:val="90"/>
                                  <w:sz w:val="24"/>
                                </w:rPr>
                              </w:pPr>
                              <w:r>
                                <w:rPr>
                                  <w:rFonts w:hint="eastAsia"/>
                                  <w:w w:val="90"/>
                                  <w:sz w:val="24"/>
                                  <w:szCs w:val="24"/>
                                </w:rPr>
                                <w:t>组织在新高校、高校名师、高校名班主任评选</w:t>
                              </w:r>
                            </w:p>
                          </w:txbxContent>
                        </wps:txbx>
                        <wps:bodyPr vert="horz" anchor="t" anchorCtr="0" upright="1"/>
                      </wps:wsp>
                      <wps:wsp>
                        <wps:cNvPr id="42" name="文本框 58"/>
                        <wps:cNvSpPr txBox="1"/>
                        <wps:spPr>
                          <a:xfrm>
                            <a:off x="4008" y="1390"/>
                            <a:ext cx="2532" cy="749"/>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F9051FE" w14:textId="77777777" w:rsidR="00C044A7" w:rsidRDefault="00000000">
                              <w:pPr>
                                <w:ind w:firstLineChars="0" w:firstLine="0"/>
                                <w:jc w:val="center"/>
                                <w:rPr>
                                  <w:sz w:val="28"/>
                                  <w:szCs w:val="28"/>
                                </w:rPr>
                              </w:pPr>
                              <w:r>
                                <w:rPr>
                                  <w:rFonts w:hint="eastAsia"/>
                                  <w:sz w:val="28"/>
                                  <w:szCs w:val="28"/>
                                </w:rPr>
                                <w:t>新乡市人民政府</w:t>
                              </w:r>
                            </w:p>
                          </w:txbxContent>
                        </wps:txbx>
                        <wps:bodyPr vert="horz" anchor="t" anchorCtr="0" upright="1"/>
                      </wps:wsp>
                      <wps:wsp>
                        <wps:cNvPr id="43" name="文本框 32"/>
                        <wps:cNvSpPr txBox="1"/>
                        <wps:spPr>
                          <a:xfrm>
                            <a:off x="5123" y="7548"/>
                            <a:ext cx="1966" cy="155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3AB42FE3" w14:textId="77777777" w:rsidR="00C044A7" w:rsidRDefault="00000000">
                              <w:pPr>
                                <w:spacing w:line="240" w:lineRule="auto"/>
                                <w:ind w:firstLineChars="0" w:firstLine="0"/>
                                <w:jc w:val="center"/>
                                <w:rPr>
                                  <w:sz w:val="24"/>
                                </w:rPr>
                              </w:pPr>
                              <w:r>
                                <w:rPr>
                                  <w:rFonts w:hint="eastAsia"/>
                                  <w:w w:val="90"/>
                                  <w:sz w:val="24"/>
                                  <w:szCs w:val="24"/>
                                </w:rPr>
                                <w:t>组织中职学校、中职名师、中职名班主任评选</w:t>
                              </w:r>
                            </w:p>
                          </w:txbxContent>
                        </wps:txbx>
                        <wps:bodyPr vert="horz" anchor="t" anchorCtr="0" upright="1"/>
                      </wps:wsp>
                      <wps:wsp>
                        <wps:cNvPr id="44" name="文本框 44"/>
                        <wps:cNvSpPr txBox="1"/>
                        <wps:spPr>
                          <a:xfrm>
                            <a:off x="1523" y="9644"/>
                            <a:ext cx="1683" cy="183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C033442" w14:textId="77777777" w:rsidR="00C044A7" w:rsidRDefault="00000000">
                              <w:pPr>
                                <w:spacing w:line="260" w:lineRule="atLeast"/>
                                <w:ind w:firstLineChars="0" w:firstLine="0"/>
                                <w:rPr>
                                  <w:w w:val="72"/>
                                  <w:sz w:val="24"/>
                                </w:rPr>
                              </w:pPr>
                              <w:r>
                                <w:rPr>
                                  <w:rFonts w:hint="eastAsia"/>
                                  <w:w w:val="72"/>
                                  <w:sz w:val="24"/>
                                  <w:szCs w:val="24"/>
                                </w:rPr>
                                <w:t>制定评审办法、专家库组建，随机抽取专家按照评审指标体系推荐结果</w:t>
                              </w:r>
                            </w:p>
                          </w:txbxContent>
                        </wps:txbx>
                        <wps:bodyPr vert="horz" anchor="t" anchorCtr="0" upright="1"/>
                      </wps:wsp>
                      <wps:wsp>
                        <wps:cNvPr id="45" name="文本框 34"/>
                        <wps:cNvSpPr txBox="1"/>
                        <wps:spPr>
                          <a:xfrm>
                            <a:off x="7326" y="7530"/>
                            <a:ext cx="1728" cy="1552"/>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437A7B9" w14:textId="77777777" w:rsidR="00C044A7" w:rsidRDefault="00000000">
                              <w:pPr>
                                <w:spacing w:line="240" w:lineRule="auto"/>
                                <w:ind w:firstLineChars="0" w:firstLine="0"/>
                                <w:jc w:val="center"/>
                                <w:rPr>
                                  <w:sz w:val="24"/>
                                </w:rPr>
                              </w:pPr>
                              <w:r>
                                <w:rPr>
                                  <w:rFonts w:hint="eastAsia"/>
                                  <w:w w:val="90"/>
                                  <w:sz w:val="24"/>
                                  <w:szCs w:val="24"/>
                                </w:rPr>
                                <w:t>组织</w:t>
                              </w:r>
                              <w:r>
                                <w:rPr>
                                  <w:rFonts w:hint="eastAsia"/>
                                  <w:sz w:val="24"/>
                                  <w:szCs w:val="24"/>
                                </w:rPr>
                                <w:t>中小学（含特教）名师评选</w:t>
                              </w:r>
                            </w:p>
                          </w:txbxContent>
                        </wps:txbx>
                        <wps:bodyPr vert="horz" anchor="t" anchorCtr="0" upright="1"/>
                      </wps:wsp>
                      <wps:wsp>
                        <wps:cNvPr id="46" name="文本框 56"/>
                        <wps:cNvSpPr txBox="1"/>
                        <wps:spPr>
                          <a:xfrm>
                            <a:off x="3526" y="12478"/>
                            <a:ext cx="4118" cy="932"/>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3C25D3C" w14:textId="77777777" w:rsidR="00C044A7" w:rsidRDefault="00000000">
                              <w:pPr>
                                <w:spacing w:line="240" w:lineRule="auto"/>
                                <w:ind w:firstLineChars="0" w:firstLine="0"/>
                                <w:rPr>
                                  <w:sz w:val="28"/>
                                  <w:szCs w:val="28"/>
                                </w:rPr>
                              </w:pPr>
                              <w:r>
                                <w:rPr>
                                  <w:rFonts w:hint="eastAsia"/>
                                  <w:sz w:val="24"/>
                                  <w:szCs w:val="24"/>
                                </w:rPr>
                                <w:t>新乡市人民政府《关于授予2022年度新乡市市长教育质量奖的通报》</w:t>
                              </w:r>
                            </w:p>
                          </w:txbxContent>
                        </wps:txbx>
                        <wps:bodyPr vert="horz" anchor="t" anchorCtr="0" upright="1"/>
                      </wps:wsp>
                      <wps:wsp>
                        <wps:cNvPr id="47" name="直接箭头连接符 12"/>
                        <wps:cNvCnPr/>
                        <wps:spPr>
                          <a:xfrm>
                            <a:off x="4113" y="5411"/>
                            <a:ext cx="3" cy="554"/>
                          </a:xfrm>
                          <a:prstGeom prst="straightConnector1">
                            <a:avLst/>
                          </a:prstGeom>
                          <a:ln w="6350" cap="flat" cmpd="sng">
                            <a:solidFill>
                              <a:srgbClr val="000000"/>
                            </a:solidFill>
                            <a:prstDash val="solid"/>
                            <a:miter/>
                            <a:headEnd type="none" w="med" len="med"/>
                            <a:tailEnd type="arrow" w="med" len="med"/>
                          </a:ln>
                        </wps:spPr>
                        <wps:bodyPr/>
                      </wps:wsp>
                      <wps:wsp>
                        <wps:cNvPr id="48" name="直接箭头连接符 13"/>
                        <wps:cNvCnPr/>
                        <wps:spPr>
                          <a:xfrm>
                            <a:off x="6123" y="5381"/>
                            <a:ext cx="3" cy="554"/>
                          </a:xfrm>
                          <a:prstGeom prst="straightConnector1">
                            <a:avLst/>
                          </a:prstGeom>
                          <a:ln w="6350" cap="flat" cmpd="sng">
                            <a:solidFill>
                              <a:srgbClr val="000000"/>
                            </a:solidFill>
                            <a:prstDash val="solid"/>
                            <a:miter/>
                            <a:headEnd type="none" w="med" len="med"/>
                            <a:tailEnd type="arrow" w="med" len="med"/>
                          </a:ln>
                        </wps:spPr>
                        <wps:bodyPr/>
                      </wps:wsp>
                      <wps:wsp>
                        <wps:cNvPr id="49" name="直接箭头连接符 14"/>
                        <wps:cNvCnPr/>
                        <wps:spPr>
                          <a:xfrm>
                            <a:off x="8163" y="5366"/>
                            <a:ext cx="3" cy="554"/>
                          </a:xfrm>
                          <a:prstGeom prst="straightConnector1">
                            <a:avLst/>
                          </a:prstGeom>
                          <a:ln w="6350" cap="flat" cmpd="sng">
                            <a:solidFill>
                              <a:srgbClr val="000000"/>
                            </a:solidFill>
                            <a:prstDash val="solid"/>
                            <a:miter/>
                            <a:headEnd type="none" w="med" len="med"/>
                            <a:tailEnd type="arrow" w="med" len="med"/>
                          </a:ln>
                        </wps:spPr>
                        <wps:bodyPr/>
                      </wps:wsp>
                      <wps:wsp>
                        <wps:cNvPr id="50" name="直接箭头连接符 16"/>
                        <wps:cNvCnPr/>
                        <wps:spPr>
                          <a:xfrm>
                            <a:off x="2313" y="6986"/>
                            <a:ext cx="3" cy="554"/>
                          </a:xfrm>
                          <a:prstGeom prst="straightConnector1">
                            <a:avLst/>
                          </a:prstGeom>
                          <a:ln w="6350" cap="flat" cmpd="sng">
                            <a:solidFill>
                              <a:srgbClr val="000000"/>
                            </a:solidFill>
                            <a:prstDash val="solid"/>
                            <a:miter/>
                            <a:headEnd type="none" w="med" len="med"/>
                            <a:tailEnd type="arrow" w="med" len="med"/>
                          </a:ln>
                        </wps:spPr>
                        <wps:bodyPr/>
                      </wps:wsp>
                      <wps:wsp>
                        <wps:cNvPr id="51" name="直接箭头连接符 20"/>
                        <wps:cNvCnPr/>
                        <wps:spPr>
                          <a:xfrm>
                            <a:off x="4098" y="7001"/>
                            <a:ext cx="3" cy="554"/>
                          </a:xfrm>
                          <a:prstGeom prst="straightConnector1">
                            <a:avLst/>
                          </a:prstGeom>
                          <a:ln w="6350" cap="flat" cmpd="sng">
                            <a:solidFill>
                              <a:srgbClr val="000000"/>
                            </a:solidFill>
                            <a:prstDash val="solid"/>
                            <a:miter/>
                            <a:headEnd type="none" w="med" len="med"/>
                            <a:tailEnd type="arrow" w="med" len="med"/>
                          </a:ln>
                        </wps:spPr>
                        <wps:bodyPr/>
                      </wps:wsp>
                      <wps:wsp>
                        <wps:cNvPr id="52" name="直接箭头连接符 22"/>
                        <wps:cNvCnPr/>
                        <wps:spPr>
                          <a:xfrm>
                            <a:off x="6093" y="7001"/>
                            <a:ext cx="3" cy="554"/>
                          </a:xfrm>
                          <a:prstGeom prst="straightConnector1">
                            <a:avLst/>
                          </a:prstGeom>
                          <a:ln w="6350" cap="flat" cmpd="sng">
                            <a:solidFill>
                              <a:srgbClr val="000000"/>
                            </a:solidFill>
                            <a:prstDash val="solid"/>
                            <a:miter/>
                            <a:headEnd type="none" w="med" len="med"/>
                            <a:tailEnd type="arrow" w="med" len="med"/>
                          </a:ln>
                        </wps:spPr>
                        <wps:bodyPr/>
                      </wps:wsp>
                      <wps:wsp>
                        <wps:cNvPr id="53" name="直接箭头连接符 24"/>
                        <wps:cNvCnPr/>
                        <wps:spPr>
                          <a:xfrm>
                            <a:off x="8148" y="6956"/>
                            <a:ext cx="3" cy="554"/>
                          </a:xfrm>
                          <a:prstGeom prst="straightConnector1">
                            <a:avLst/>
                          </a:prstGeom>
                          <a:ln w="6350" cap="flat" cmpd="sng">
                            <a:solidFill>
                              <a:srgbClr val="000000"/>
                            </a:solidFill>
                            <a:prstDash val="solid"/>
                            <a:miter/>
                            <a:headEnd type="none" w="med" len="med"/>
                            <a:tailEnd type="arrow" w="med" len="med"/>
                          </a:ln>
                        </wps:spPr>
                        <wps:bodyPr/>
                      </wps:wsp>
                      <wps:wsp>
                        <wps:cNvPr id="54" name="直接连接符 27"/>
                        <wps:cNvCnPr/>
                        <wps:spPr>
                          <a:xfrm>
                            <a:off x="2331" y="4186"/>
                            <a:ext cx="7605" cy="0"/>
                          </a:xfrm>
                          <a:prstGeom prst="line">
                            <a:avLst/>
                          </a:prstGeom>
                          <a:ln w="6350" cap="flat" cmpd="sng">
                            <a:solidFill>
                              <a:srgbClr val="000000"/>
                            </a:solidFill>
                            <a:prstDash val="solid"/>
                            <a:miter/>
                            <a:headEnd type="none" w="med" len="med"/>
                            <a:tailEnd type="none" w="med" len="med"/>
                          </a:ln>
                        </wps:spPr>
                        <wps:bodyPr/>
                      </wps:wsp>
                      <wps:wsp>
                        <wps:cNvPr id="55" name="直接连接符 35"/>
                        <wps:cNvCnPr/>
                        <wps:spPr>
                          <a:xfrm>
                            <a:off x="2331" y="4186"/>
                            <a:ext cx="12" cy="518"/>
                          </a:xfrm>
                          <a:prstGeom prst="line">
                            <a:avLst/>
                          </a:prstGeom>
                          <a:ln w="6350" cap="flat" cmpd="sng">
                            <a:solidFill>
                              <a:srgbClr val="000000"/>
                            </a:solidFill>
                            <a:prstDash val="solid"/>
                            <a:miter/>
                            <a:headEnd type="none" w="med" len="med"/>
                            <a:tailEnd type="none" w="med" len="med"/>
                          </a:ln>
                        </wps:spPr>
                        <wps:bodyPr/>
                      </wps:wsp>
                      <wps:wsp>
                        <wps:cNvPr id="56" name="直接连接符 36"/>
                        <wps:cNvCnPr/>
                        <wps:spPr>
                          <a:xfrm>
                            <a:off x="4086" y="4201"/>
                            <a:ext cx="12" cy="518"/>
                          </a:xfrm>
                          <a:prstGeom prst="line">
                            <a:avLst/>
                          </a:prstGeom>
                          <a:ln w="6350" cap="flat" cmpd="sng">
                            <a:solidFill>
                              <a:srgbClr val="000000"/>
                            </a:solidFill>
                            <a:prstDash val="solid"/>
                            <a:miter/>
                            <a:headEnd type="none" w="med" len="med"/>
                            <a:tailEnd type="none" w="med" len="med"/>
                          </a:ln>
                        </wps:spPr>
                        <wps:bodyPr/>
                      </wps:wsp>
                      <wps:wsp>
                        <wps:cNvPr id="57" name="直接连接符 38"/>
                        <wps:cNvCnPr/>
                        <wps:spPr>
                          <a:xfrm>
                            <a:off x="6126" y="4201"/>
                            <a:ext cx="12" cy="518"/>
                          </a:xfrm>
                          <a:prstGeom prst="line">
                            <a:avLst/>
                          </a:prstGeom>
                          <a:ln w="6350" cap="flat" cmpd="sng">
                            <a:solidFill>
                              <a:srgbClr val="000000"/>
                            </a:solidFill>
                            <a:prstDash val="solid"/>
                            <a:miter/>
                            <a:headEnd type="none" w="med" len="med"/>
                            <a:tailEnd type="none" w="med" len="med"/>
                          </a:ln>
                        </wps:spPr>
                        <wps:bodyPr/>
                      </wps:wsp>
                      <wps:wsp>
                        <wps:cNvPr id="58" name="直接连接符 39"/>
                        <wps:cNvCnPr/>
                        <wps:spPr>
                          <a:xfrm>
                            <a:off x="8181" y="4201"/>
                            <a:ext cx="12" cy="518"/>
                          </a:xfrm>
                          <a:prstGeom prst="line">
                            <a:avLst/>
                          </a:prstGeom>
                          <a:ln w="6350" cap="flat" cmpd="sng">
                            <a:solidFill>
                              <a:srgbClr val="000000"/>
                            </a:solidFill>
                            <a:prstDash val="solid"/>
                            <a:miter/>
                            <a:headEnd type="none" w="med" len="med"/>
                            <a:tailEnd type="none" w="med" len="med"/>
                          </a:ln>
                        </wps:spPr>
                        <wps:bodyPr/>
                      </wps:wsp>
                      <wps:wsp>
                        <wps:cNvPr id="59" name="直接连接符 40"/>
                        <wps:cNvCnPr/>
                        <wps:spPr>
                          <a:xfrm>
                            <a:off x="9921" y="4186"/>
                            <a:ext cx="12" cy="518"/>
                          </a:xfrm>
                          <a:prstGeom prst="line">
                            <a:avLst/>
                          </a:prstGeom>
                          <a:ln w="6350" cap="flat" cmpd="sng">
                            <a:solidFill>
                              <a:srgbClr val="000000"/>
                            </a:solidFill>
                            <a:prstDash val="solid"/>
                            <a:miter/>
                            <a:headEnd type="none" w="med" len="med"/>
                            <a:tailEnd type="none" w="med" len="med"/>
                          </a:ln>
                        </wps:spPr>
                        <wps:bodyPr/>
                      </wps:wsp>
                      <wps:wsp>
                        <wps:cNvPr id="60" name="文本框 41"/>
                        <wps:cNvSpPr txBox="1"/>
                        <wps:spPr>
                          <a:xfrm>
                            <a:off x="9147" y="4746"/>
                            <a:ext cx="1564" cy="616"/>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6FFEAFD" w14:textId="77777777" w:rsidR="00C044A7" w:rsidRDefault="00000000">
                              <w:pPr>
                                <w:spacing w:line="400" w:lineRule="exact"/>
                                <w:ind w:firstLineChars="0" w:firstLine="0"/>
                                <w:jc w:val="center"/>
                                <w:rPr>
                                  <w:w w:val="90"/>
                                  <w:sz w:val="24"/>
                                </w:rPr>
                              </w:pPr>
                              <w:r>
                                <w:rPr>
                                  <w:rFonts w:hint="eastAsia"/>
                                  <w:w w:val="90"/>
                                  <w:sz w:val="24"/>
                                  <w:szCs w:val="24"/>
                                </w:rPr>
                                <w:t>基础教研室</w:t>
                              </w:r>
                            </w:p>
                          </w:txbxContent>
                        </wps:txbx>
                        <wps:bodyPr vert="horz" anchor="t" anchorCtr="0" upright="1"/>
                      </wps:wsp>
                      <wps:wsp>
                        <wps:cNvPr id="61" name="文本框 42"/>
                        <wps:cNvSpPr txBox="1"/>
                        <wps:spPr>
                          <a:xfrm>
                            <a:off x="9201" y="7530"/>
                            <a:ext cx="1593" cy="1552"/>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7E453111" w14:textId="77777777" w:rsidR="00C044A7" w:rsidRDefault="00000000">
                              <w:pPr>
                                <w:spacing w:line="360" w:lineRule="exact"/>
                                <w:ind w:firstLineChars="0" w:firstLine="0"/>
                                <w:jc w:val="center"/>
                                <w:rPr>
                                  <w:w w:val="80"/>
                                  <w:sz w:val="24"/>
                                </w:rPr>
                              </w:pPr>
                              <w:r>
                                <w:rPr>
                                  <w:rFonts w:hint="eastAsia"/>
                                  <w:w w:val="80"/>
                                  <w:sz w:val="24"/>
                                  <w:szCs w:val="24"/>
                                </w:rPr>
                                <w:t>组织小学(含特教)和幼儿园、初中和普通高中评选</w:t>
                              </w:r>
                            </w:p>
                          </w:txbxContent>
                        </wps:txbx>
                        <wps:bodyPr vert="horz" anchor="t" anchorCtr="0" upright="1"/>
                      </wps:wsp>
                      <wps:wsp>
                        <wps:cNvPr id="62" name="文本框 45"/>
                        <wps:cNvSpPr txBox="1"/>
                        <wps:spPr>
                          <a:xfrm>
                            <a:off x="9171" y="5908"/>
                            <a:ext cx="1597" cy="1054"/>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0928F779" w14:textId="77777777" w:rsidR="00C044A7" w:rsidRDefault="00000000">
                              <w:pPr>
                                <w:spacing w:line="300" w:lineRule="exact"/>
                                <w:ind w:firstLineChars="0" w:firstLine="0"/>
                                <w:rPr>
                                  <w:rFonts w:ascii="仿宋" w:eastAsia="仿宋" w:hAnsi="仿宋" w:cs="仿宋"/>
                                  <w:w w:val="80"/>
                                  <w:sz w:val="24"/>
                                </w:rPr>
                              </w:pPr>
                              <w:r>
                                <w:rPr>
                                  <w:rFonts w:ascii="仿宋" w:eastAsia="仿宋" w:hAnsi="仿宋" w:cs="仿宋" w:hint="eastAsia"/>
                                  <w:w w:val="80"/>
                                  <w:sz w:val="24"/>
                                  <w:szCs w:val="24"/>
                                </w:rPr>
                                <w:t>推进基础教育改革，尤其是高考综合改革</w:t>
                              </w:r>
                            </w:p>
                          </w:txbxContent>
                        </wps:txbx>
                        <wps:bodyPr vert="horz" anchor="t" anchorCtr="0" upright="1"/>
                      </wps:wsp>
                      <wps:wsp>
                        <wps:cNvPr id="63" name="直接箭头连接符 51"/>
                        <wps:cNvCnPr/>
                        <wps:spPr>
                          <a:xfrm>
                            <a:off x="9948" y="6971"/>
                            <a:ext cx="3" cy="554"/>
                          </a:xfrm>
                          <a:prstGeom prst="straightConnector1">
                            <a:avLst/>
                          </a:prstGeom>
                          <a:ln w="6350" cap="flat" cmpd="sng">
                            <a:solidFill>
                              <a:srgbClr val="000000"/>
                            </a:solidFill>
                            <a:prstDash val="solid"/>
                            <a:miter/>
                            <a:headEnd type="none" w="med" len="med"/>
                            <a:tailEnd type="arrow" w="med" len="med"/>
                          </a:ln>
                        </wps:spPr>
                        <wps:bodyPr/>
                      </wps:wsp>
                      <wps:wsp>
                        <wps:cNvPr id="64" name="直接箭头连接符 59"/>
                        <wps:cNvCnPr/>
                        <wps:spPr>
                          <a:xfrm>
                            <a:off x="2313" y="9101"/>
                            <a:ext cx="3" cy="554"/>
                          </a:xfrm>
                          <a:prstGeom prst="straightConnector1">
                            <a:avLst/>
                          </a:prstGeom>
                          <a:ln w="6350" cap="flat" cmpd="sng">
                            <a:solidFill>
                              <a:srgbClr val="000000"/>
                            </a:solidFill>
                            <a:prstDash val="solid"/>
                            <a:miter/>
                            <a:headEnd type="none" w="med" len="med"/>
                            <a:tailEnd type="arrow" w="med" len="med"/>
                          </a:ln>
                        </wps:spPr>
                        <wps:bodyPr/>
                      </wps:wsp>
                      <wps:wsp>
                        <wps:cNvPr id="65" name="直接箭头连接符 55"/>
                        <wps:cNvCnPr/>
                        <wps:spPr>
                          <a:xfrm>
                            <a:off x="4098" y="9116"/>
                            <a:ext cx="3" cy="554"/>
                          </a:xfrm>
                          <a:prstGeom prst="straightConnector1">
                            <a:avLst/>
                          </a:prstGeom>
                          <a:ln w="6350" cap="flat" cmpd="sng">
                            <a:solidFill>
                              <a:srgbClr val="000000"/>
                            </a:solidFill>
                            <a:prstDash val="solid"/>
                            <a:miter/>
                            <a:headEnd type="none" w="med" len="med"/>
                            <a:tailEnd type="arrow" w="med" len="med"/>
                          </a:ln>
                        </wps:spPr>
                        <wps:bodyPr/>
                      </wps:wsp>
                      <wps:wsp>
                        <wps:cNvPr id="66" name="直接箭头连接符 54"/>
                        <wps:cNvCnPr/>
                        <wps:spPr>
                          <a:xfrm>
                            <a:off x="6093" y="9116"/>
                            <a:ext cx="3" cy="554"/>
                          </a:xfrm>
                          <a:prstGeom prst="straightConnector1">
                            <a:avLst/>
                          </a:prstGeom>
                          <a:ln w="6350" cap="flat" cmpd="sng">
                            <a:solidFill>
                              <a:srgbClr val="000000"/>
                            </a:solidFill>
                            <a:prstDash val="solid"/>
                            <a:miter/>
                            <a:headEnd type="none" w="med" len="med"/>
                            <a:tailEnd type="arrow" w="med" len="med"/>
                          </a:ln>
                        </wps:spPr>
                        <wps:bodyPr/>
                      </wps:wsp>
                      <wps:wsp>
                        <wps:cNvPr id="67" name="直接箭头连接符 53"/>
                        <wps:cNvCnPr/>
                        <wps:spPr>
                          <a:xfrm>
                            <a:off x="8148" y="9071"/>
                            <a:ext cx="3" cy="554"/>
                          </a:xfrm>
                          <a:prstGeom prst="straightConnector1">
                            <a:avLst/>
                          </a:prstGeom>
                          <a:ln w="6350" cap="flat" cmpd="sng">
                            <a:solidFill>
                              <a:srgbClr val="000000"/>
                            </a:solidFill>
                            <a:prstDash val="solid"/>
                            <a:miter/>
                            <a:headEnd type="none" w="med" len="med"/>
                            <a:tailEnd type="arrow" w="med" len="med"/>
                          </a:ln>
                        </wps:spPr>
                        <wps:bodyPr/>
                      </wps:wsp>
                      <wps:wsp>
                        <wps:cNvPr id="68" name="直接箭头连接符 52"/>
                        <wps:cNvCnPr/>
                        <wps:spPr>
                          <a:xfrm>
                            <a:off x="9948" y="9086"/>
                            <a:ext cx="3" cy="554"/>
                          </a:xfrm>
                          <a:prstGeom prst="straightConnector1">
                            <a:avLst/>
                          </a:prstGeom>
                          <a:ln w="6350" cap="flat" cmpd="sng">
                            <a:solidFill>
                              <a:srgbClr val="000000"/>
                            </a:solidFill>
                            <a:prstDash val="solid"/>
                            <a:miter/>
                            <a:headEnd type="none" w="med" len="med"/>
                            <a:tailEnd type="arrow" w="med" len="med"/>
                          </a:ln>
                        </wps:spPr>
                        <wps:bodyPr/>
                      </wps:wsp>
                      <wps:wsp>
                        <wps:cNvPr id="69" name="文本框 60"/>
                        <wps:cNvSpPr txBox="1"/>
                        <wps:spPr>
                          <a:xfrm>
                            <a:off x="3338" y="9644"/>
                            <a:ext cx="1683" cy="183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3FA4F8D1" w14:textId="77777777" w:rsidR="00C044A7" w:rsidRDefault="00000000">
                              <w:pPr>
                                <w:spacing w:line="260" w:lineRule="atLeast"/>
                                <w:ind w:firstLineChars="0" w:firstLine="0"/>
                                <w:rPr>
                                  <w:sz w:val="24"/>
                                </w:rPr>
                              </w:pPr>
                              <w:r>
                                <w:rPr>
                                  <w:rFonts w:hint="eastAsia"/>
                                  <w:w w:val="72"/>
                                  <w:sz w:val="24"/>
                                  <w:szCs w:val="24"/>
                                </w:rPr>
                                <w:t>制定评审办法、专家库组建，随机抽取专家按照评审指标体系推荐结果</w:t>
                              </w:r>
                            </w:p>
                          </w:txbxContent>
                        </wps:txbx>
                        <wps:bodyPr vert="horz" anchor="t" anchorCtr="0" upright="1"/>
                      </wps:wsp>
                      <wps:wsp>
                        <wps:cNvPr id="70" name="文本框 61"/>
                        <wps:cNvSpPr txBox="1"/>
                        <wps:spPr>
                          <a:xfrm>
                            <a:off x="5168" y="9659"/>
                            <a:ext cx="1938" cy="183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5D7551F" w14:textId="77777777" w:rsidR="00C044A7" w:rsidRDefault="00000000">
                              <w:pPr>
                                <w:spacing w:line="260" w:lineRule="atLeast"/>
                                <w:ind w:firstLineChars="0" w:firstLine="0"/>
                                <w:rPr>
                                  <w:w w:val="80"/>
                                  <w:sz w:val="24"/>
                                </w:rPr>
                              </w:pPr>
                              <w:r>
                                <w:rPr>
                                  <w:rFonts w:hint="eastAsia"/>
                                  <w:w w:val="80"/>
                                  <w:sz w:val="24"/>
                                  <w:szCs w:val="24"/>
                                </w:rPr>
                                <w:t>制定评审办法、专家库组建，随机抽取专家按照评审指标体系推荐评选结果</w:t>
                              </w:r>
                            </w:p>
                          </w:txbxContent>
                        </wps:txbx>
                        <wps:bodyPr vert="horz" anchor="t" anchorCtr="0" upright="1"/>
                      </wps:wsp>
                      <wps:wsp>
                        <wps:cNvPr id="71" name="文本框 63"/>
                        <wps:cNvSpPr txBox="1"/>
                        <wps:spPr>
                          <a:xfrm>
                            <a:off x="7328" y="9644"/>
                            <a:ext cx="1727" cy="183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56771BD4" w14:textId="77777777" w:rsidR="00C044A7" w:rsidRDefault="00000000">
                              <w:pPr>
                                <w:spacing w:line="260" w:lineRule="atLeast"/>
                                <w:ind w:firstLineChars="0" w:firstLine="0"/>
                                <w:rPr>
                                  <w:sz w:val="24"/>
                                </w:rPr>
                              </w:pPr>
                              <w:r>
                                <w:rPr>
                                  <w:rFonts w:hint="eastAsia"/>
                                  <w:w w:val="72"/>
                                  <w:sz w:val="24"/>
                                  <w:szCs w:val="24"/>
                                </w:rPr>
                                <w:t>制定评审办法、专家库组建，随机抽取专家按照评审指标体系推荐结果</w:t>
                              </w:r>
                            </w:p>
                          </w:txbxContent>
                        </wps:txbx>
                        <wps:bodyPr vert="horz" anchor="t" anchorCtr="0" upright="1"/>
                      </wps:wsp>
                      <wps:wsp>
                        <wps:cNvPr id="72" name="文本框 65"/>
                        <wps:cNvSpPr txBox="1"/>
                        <wps:spPr>
                          <a:xfrm>
                            <a:off x="9203" y="9629"/>
                            <a:ext cx="1609" cy="1831"/>
                          </a:xfrm>
                          <a:prstGeom prst="rect">
                            <a:avLst/>
                          </a:prstGeom>
                          <a:solidFill>
                            <a:srgbClr val="FFFFFF"/>
                          </a:solidFill>
                          <a:ln w="6350" cap="flat" cmpd="sng">
                            <a:solidFill>
                              <a:srgbClr val="000000"/>
                            </a:solidFill>
                            <a:prstDash val="solid"/>
                            <a:round/>
                            <a:headEnd type="none" w="med" len="med"/>
                            <a:tailEnd type="none" w="med" len="med"/>
                          </a:ln>
                        </wps:spPr>
                        <wps:txbx>
                          <w:txbxContent>
                            <w:p w14:paraId="132486E5" w14:textId="77777777" w:rsidR="00C044A7" w:rsidRDefault="00000000">
                              <w:pPr>
                                <w:spacing w:line="260" w:lineRule="atLeast"/>
                                <w:ind w:firstLineChars="0" w:firstLine="0"/>
                                <w:rPr>
                                  <w:sz w:val="24"/>
                                </w:rPr>
                              </w:pPr>
                              <w:r>
                                <w:rPr>
                                  <w:rFonts w:hint="eastAsia"/>
                                  <w:w w:val="66"/>
                                  <w:sz w:val="24"/>
                                  <w:szCs w:val="24"/>
                                </w:rPr>
                                <w:t>制定评审办法、专家库组建，随机抽取专家按照评审指标体系推荐结果</w:t>
                              </w:r>
                            </w:p>
                          </w:txbxContent>
                        </wps:txbx>
                        <wps:bodyPr vert="horz" anchor="t" anchorCtr="0" upright="1"/>
                      </wps:wsp>
                      <wps:wsp>
                        <wps:cNvPr id="73" name="直接连接符 67"/>
                        <wps:cNvCnPr/>
                        <wps:spPr>
                          <a:xfrm flipH="1">
                            <a:off x="2361" y="11475"/>
                            <a:ext cx="4" cy="373"/>
                          </a:xfrm>
                          <a:prstGeom prst="line">
                            <a:avLst/>
                          </a:prstGeom>
                          <a:ln w="6350" cap="flat" cmpd="sng">
                            <a:solidFill>
                              <a:srgbClr val="000000"/>
                            </a:solidFill>
                            <a:prstDash val="solid"/>
                            <a:miter/>
                            <a:headEnd type="none" w="med" len="med"/>
                            <a:tailEnd type="none" w="med" len="med"/>
                          </a:ln>
                        </wps:spPr>
                        <wps:bodyPr/>
                      </wps:wsp>
                      <wps:wsp>
                        <wps:cNvPr id="74" name="直接连接符 68"/>
                        <wps:cNvCnPr/>
                        <wps:spPr>
                          <a:xfrm flipH="1">
                            <a:off x="4131" y="11475"/>
                            <a:ext cx="4" cy="373"/>
                          </a:xfrm>
                          <a:prstGeom prst="line">
                            <a:avLst/>
                          </a:prstGeom>
                          <a:ln w="6350" cap="flat" cmpd="sng">
                            <a:solidFill>
                              <a:srgbClr val="000000"/>
                            </a:solidFill>
                            <a:prstDash val="solid"/>
                            <a:miter/>
                            <a:headEnd type="none" w="med" len="med"/>
                            <a:tailEnd type="none" w="med" len="med"/>
                          </a:ln>
                        </wps:spPr>
                        <wps:bodyPr/>
                      </wps:wsp>
                      <wps:wsp>
                        <wps:cNvPr id="75" name="直接连接符 69"/>
                        <wps:cNvCnPr/>
                        <wps:spPr>
                          <a:xfrm flipH="1">
                            <a:off x="6111" y="11490"/>
                            <a:ext cx="4" cy="373"/>
                          </a:xfrm>
                          <a:prstGeom prst="line">
                            <a:avLst/>
                          </a:prstGeom>
                          <a:ln w="6350" cap="flat" cmpd="sng">
                            <a:solidFill>
                              <a:srgbClr val="000000"/>
                            </a:solidFill>
                            <a:prstDash val="solid"/>
                            <a:miter/>
                            <a:headEnd type="none" w="med" len="med"/>
                            <a:tailEnd type="none" w="med" len="med"/>
                          </a:ln>
                        </wps:spPr>
                        <wps:bodyPr/>
                      </wps:wsp>
                      <wps:wsp>
                        <wps:cNvPr id="76" name="直接连接符 70"/>
                        <wps:cNvCnPr/>
                        <wps:spPr>
                          <a:xfrm flipH="1">
                            <a:off x="8211" y="11460"/>
                            <a:ext cx="4" cy="373"/>
                          </a:xfrm>
                          <a:prstGeom prst="line">
                            <a:avLst/>
                          </a:prstGeom>
                          <a:ln w="6350" cap="flat" cmpd="sng">
                            <a:solidFill>
                              <a:srgbClr val="000000"/>
                            </a:solidFill>
                            <a:prstDash val="solid"/>
                            <a:miter/>
                            <a:headEnd type="none" w="med" len="med"/>
                            <a:tailEnd type="none" w="med" len="med"/>
                          </a:ln>
                        </wps:spPr>
                        <wps:bodyPr/>
                      </wps:wsp>
                      <wps:wsp>
                        <wps:cNvPr id="77" name="直接连接符 75"/>
                        <wps:cNvCnPr/>
                        <wps:spPr>
                          <a:xfrm flipH="1">
                            <a:off x="10026" y="11460"/>
                            <a:ext cx="4" cy="373"/>
                          </a:xfrm>
                          <a:prstGeom prst="line">
                            <a:avLst/>
                          </a:prstGeom>
                          <a:ln w="6350" cap="flat" cmpd="sng">
                            <a:solidFill>
                              <a:srgbClr val="000000"/>
                            </a:solidFill>
                            <a:prstDash val="solid"/>
                            <a:miter/>
                            <a:headEnd type="none" w="med" len="med"/>
                            <a:tailEnd type="none" w="med" len="med"/>
                          </a:ln>
                        </wps:spPr>
                        <wps:bodyPr/>
                      </wps:wsp>
                      <wps:wsp>
                        <wps:cNvPr id="78" name="直接连接符 76"/>
                        <wps:cNvCnPr/>
                        <wps:spPr>
                          <a:xfrm flipV="1">
                            <a:off x="2346" y="11848"/>
                            <a:ext cx="7695" cy="15"/>
                          </a:xfrm>
                          <a:prstGeom prst="line">
                            <a:avLst/>
                          </a:prstGeom>
                          <a:ln w="6350" cap="flat" cmpd="sng">
                            <a:solidFill>
                              <a:srgbClr val="000000"/>
                            </a:solidFill>
                            <a:prstDash val="solid"/>
                            <a:miter/>
                            <a:headEnd type="none" w="med" len="med"/>
                            <a:tailEnd type="none" w="med" len="med"/>
                          </a:ln>
                        </wps:spPr>
                        <wps:bodyPr/>
                      </wps:wsp>
                      <wps:wsp>
                        <wps:cNvPr id="79" name="直接箭头连接符 77"/>
                        <wps:cNvCnPr/>
                        <wps:spPr>
                          <a:xfrm flipH="1">
                            <a:off x="5564" y="11880"/>
                            <a:ext cx="6" cy="552"/>
                          </a:xfrm>
                          <a:prstGeom prst="straightConnector1">
                            <a:avLst/>
                          </a:prstGeom>
                          <a:ln w="6350" cap="flat" cmpd="sng">
                            <a:solidFill>
                              <a:srgbClr val="000000"/>
                            </a:solidFill>
                            <a:prstDash val="solid"/>
                            <a:miter/>
                            <a:headEnd type="none" w="med" len="med"/>
                            <a:tailEnd type="arrow" w="med" len="med"/>
                          </a:ln>
                        </wps:spPr>
                        <wps:bodyPr/>
                      </wps:wsp>
                      <wps:wsp>
                        <wps:cNvPr id="80" name="直接箭头连接符 110"/>
                        <wps:cNvCnPr/>
                        <wps:spPr>
                          <a:xfrm>
                            <a:off x="9933" y="5381"/>
                            <a:ext cx="3" cy="554"/>
                          </a:xfrm>
                          <a:prstGeom prst="straightConnector1">
                            <a:avLst/>
                          </a:prstGeom>
                          <a:ln w="6350" cap="flat" cmpd="sng">
                            <a:solidFill>
                              <a:srgbClr val="000000"/>
                            </a:solidFill>
                            <a:prstDash val="solid"/>
                            <a:miter/>
                            <a:headEnd type="none" w="med" len="med"/>
                            <a:tailEnd type="arrow" w="med" len="med"/>
                          </a:ln>
                        </wps:spPr>
                        <wps:bodyPr/>
                      </wps:wsp>
                      <wps:wsp>
                        <wps:cNvPr id="81" name="自选图形 145"/>
                        <wps:cNvCnPr/>
                        <wps:spPr>
                          <a:xfrm rot="10800000">
                            <a:off x="7422" y="3321"/>
                            <a:ext cx="2118" cy="185"/>
                          </a:xfrm>
                          <a:prstGeom prst="bentConnector3">
                            <a:avLst>
                              <a:gd name="adj1" fmla="val 15060"/>
                            </a:avLst>
                          </a:prstGeom>
                          <a:ln w="9525" cap="flat" cmpd="sng">
                            <a:solidFill>
                              <a:srgbClr val="000000"/>
                            </a:solidFill>
                            <a:prstDash val="solid"/>
                            <a:miter/>
                            <a:headEnd type="none" w="med" len="med"/>
                            <a:tailEnd type="triangle" w="med" len="med"/>
                          </a:ln>
                        </wps:spPr>
                        <wps:bodyPr/>
                      </wps:wsp>
                      <wps:wsp>
                        <wps:cNvPr id="82" name="文本框 146"/>
                        <wps:cNvSpPr txBox="1"/>
                        <wps:spPr>
                          <a:xfrm>
                            <a:off x="7710" y="2700"/>
                            <a:ext cx="1621" cy="6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6FF22A55" w14:textId="77777777" w:rsidR="00C044A7" w:rsidRDefault="00000000">
                              <w:pPr>
                                <w:ind w:firstLineChars="0" w:firstLine="0"/>
                              </w:pPr>
                              <w:r>
                                <w:rPr>
                                  <w:rFonts w:hint="eastAsia"/>
                                  <w:w w:val="90"/>
                                  <w:sz w:val="21"/>
                                </w:rPr>
                                <w:t>材料确认申报</w:t>
                              </w:r>
                            </w:p>
                          </w:txbxContent>
                        </wps:txbx>
                        <wps:bodyPr vert="horz" anchor="t" anchorCtr="0" upright="1"/>
                      </wps:wsp>
                    </wpg:wgp>
                  </a:graphicData>
                </a:graphic>
              </wp:anchor>
            </w:drawing>
          </mc:Choice>
          <mc:Fallback>
            <w:pict>
              <v:group w14:anchorId="6E38EB78" id="组合 81" o:spid="_x0000_s1040" style="position:absolute;left:0;text-align:left;margin-left:-15.9pt;margin-top:4.4pt;width:466.35pt;height:674.35pt;z-index:251660288" coordorigin="1485,1390" coordsize="9327,13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">
                <v:shape id="自选图形 82" o:spid="_x0000_s1041" type="#_x0000_t32" style="position:absolute;left:5578;top:13409;width:6;height:5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" strokeweight=".5pt">
                  <v:stroke endarrow="open" joinstyle="miter"/>
                </v:shape>
                <v:shape id="文本框 83" o:spid="_x0000_s1042" type="#_x0000_t202" style="position:absolute;left:7662;top:3506;width:3150;height: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46FA8BB8" w14:textId="77777777" w:rsidR="00C044A7" w:rsidRDefault="00000000">
                        <w:pPr>
                          <w:spacing w:line="240" w:lineRule="exact"/>
                          <w:ind w:firstLineChars="0" w:firstLine="0"/>
                          <w:rPr>
                            <w:w w:val="90"/>
                            <w:sz w:val="21"/>
                          </w:rPr>
                        </w:pPr>
                        <w:r>
                          <w:rPr>
                            <w:rFonts w:hint="eastAsia"/>
                            <w:w w:val="90"/>
                            <w:sz w:val="21"/>
                          </w:rPr>
                          <w:t>本级学校、在新高校（院、系）、县（市、区）教育局材料确认申报</w:t>
                        </w:r>
                      </w:p>
                    </w:txbxContent>
                  </v:textbox>
                </v:shape>
                <v:shape id="文本框 72" o:spid="_x0000_s1043" type="#_x0000_t202" style="position:absolute;left:1485;top:13905;width:1497;height:5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" stroked="f" strokeweight=".5pt">
                  <v:textbox>
                    <w:txbxContent>
                      <w:p w14:paraId="5EF863FB" w14:textId="77777777" w:rsidR="00C044A7" w:rsidRDefault="00000000">
                        <w:pPr>
                          <w:spacing w:line="240" w:lineRule="auto"/>
                          <w:ind w:firstLineChars="0" w:firstLine="0"/>
                          <w:rPr>
                            <w:sz w:val="24"/>
                          </w:rPr>
                        </w:pPr>
                        <w:r>
                          <w:rPr>
                            <w:rFonts w:hint="eastAsia"/>
                            <w:sz w:val="24"/>
                            <w:szCs w:val="24"/>
                          </w:rPr>
                          <w:t>拨付奖励资金</w:t>
                        </w:r>
                      </w:p>
                    </w:txbxContent>
                  </v:textbox>
                </v:shape>
                <v:shape id="文本框 4" o:spid="_x0000_s1044" type="#_x0000_t202" style="position:absolute;left:1566;top:2949;width:2533;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" strokeweight=".5pt">
                  <v:stroke joinstyle="round"/>
                  <v:textbox>
                    <w:txbxContent>
                      <w:p w14:paraId="4B4335AB" w14:textId="77777777" w:rsidR="00C044A7" w:rsidRDefault="00000000">
                        <w:pPr>
                          <w:ind w:firstLineChars="0" w:firstLine="0"/>
                          <w:jc w:val="center"/>
                          <w:rPr>
                            <w:sz w:val="28"/>
                            <w:szCs w:val="28"/>
                          </w:rPr>
                        </w:pPr>
                        <w:r>
                          <w:rPr>
                            <w:rFonts w:hint="eastAsia"/>
                            <w:sz w:val="28"/>
                            <w:szCs w:val="28"/>
                          </w:rPr>
                          <w:t>新乡市财政局</w:t>
                        </w:r>
                      </w:p>
                    </w:txbxContent>
                  </v:textbox>
                </v:shape>
                <v:shape id="文本框 5" o:spid="_x0000_s1045" type="#_x0000_t202" style="position:absolute;left:4873;top:2956;width:2549;height: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" strokeweight=".5pt">
                  <v:stroke joinstyle="round"/>
                  <v:textbox>
                    <w:txbxContent>
                      <w:p w14:paraId="6E778781" w14:textId="77777777" w:rsidR="00C044A7" w:rsidRDefault="00000000">
                        <w:pPr>
                          <w:ind w:firstLineChars="0" w:firstLine="0"/>
                          <w:jc w:val="center"/>
                          <w:rPr>
                            <w:sz w:val="28"/>
                            <w:szCs w:val="28"/>
                          </w:rPr>
                        </w:pPr>
                        <w:r>
                          <w:rPr>
                            <w:rFonts w:hint="eastAsia"/>
                            <w:sz w:val="28"/>
                            <w:szCs w:val="28"/>
                          </w:rPr>
                          <w:t>新乡市教育局</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74" o:spid="_x0000_s1046" type="#_x0000_t34" style="position:absolute;left:4099;top:3321;width:774;height: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" adj="10772" strokeweight=".5pt">
                  <v:stroke startarrow="open" endarrow="open"/>
                </v:shape>
                <v:line id="直接连接符 1" o:spid="_x0000_s1047" style="position:absolute;visibility:visible;mso-wrap-style:square" from="6128,3696" to="6128,4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" strokeweight=".5pt">
                  <v:stroke joinstyle="miter"/>
                </v:line>
                <v:line id="直接连接符 3" o:spid="_x0000_s1048" style="position:absolute;visibility:visible;mso-wrap-style:square" from="5274,2139" to="5279,2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" strokeweight=".5pt">
                  <v:stroke joinstyle="miter"/>
                </v:line>
                <v:line id="直接连接符 6" o:spid="_x0000_s1049" style="position:absolute;visibility:visible;mso-wrap-style:square" from="2804,2440" to="7319,2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" strokeweight=".5pt">
                  <v:stroke joinstyle="miter"/>
                </v:line>
                <v:shape id="文本框 15" o:spid="_x0000_s1050" type="#_x0000_t202" style="position:absolute;left:1606;top:4704;width:1504;height: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" strokeweight=".5pt">
                  <v:stroke joinstyle="round"/>
                  <v:textbox>
                    <w:txbxContent>
                      <w:p w14:paraId="72416857" w14:textId="77777777" w:rsidR="00C044A7" w:rsidRDefault="00000000">
                        <w:pPr>
                          <w:spacing w:line="440" w:lineRule="exact"/>
                          <w:ind w:firstLineChars="0" w:firstLine="0"/>
                          <w:jc w:val="center"/>
                          <w:rPr>
                            <w:sz w:val="28"/>
                            <w:szCs w:val="28"/>
                          </w:rPr>
                        </w:pPr>
                        <w:r>
                          <w:rPr>
                            <w:rFonts w:hint="eastAsia"/>
                            <w:sz w:val="24"/>
                            <w:szCs w:val="24"/>
                          </w:rPr>
                          <w:t>基础教育科</w:t>
                        </w:r>
                      </w:p>
                    </w:txbxContent>
                  </v:textbox>
                </v:shape>
                <v:line id="直接连接符 7" o:spid="_x0000_s1051" style="position:absolute;visibility:visible;mso-wrap-style:square" from="2804,2455" to="2804,2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" strokeweight=".5pt">
                  <v:stroke joinstyle="miter"/>
                </v:line>
                <v:shape id="文本框 17" o:spid="_x0000_s1052" type="#_x0000_t202" style="position:absolute;left:3303;top:4724;width:1653;height: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" strokeweight=".5pt">
                  <v:stroke joinstyle="round"/>
                  <v:textbox>
                    <w:txbxContent>
                      <w:p w14:paraId="64AFEB42" w14:textId="77777777" w:rsidR="00C044A7" w:rsidRDefault="00000000">
                        <w:pPr>
                          <w:spacing w:line="440" w:lineRule="exact"/>
                          <w:ind w:firstLineChars="0" w:firstLine="0"/>
                          <w:jc w:val="center"/>
                          <w:rPr>
                            <w:sz w:val="24"/>
                          </w:rPr>
                        </w:pPr>
                        <w:r>
                          <w:rPr>
                            <w:rFonts w:hint="eastAsia"/>
                            <w:sz w:val="24"/>
                            <w:szCs w:val="24"/>
                          </w:rPr>
                          <w:t>高等教育科</w:t>
                        </w:r>
                      </w:p>
                    </w:txbxContent>
                  </v:textbox>
                </v:shape>
                <v:line id="直接连接符 8" o:spid="_x0000_s1053" style="position:absolute;flip:x;visibility:visible;mso-wrap-style:square" from="7311,2440" to="7319,2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" strokeweight=".5pt">
                  <v:stroke joinstyle="miter"/>
                </v:line>
                <v:shape id="文本框 18" o:spid="_x0000_s1054" type="#_x0000_t202" style="position:absolute;left:5153;top:4720;width:2090;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" strokeweight=".5pt">
                  <v:stroke joinstyle="round"/>
                  <v:textbox>
                    <w:txbxContent>
                      <w:p w14:paraId="1ADB38E5" w14:textId="77777777" w:rsidR="00C044A7" w:rsidRDefault="00000000">
                        <w:pPr>
                          <w:spacing w:line="440" w:lineRule="exact"/>
                          <w:ind w:firstLineChars="0" w:firstLine="0"/>
                          <w:jc w:val="center"/>
                          <w:rPr>
                            <w:w w:val="90"/>
                            <w:sz w:val="24"/>
                          </w:rPr>
                        </w:pPr>
                        <w:r>
                          <w:rPr>
                            <w:rFonts w:hint="eastAsia"/>
                            <w:w w:val="90"/>
                            <w:sz w:val="24"/>
                            <w:szCs w:val="24"/>
                          </w:rPr>
                          <w:t>职业与成人教育科</w:t>
                        </w:r>
                      </w:p>
                    </w:txbxContent>
                  </v:textbox>
                </v:shape>
                <v:shape id="直接箭头连接符 11" o:spid="_x0000_s1055" type="#_x0000_t32" style="position:absolute;left:2358;top:5366;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" strokeweight=".5pt">
                  <v:stroke endarrow="open" joinstyle="miter"/>
                </v:shape>
                <v:shape id="文本框 19" o:spid="_x0000_s1056" type="#_x0000_t202" style="position:absolute;left:7422;top:4746;width:1564;height: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" strokeweight=".5pt">
                  <v:stroke joinstyle="round"/>
                  <v:textbox>
                    <w:txbxContent>
                      <w:p w14:paraId="2F719974" w14:textId="77777777" w:rsidR="00C044A7" w:rsidRDefault="00000000">
                        <w:pPr>
                          <w:spacing w:line="400" w:lineRule="exact"/>
                          <w:ind w:firstLineChars="0" w:firstLine="0"/>
                          <w:jc w:val="center"/>
                          <w:rPr>
                            <w:w w:val="90"/>
                            <w:sz w:val="24"/>
                          </w:rPr>
                        </w:pPr>
                        <w:r>
                          <w:rPr>
                            <w:rFonts w:hint="eastAsia"/>
                            <w:w w:val="90"/>
                            <w:sz w:val="24"/>
                            <w:szCs w:val="24"/>
                          </w:rPr>
                          <w:t>教师教育科</w:t>
                        </w:r>
                      </w:p>
                    </w:txbxContent>
                  </v:textbox>
                </v:shape>
                <v:shape id="文本框 21" o:spid="_x0000_s1057" type="#_x0000_t202" style="position:absolute;left:1603;top:5922;width:1477;height:1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" strokeweight=".5pt">
                  <v:stroke joinstyle="round"/>
                  <v:textbox>
                    <w:txbxContent>
                      <w:p w14:paraId="35F3ABEB" w14:textId="77777777" w:rsidR="00C044A7" w:rsidRDefault="00000000">
                        <w:pPr>
                          <w:spacing w:line="300" w:lineRule="exact"/>
                          <w:ind w:firstLineChars="0" w:firstLine="0"/>
                          <w:jc w:val="center"/>
                          <w:rPr>
                            <w:sz w:val="24"/>
                          </w:rPr>
                        </w:pPr>
                        <w:r>
                          <w:rPr>
                            <w:rFonts w:hint="eastAsia"/>
                            <w:sz w:val="24"/>
                            <w:szCs w:val="24"/>
                          </w:rPr>
                          <w:t>普高、中小学、学前和</w:t>
                        </w:r>
                      </w:p>
                      <w:p w14:paraId="601729FD" w14:textId="77777777" w:rsidR="00C044A7" w:rsidRDefault="00000000">
                        <w:pPr>
                          <w:spacing w:line="300" w:lineRule="exact"/>
                          <w:ind w:firstLineChars="0" w:firstLine="0"/>
                          <w:jc w:val="center"/>
                          <w:rPr>
                            <w:sz w:val="24"/>
                          </w:rPr>
                        </w:pPr>
                        <w:r>
                          <w:rPr>
                            <w:rFonts w:hint="eastAsia"/>
                            <w:sz w:val="24"/>
                            <w:szCs w:val="24"/>
                          </w:rPr>
                          <w:t>特殊教育</w:t>
                        </w:r>
                      </w:p>
                    </w:txbxContent>
                  </v:textbox>
                </v:shape>
                <v:shape id="文本框 64" o:spid="_x0000_s1058" type="#_x0000_t202" style="position:absolute;left:3492;top:13945;width:3983;height:9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" strokeweight=".5pt">
                  <v:stroke joinstyle="round"/>
                  <v:textbox>
                    <w:txbxContent>
                      <w:p w14:paraId="2C16F059" w14:textId="77777777" w:rsidR="00C044A7" w:rsidRDefault="00000000">
                        <w:pPr>
                          <w:spacing w:line="240" w:lineRule="auto"/>
                          <w:ind w:firstLineChars="0" w:firstLine="0"/>
                          <w:rPr>
                            <w:sz w:val="24"/>
                          </w:rPr>
                        </w:pPr>
                        <w:r>
                          <w:rPr>
                            <w:rFonts w:hint="eastAsia"/>
                            <w:sz w:val="24"/>
                            <w:szCs w:val="24"/>
                          </w:rPr>
                          <w:t>对获奖学校、名校长 、名师、名班主任进行表彰、奖励</w:t>
                        </w:r>
                      </w:p>
                    </w:txbxContent>
                  </v:textbox>
                </v:shape>
                <v:shape id="文本框 23" o:spid="_x0000_s1059" type="#_x0000_t202" style="position:absolute;left:3281;top:5928;width:1687;height:1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" strokeweight=".5pt">
                  <v:stroke joinstyle="round"/>
                  <v:textbox>
                    <w:txbxContent>
                      <w:p w14:paraId="734850E5" w14:textId="77777777" w:rsidR="00C044A7" w:rsidRDefault="00000000">
                        <w:pPr>
                          <w:spacing w:line="240" w:lineRule="auto"/>
                          <w:ind w:firstLineChars="0" w:firstLine="0"/>
                          <w:rPr>
                            <w:sz w:val="24"/>
                          </w:rPr>
                        </w:pPr>
                        <w:r>
                          <w:rPr>
                            <w:rFonts w:ascii="仿宋" w:eastAsia="仿宋" w:hAnsi="仿宋" w:cs="仿宋" w:hint="eastAsia"/>
                            <w:sz w:val="24"/>
                            <w:szCs w:val="24"/>
                          </w:rPr>
                          <w:t>在</w:t>
                        </w:r>
                        <w:r>
                          <w:rPr>
                            <w:rFonts w:hint="eastAsia"/>
                            <w:sz w:val="24"/>
                            <w:szCs w:val="24"/>
                          </w:rPr>
                          <w:t>新高等学校（院、系）</w:t>
                        </w:r>
                      </w:p>
                    </w:txbxContent>
                  </v:textbox>
                </v:shape>
                <v:shape id="肘形连接符 71" o:spid="_x0000_s1060" type="#_x0000_t34" style="position:absolute;left:1566;top:3324;width:1926;height:11087;rotation:18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" adj="-4206" strokeweight=".5pt">
                  <v:stroke endarrow="open"/>
                </v:shape>
                <v:shape id="文本框 25" o:spid="_x0000_s1061" type="#_x0000_t202" style="position:absolute;left:5142;top:5934;width:2002;height:1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" strokeweight=".5pt">
                  <v:stroke joinstyle="round"/>
                  <v:textbox>
                    <w:txbxContent>
                      <w:p w14:paraId="182EF12F" w14:textId="77777777" w:rsidR="00C044A7" w:rsidRDefault="00000000">
                        <w:pPr>
                          <w:spacing w:line="400" w:lineRule="exact"/>
                          <w:ind w:firstLineChars="0" w:firstLine="0"/>
                          <w:jc w:val="center"/>
                          <w:rPr>
                            <w:sz w:val="24"/>
                          </w:rPr>
                        </w:pPr>
                        <w:r>
                          <w:rPr>
                            <w:rFonts w:hint="eastAsia"/>
                            <w:sz w:val="24"/>
                            <w:szCs w:val="24"/>
                          </w:rPr>
                          <w:t>职业教育与</w:t>
                        </w:r>
                      </w:p>
                      <w:p w14:paraId="5BE749D3" w14:textId="77777777" w:rsidR="00C044A7" w:rsidRDefault="00000000">
                        <w:pPr>
                          <w:spacing w:line="400" w:lineRule="exact"/>
                          <w:ind w:firstLineChars="0" w:firstLine="0"/>
                          <w:jc w:val="center"/>
                          <w:rPr>
                            <w:sz w:val="24"/>
                          </w:rPr>
                        </w:pPr>
                        <w:r>
                          <w:rPr>
                            <w:rFonts w:hint="eastAsia"/>
                            <w:sz w:val="24"/>
                            <w:szCs w:val="24"/>
                          </w:rPr>
                          <w:t>成人教育</w:t>
                        </w:r>
                      </w:p>
                    </w:txbxContent>
                  </v:textbox>
                </v:shape>
                <v:shape id="文本框 26" o:spid="_x0000_s1062" type="#_x0000_t202" style="position:absolute;left:7326;top:5908;width:1687;height:1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" strokeweight=".5pt">
                  <v:stroke joinstyle="round"/>
                  <v:textbox>
                    <w:txbxContent>
                      <w:p w14:paraId="78157418" w14:textId="77777777" w:rsidR="00C044A7" w:rsidRDefault="00000000">
                        <w:pPr>
                          <w:spacing w:line="300" w:lineRule="exact"/>
                          <w:ind w:firstLineChars="0" w:firstLine="0"/>
                          <w:rPr>
                            <w:rFonts w:ascii="仿宋" w:eastAsia="仿宋" w:hAnsi="仿宋" w:cs="仿宋"/>
                            <w:w w:val="80"/>
                            <w:sz w:val="24"/>
                          </w:rPr>
                        </w:pPr>
                        <w:r>
                          <w:rPr>
                            <w:rFonts w:ascii="仿宋" w:eastAsia="仿宋" w:hAnsi="仿宋" w:cs="仿宋" w:hint="eastAsia"/>
                            <w:w w:val="80"/>
                            <w:sz w:val="24"/>
                            <w:szCs w:val="24"/>
                          </w:rPr>
                          <w:t>管理中等及以下各类学校、校长和教师的培养</w:t>
                        </w:r>
                      </w:p>
                    </w:txbxContent>
                  </v:textbox>
                </v:shape>
                <v:shape id="文本框 29" o:spid="_x0000_s1063" type="#_x0000_t202" style="position:absolute;left:1536;top:7533;width:1564;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" strokeweight=".5pt">
                  <v:stroke joinstyle="round"/>
                  <v:textbox>
                    <w:txbxContent>
                      <w:p w14:paraId="0F3B5E67" w14:textId="77777777" w:rsidR="00C044A7" w:rsidRDefault="00000000">
                        <w:pPr>
                          <w:spacing w:line="360" w:lineRule="exact"/>
                          <w:ind w:firstLineChars="0" w:firstLine="0"/>
                          <w:rPr>
                            <w:w w:val="75"/>
                            <w:sz w:val="24"/>
                          </w:rPr>
                        </w:pPr>
                        <w:r>
                          <w:rPr>
                            <w:rFonts w:hint="eastAsia"/>
                            <w:w w:val="75"/>
                            <w:sz w:val="24"/>
                            <w:szCs w:val="24"/>
                          </w:rPr>
                          <w:t>履职范围内幼儿园名师；幼儿园、中小学（特教）名班主任评选</w:t>
                        </w:r>
                      </w:p>
                    </w:txbxContent>
                  </v:textbox>
                </v:shape>
                <v:shape id="文本框 30" o:spid="_x0000_s1064" type="#_x0000_t202" style="position:absolute;left:3289;top:7546;width:1638;height:1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" strokeweight=".5pt">
                  <v:stroke joinstyle="round"/>
                  <v:textbox>
                    <w:txbxContent>
                      <w:p w14:paraId="0E761F5B" w14:textId="77777777" w:rsidR="00C044A7" w:rsidRDefault="00000000">
                        <w:pPr>
                          <w:spacing w:line="360" w:lineRule="exact"/>
                          <w:ind w:firstLineChars="0" w:firstLine="0"/>
                          <w:jc w:val="center"/>
                          <w:rPr>
                            <w:w w:val="90"/>
                            <w:sz w:val="24"/>
                          </w:rPr>
                        </w:pPr>
                        <w:r>
                          <w:rPr>
                            <w:rFonts w:hint="eastAsia"/>
                            <w:w w:val="90"/>
                            <w:sz w:val="24"/>
                            <w:szCs w:val="24"/>
                          </w:rPr>
                          <w:t>组织在新高校、高校名师、高校名班主任评选</w:t>
                        </w:r>
                      </w:p>
                    </w:txbxContent>
                  </v:textbox>
                </v:shape>
                <v:shape id="文本框 58" o:spid="_x0000_s1065" type="#_x0000_t202" style="position:absolute;left:4008;top:1390;width:2532;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" strokeweight=".5pt">
                  <v:stroke joinstyle="round"/>
                  <v:textbox>
                    <w:txbxContent>
                      <w:p w14:paraId="0F9051FE" w14:textId="77777777" w:rsidR="00C044A7" w:rsidRDefault="00000000">
                        <w:pPr>
                          <w:ind w:firstLineChars="0" w:firstLine="0"/>
                          <w:jc w:val="center"/>
                          <w:rPr>
                            <w:sz w:val="28"/>
                            <w:szCs w:val="28"/>
                          </w:rPr>
                        </w:pPr>
                        <w:r>
                          <w:rPr>
                            <w:rFonts w:hint="eastAsia"/>
                            <w:sz w:val="28"/>
                            <w:szCs w:val="28"/>
                          </w:rPr>
                          <w:t>新乡市人民政府</w:t>
                        </w:r>
                      </w:p>
                    </w:txbxContent>
                  </v:textbox>
                </v:shape>
                <v:shape id="文本框 32" o:spid="_x0000_s1066" type="#_x0000_t202" style="position:absolute;left:5123;top:7548;width:1966;height:15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" strokeweight=".5pt">
                  <v:stroke joinstyle="round"/>
                  <v:textbox>
                    <w:txbxContent>
                      <w:p w14:paraId="3AB42FE3" w14:textId="77777777" w:rsidR="00C044A7" w:rsidRDefault="00000000">
                        <w:pPr>
                          <w:spacing w:line="240" w:lineRule="auto"/>
                          <w:ind w:firstLineChars="0" w:firstLine="0"/>
                          <w:jc w:val="center"/>
                          <w:rPr>
                            <w:sz w:val="24"/>
                          </w:rPr>
                        </w:pPr>
                        <w:r>
                          <w:rPr>
                            <w:rFonts w:hint="eastAsia"/>
                            <w:w w:val="90"/>
                            <w:sz w:val="24"/>
                            <w:szCs w:val="24"/>
                          </w:rPr>
                          <w:t>组织中职学校、中职名师、中职名班主任评选</w:t>
                        </w:r>
                      </w:p>
                    </w:txbxContent>
                  </v:textbox>
                </v:shape>
                <v:shape id="文本框 44" o:spid="_x0000_s1067" type="#_x0000_t202" style="position:absolute;left:1523;top:9644;width:1683;height:1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" strokeweight=".5pt">
                  <v:stroke joinstyle="round"/>
                  <v:textbox>
                    <w:txbxContent>
                      <w:p w14:paraId="1C033442" w14:textId="77777777" w:rsidR="00C044A7" w:rsidRDefault="00000000">
                        <w:pPr>
                          <w:spacing w:line="260" w:lineRule="atLeast"/>
                          <w:ind w:firstLineChars="0" w:firstLine="0"/>
                          <w:rPr>
                            <w:w w:val="72"/>
                            <w:sz w:val="24"/>
                          </w:rPr>
                        </w:pPr>
                        <w:r>
                          <w:rPr>
                            <w:rFonts w:hint="eastAsia"/>
                            <w:w w:val="72"/>
                            <w:sz w:val="24"/>
                            <w:szCs w:val="24"/>
                          </w:rPr>
                          <w:t>制定评审办法、专家库组建，随机抽取专家按照评审指标体系推荐结果</w:t>
                        </w:r>
                      </w:p>
                    </w:txbxContent>
                  </v:textbox>
                </v:shape>
                <v:shape id="文本框 34" o:spid="_x0000_s1068" type="#_x0000_t202" style="position:absolute;left:7326;top:7530;width:1728;height:1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" strokeweight=".5pt">
                  <v:stroke joinstyle="round"/>
                  <v:textbox>
                    <w:txbxContent>
                      <w:p w14:paraId="7437A7B9" w14:textId="77777777" w:rsidR="00C044A7" w:rsidRDefault="00000000">
                        <w:pPr>
                          <w:spacing w:line="240" w:lineRule="auto"/>
                          <w:ind w:firstLineChars="0" w:firstLine="0"/>
                          <w:jc w:val="center"/>
                          <w:rPr>
                            <w:sz w:val="24"/>
                          </w:rPr>
                        </w:pPr>
                        <w:r>
                          <w:rPr>
                            <w:rFonts w:hint="eastAsia"/>
                            <w:w w:val="90"/>
                            <w:sz w:val="24"/>
                            <w:szCs w:val="24"/>
                          </w:rPr>
                          <w:t>组织</w:t>
                        </w:r>
                        <w:r>
                          <w:rPr>
                            <w:rFonts w:hint="eastAsia"/>
                            <w:sz w:val="24"/>
                            <w:szCs w:val="24"/>
                          </w:rPr>
                          <w:t>中小学（含特教）名师评选</w:t>
                        </w:r>
                      </w:p>
                    </w:txbxContent>
                  </v:textbox>
                </v:shape>
                <v:shape id="文本框 56" o:spid="_x0000_s1069" type="#_x0000_t202" style="position:absolute;left:3526;top:12478;width:4118;height:9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" strokeweight=".5pt">
                  <v:stroke joinstyle="round"/>
                  <v:textbox>
                    <w:txbxContent>
                      <w:p w14:paraId="73C25D3C" w14:textId="77777777" w:rsidR="00C044A7" w:rsidRDefault="00000000">
                        <w:pPr>
                          <w:spacing w:line="240" w:lineRule="auto"/>
                          <w:ind w:firstLineChars="0" w:firstLine="0"/>
                          <w:rPr>
                            <w:sz w:val="28"/>
                            <w:szCs w:val="28"/>
                          </w:rPr>
                        </w:pPr>
                        <w:r>
                          <w:rPr>
                            <w:rFonts w:hint="eastAsia"/>
                            <w:sz w:val="24"/>
                            <w:szCs w:val="24"/>
                          </w:rPr>
                          <w:t>新乡市人民政府《关于授予2022年度新乡市市长教育质量奖的通报》</w:t>
                        </w:r>
                      </w:p>
                    </w:txbxContent>
                  </v:textbox>
                </v:shape>
                <v:shape id="直接箭头连接符 12" o:spid="_x0000_s1070" type="#_x0000_t32" style="position:absolute;left:4113;top:541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" strokeweight=".5pt">
                  <v:stroke endarrow="open" joinstyle="miter"/>
                </v:shape>
                <v:shape id="直接箭头连接符 13" o:spid="_x0000_s1071" type="#_x0000_t32" style="position:absolute;left:6123;top:538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" strokeweight=".5pt">
                  <v:stroke endarrow="open" joinstyle="miter"/>
                </v:shape>
                <v:shape id="直接箭头连接符 14" o:spid="_x0000_s1072" type="#_x0000_t32" style="position:absolute;left:8163;top:5366;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" strokeweight=".5pt">
                  <v:stroke endarrow="open" joinstyle="miter"/>
                </v:shape>
                <v:shape id="直接箭头连接符 16" o:spid="_x0000_s1073" type="#_x0000_t32" style="position:absolute;left:2313;top:6986;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" strokeweight=".5pt">
                  <v:stroke endarrow="open" joinstyle="miter"/>
                </v:shape>
                <v:shape id="直接箭头连接符 20" o:spid="_x0000_s1074" type="#_x0000_t32" style="position:absolute;left:4098;top:700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" strokeweight=".5pt">
                  <v:stroke endarrow="open" joinstyle="miter"/>
                </v:shape>
                <v:shape id="直接箭头连接符 22" o:spid="_x0000_s1075" type="#_x0000_t32" style="position:absolute;left:6093;top:700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" strokeweight=".5pt">
                  <v:stroke endarrow="open" joinstyle="miter"/>
                </v:shape>
                <v:shape id="直接箭头连接符 24" o:spid="_x0000_s1076" type="#_x0000_t32" style="position:absolute;left:8148;top:6956;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" strokeweight=".5pt">
                  <v:stroke endarrow="open" joinstyle="miter"/>
                </v:shape>
                <v:line id="直接连接符 27" o:spid="_x0000_s1077" style="position:absolute;visibility:visible;mso-wrap-style:square" from="2331,4186" to="9936,4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" strokeweight=".5pt">
                  <v:stroke joinstyle="miter"/>
                </v:line>
                <v:line id="直接连接符 35" o:spid="_x0000_s1078" style="position:absolute;visibility:visible;mso-wrap-style:square" from="2331,4186" to="2343,4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" strokeweight=".5pt">
                  <v:stroke joinstyle="miter"/>
                </v:line>
                <v:line id="直接连接符 36" o:spid="_x0000_s1079" style="position:absolute;visibility:visible;mso-wrap-style:square" from="4086,4201" to="4098,4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" strokeweight=".5pt">
                  <v:stroke joinstyle="miter"/>
                </v:line>
                <v:line id="直接连接符 38" o:spid="_x0000_s1080" style="position:absolute;visibility:visible;mso-wrap-style:square" from="6126,4201" to="6138,4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" strokeweight=".5pt">
                  <v:stroke joinstyle="miter"/>
                </v:line>
                <v:line id="直接连接符 39" o:spid="_x0000_s1081" style="position:absolute;visibility:visible;mso-wrap-style:square" from="8181,4201" to="8193,4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" strokeweight=".5pt">
                  <v:stroke joinstyle="miter"/>
                </v:line>
                <v:line id="直接连接符 40" o:spid="_x0000_s1082" style="position:absolute;visibility:visible;mso-wrap-style:square" from="9921,4186" to="9933,4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" strokeweight=".5pt">
                  <v:stroke joinstyle="miter"/>
                </v:line>
                <v:shape id="文本框 41" o:spid="_x0000_s1083" type="#_x0000_t202" style="position:absolute;left:9147;top:4746;width:1564;height: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" strokeweight=".5pt">
                  <v:stroke joinstyle="round"/>
                  <v:textbox>
                    <w:txbxContent>
                      <w:p w14:paraId="76FFEAFD" w14:textId="77777777" w:rsidR="00C044A7" w:rsidRDefault="00000000">
                        <w:pPr>
                          <w:spacing w:line="400" w:lineRule="exact"/>
                          <w:ind w:firstLineChars="0" w:firstLine="0"/>
                          <w:jc w:val="center"/>
                          <w:rPr>
                            <w:w w:val="90"/>
                            <w:sz w:val="24"/>
                          </w:rPr>
                        </w:pPr>
                        <w:r>
                          <w:rPr>
                            <w:rFonts w:hint="eastAsia"/>
                            <w:w w:val="90"/>
                            <w:sz w:val="24"/>
                            <w:szCs w:val="24"/>
                          </w:rPr>
                          <w:t>基础教研室</w:t>
                        </w:r>
                      </w:p>
                    </w:txbxContent>
                  </v:textbox>
                </v:shape>
                <v:shape id="文本框 42" o:spid="_x0000_s1084" type="#_x0000_t202" style="position:absolute;left:9201;top:7530;width:1593;height:1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" strokeweight=".5pt">
                  <v:stroke joinstyle="round"/>
                  <v:textbox>
                    <w:txbxContent>
                      <w:p w14:paraId="7E453111" w14:textId="77777777" w:rsidR="00C044A7" w:rsidRDefault="00000000">
                        <w:pPr>
                          <w:spacing w:line="360" w:lineRule="exact"/>
                          <w:ind w:firstLineChars="0" w:firstLine="0"/>
                          <w:jc w:val="center"/>
                          <w:rPr>
                            <w:w w:val="80"/>
                            <w:sz w:val="24"/>
                          </w:rPr>
                        </w:pPr>
                        <w:r>
                          <w:rPr>
                            <w:rFonts w:hint="eastAsia"/>
                            <w:w w:val="80"/>
                            <w:sz w:val="24"/>
                            <w:szCs w:val="24"/>
                          </w:rPr>
                          <w:t>组织小学(含特教)和幼儿园、初中和普通高中评选</w:t>
                        </w:r>
                      </w:p>
                    </w:txbxContent>
                  </v:textbox>
                </v:shape>
                <v:shape id="文本框 45" o:spid="_x0000_s1085" type="#_x0000_t202" style="position:absolute;left:9171;top:5908;width:1597;height:1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" strokeweight=".5pt">
                  <v:stroke joinstyle="round"/>
                  <v:textbox>
                    <w:txbxContent>
                      <w:p w14:paraId="0928F779" w14:textId="77777777" w:rsidR="00C044A7" w:rsidRDefault="00000000">
                        <w:pPr>
                          <w:spacing w:line="300" w:lineRule="exact"/>
                          <w:ind w:firstLineChars="0" w:firstLine="0"/>
                          <w:rPr>
                            <w:rFonts w:ascii="仿宋" w:eastAsia="仿宋" w:hAnsi="仿宋" w:cs="仿宋"/>
                            <w:w w:val="80"/>
                            <w:sz w:val="24"/>
                          </w:rPr>
                        </w:pPr>
                        <w:r>
                          <w:rPr>
                            <w:rFonts w:ascii="仿宋" w:eastAsia="仿宋" w:hAnsi="仿宋" w:cs="仿宋" w:hint="eastAsia"/>
                            <w:w w:val="80"/>
                            <w:sz w:val="24"/>
                            <w:szCs w:val="24"/>
                          </w:rPr>
                          <w:t>推进基础教育改革，尤其是高考综合改革</w:t>
                        </w:r>
                      </w:p>
                    </w:txbxContent>
                  </v:textbox>
                </v:shape>
                <v:shape id="直接箭头连接符 51" o:spid="_x0000_s1086" type="#_x0000_t32" style="position:absolute;left:9948;top:697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" strokeweight=".5pt">
                  <v:stroke endarrow="open" joinstyle="miter"/>
                </v:shape>
                <v:shape id="直接箭头连接符 59" o:spid="_x0000_s1087" type="#_x0000_t32" style="position:absolute;left:2313;top:910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" strokeweight=".5pt">
                  <v:stroke endarrow="open" joinstyle="miter"/>
                </v:shape>
                <v:shape id="直接箭头连接符 55" o:spid="_x0000_s1088" type="#_x0000_t32" style="position:absolute;left:4098;top:9116;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" strokeweight=".5pt">
                  <v:stroke endarrow="open" joinstyle="miter"/>
                </v:shape>
                <v:shape id="直接箭头连接符 54" o:spid="_x0000_s1089" type="#_x0000_t32" style="position:absolute;left:6093;top:9116;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" strokeweight=".5pt">
                  <v:stroke endarrow="open" joinstyle="miter"/>
                </v:shape>
                <v:shape id="直接箭头连接符 53" o:spid="_x0000_s1090" type="#_x0000_t32" style="position:absolute;left:8148;top:907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" strokeweight=".5pt">
                  <v:stroke endarrow="open" joinstyle="miter"/>
                </v:shape>
                <v:shape id="直接箭头连接符 52" o:spid="_x0000_s1091" type="#_x0000_t32" style="position:absolute;left:9948;top:9086;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" strokeweight=".5pt">
                  <v:stroke endarrow="open" joinstyle="miter"/>
                </v:shape>
                <v:shape id="文本框 60" o:spid="_x0000_s1092" type="#_x0000_t202" style="position:absolute;left:3338;top:9644;width:1683;height:1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" strokeweight=".5pt">
                  <v:stroke joinstyle="round"/>
                  <v:textbox>
                    <w:txbxContent>
                      <w:p w14:paraId="3FA4F8D1" w14:textId="77777777" w:rsidR="00C044A7" w:rsidRDefault="00000000">
                        <w:pPr>
                          <w:spacing w:line="260" w:lineRule="atLeast"/>
                          <w:ind w:firstLineChars="0" w:firstLine="0"/>
                          <w:rPr>
                            <w:sz w:val="24"/>
                          </w:rPr>
                        </w:pPr>
                        <w:r>
                          <w:rPr>
                            <w:rFonts w:hint="eastAsia"/>
                            <w:w w:val="72"/>
                            <w:sz w:val="24"/>
                            <w:szCs w:val="24"/>
                          </w:rPr>
                          <w:t>制定评审办法、专家库组建，随机抽取专家按照评审指标体系推荐结果</w:t>
                        </w:r>
                      </w:p>
                    </w:txbxContent>
                  </v:textbox>
                </v:shape>
                <v:shape id="文本框 61" o:spid="_x0000_s1093" type="#_x0000_t202" style="position:absolute;left:5168;top:9659;width:1938;height:1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" strokeweight=".5pt">
                  <v:stroke joinstyle="round"/>
                  <v:textbox>
                    <w:txbxContent>
                      <w:p w14:paraId="55D7551F" w14:textId="77777777" w:rsidR="00C044A7" w:rsidRDefault="00000000">
                        <w:pPr>
                          <w:spacing w:line="260" w:lineRule="atLeast"/>
                          <w:ind w:firstLineChars="0" w:firstLine="0"/>
                          <w:rPr>
                            <w:w w:val="80"/>
                            <w:sz w:val="24"/>
                          </w:rPr>
                        </w:pPr>
                        <w:r>
                          <w:rPr>
                            <w:rFonts w:hint="eastAsia"/>
                            <w:w w:val="80"/>
                            <w:sz w:val="24"/>
                            <w:szCs w:val="24"/>
                          </w:rPr>
                          <w:t>制定评审办法、专家库组建，随机抽取专家按照评审指标体系推荐评选结果</w:t>
                        </w:r>
                      </w:p>
                    </w:txbxContent>
                  </v:textbox>
                </v:shape>
                <v:shape id="文本框 63" o:spid="_x0000_s1094" type="#_x0000_t202" style="position:absolute;left:7328;top:9644;width:1727;height:1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" strokeweight=".5pt">
                  <v:stroke joinstyle="round"/>
                  <v:textbox>
                    <w:txbxContent>
                      <w:p w14:paraId="56771BD4" w14:textId="77777777" w:rsidR="00C044A7" w:rsidRDefault="00000000">
                        <w:pPr>
                          <w:spacing w:line="260" w:lineRule="atLeast"/>
                          <w:ind w:firstLineChars="0" w:firstLine="0"/>
                          <w:rPr>
                            <w:sz w:val="24"/>
                          </w:rPr>
                        </w:pPr>
                        <w:r>
                          <w:rPr>
                            <w:rFonts w:hint="eastAsia"/>
                            <w:w w:val="72"/>
                            <w:sz w:val="24"/>
                            <w:szCs w:val="24"/>
                          </w:rPr>
                          <w:t>制定评审办法、专家库组建，随机抽取专家按照评审指标体系推荐结果</w:t>
                        </w:r>
                      </w:p>
                    </w:txbxContent>
                  </v:textbox>
                </v:shape>
                <v:shape id="文本框 65" o:spid="_x0000_s1095" type="#_x0000_t202" style="position:absolute;left:9203;top:9629;width:1609;height:1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" strokeweight=".5pt">
                  <v:stroke joinstyle="round"/>
                  <v:textbox>
                    <w:txbxContent>
                      <w:p w14:paraId="132486E5" w14:textId="77777777" w:rsidR="00C044A7" w:rsidRDefault="00000000">
                        <w:pPr>
                          <w:spacing w:line="260" w:lineRule="atLeast"/>
                          <w:ind w:firstLineChars="0" w:firstLine="0"/>
                          <w:rPr>
                            <w:sz w:val="24"/>
                          </w:rPr>
                        </w:pPr>
                        <w:r>
                          <w:rPr>
                            <w:rFonts w:hint="eastAsia"/>
                            <w:w w:val="66"/>
                            <w:sz w:val="24"/>
                            <w:szCs w:val="24"/>
                          </w:rPr>
                          <w:t>制定评审办法、专家库组建，随机抽取专家按照评审指标体系推荐结果</w:t>
                        </w:r>
                      </w:p>
                    </w:txbxContent>
                  </v:textbox>
                </v:shape>
                <v:line id="直接连接符 67" o:spid="_x0000_s1096" style="position:absolute;flip:x;visibility:visible;mso-wrap-style:square" from="2361,11475" to="2365,11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" strokeweight=".5pt">
                  <v:stroke joinstyle="miter"/>
                </v:line>
                <v:line id="直接连接符 68" o:spid="_x0000_s1097" style="position:absolute;flip:x;visibility:visible;mso-wrap-style:square" from="4131,11475" to="4135,11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" strokeweight=".5pt">
                  <v:stroke joinstyle="miter"/>
                </v:line>
                <v:line id="直接连接符 69" o:spid="_x0000_s1098" style="position:absolute;flip:x;visibility:visible;mso-wrap-style:square" from="6111,11490" to="6115,11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" strokeweight=".5pt">
                  <v:stroke joinstyle="miter"/>
                </v:line>
                <v:line id="直接连接符 70" o:spid="_x0000_s1099" style="position:absolute;flip:x;visibility:visible;mso-wrap-style:square" from="8211,11460" to="8215,11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" strokeweight=".5pt">
                  <v:stroke joinstyle="miter"/>
                </v:line>
                <v:line id="直接连接符 75" o:spid="_x0000_s1100" style="position:absolute;flip:x;visibility:visible;mso-wrap-style:square" from="10026,11460" to="10030,11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" strokeweight=".5pt">
                  <v:stroke joinstyle="miter"/>
                </v:line>
                <v:line id="直接连接符 76" o:spid="_x0000_s1101" style="position:absolute;flip:y;visibility:visible;mso-wrap-style:square" from="2346,11848" to="10041,118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" strokeweight=".5pt">
                  <v:stroke joinstyle="miter"/>
                </v:line>
                <v:shape id="直接箭头连接符 77" o:spid="_x0000_s1102" type="#_x0000_t32" style="position:absolute;left:5564;top:11880;width:6;height:55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" strokeweight=".5pt">
                  <v:stroke endarrow="open" joinstyle="miter"/>
                </v:shape>
                <v:shape id="直接箭头连接符 110" o:spid="_x0000_s1103" type="#_x0000_t32" style="position:absolute;left:9933;top:5381;width:3;height:5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" strokeweight=".5pt">
                  <v:stroke endarrow="open" joinstyle="miter"/>
                </v:shape>
                <v:shape id="自选图形 145" o:spid="_x0000_s1104" type="#_x0000_t34" style="position:absolute;left:7422;top:3321;width:2118;height:185;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" adj="3253">
                  <v:stroke endarrow="block"/>
                </v:shape>
                <v:shape id="文本框 146" o:spid="_x0000_s1105" type="#_x0000_t202" style="position:absolute;left:7710;top:2700;width:1621;height: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" strokecolor="white">
                  <v:textbox>
                    <w:txbxContent>
                      <w:p w14:paraId="6FF22A55" w14:textId="77777777" w:rsidR="00C044A7" w:rsidRDefault="00000000">
                        <w:pPr>
                          <w:ind w:firstLineChars="0" w:firstLine="0"/>
                        </w:pPr>
                        <w:r>
                          <w:rPr>
                            <w:rFonts w:hint="eastAsia"/>
                            <w:w w:val="90"/>
                            <w:sz w:val="21"/>
                          </w:rPr>
                          <w:t>材料确认申报</w:t>
                        </w:r>
                      </w:p>
                    </w:txbxContent>
                  </v:textbox>
                </v:shape>
              </v:group>
            </w:pict>
          </mc:Fallback>
        </mc:AlternateContent>
      </w:r>
    </w:p>
    <w:p w14:paraId="0C7BC8B3" w14:textId="77777777" w:rsidR="00C044A7" w:rsidRDefault="00C044A7">
      <w:pPr>
        <w:ind w:firstLine="640"/>
      </w:pPr>
    </w:p>
    <w:p w14:paraId="03CF2896" w14:textId="77777777" w:rsidR="00C044A7" w:rsidRDefault="00C044A7">
      <w:pPr>
        <w:pStyle w:val="a1"/>
        <w:ind w:firstLine="640"/>
      </w:pPr>
    </w:p>
    <w:p w14:paraId="3D54C6C1" w14:textId="77777777" w:rsidR="00C044A7" w:rsidRDefault="00C044A7">
      <w:pPr>
        <w:ind w:firstLine="640"/>
      </w:pPr>
    </w:p>
    <w:p w14:paraId="78599FCB" w14:textId="77777777" w:rsidR="00C044A7" w:rsidRDefault="00C044A7">
      <w:pPr>
        <w:pStyle w:val="a1"/>
        <w:ind w:firstLine="640"/>
      </w:pPr>
    </w:p>
    <w:p w14:paraId="21542C1A" w14:textId="77777777" w:rsidR="00C044A7" w:rsidRDefault="00C044A7">
      <w:pPr>
        <w:ind w:firstLine="640"/>
      </w:pPr>
    </w:p>
    <w:p w14:paraId="352CB6F1" w14:textId="77777777" w:rsidR="00C044A7" w:rsidRDefault="00C044A7">
      <w:pPr>
        <w:pStyle w:val="a1"/>
        <w:ind w:firstLine="640"/>
      </w:pPr>
    </w:p>
    <w:p w14:paraId="0F72F8B2" w14:textId="77777777" w:rsidR="00C044A7" w:rsidRDefault="00C044A7">
      <w:pPr>
        <w:ind w:firstLine="640"/>
      </w:pPr>
    </w:p>
    <w:p w14:paraId="48BB8088" w14:textId="77777777" w:rsidR="00C044A7" w:rsidRDefault="00C044A7">
      <w:pPr>
        <w:pStyle w:val="a1"/>
        <w:ind w:firstLine="640"/>
      </w:pPr>
    </w:p>
    <w:p w14:paraId="5C3EC044" w14:textId="77777777" w:rsidR="00C044A7" w:rsidRDefault="00C044A7">
      <w:pPr>
        <w:ind w:firstLine="640"/>
      </w:pPr>
    </w:p>
    <w:p w14:paraId="6E62C8E4" w14:textId="77777777" w:rsidR="00C044A7" w:rsidRDefault="00C044A7">
      <w:pPr>
        <w:pStyle w:val="a1"/>
        <w:ind w:firstLine="640"/>
      </w:pPr>
    </w:p>
    <w:p w14:paraId="5EC1CB03" w14:textId="77777777" w:rsidR="00C044A7" w:rsidRDefault="00C044A7">
      <w:pPr>
        <w:ind w:firstLine="640"/>
      </w:pPr>
    </w:p>
    <w:p w14:paraId="4B96196A" w14:textId="77777777" w:rsidR="00C044A7" w:rsidRDefault="00C044A7">
      <w:pPr>
        <w:pStyle w:val="a1"/>
        <w:ind w:firstLine="640"/>
      </w:pPr>
    </w:p>
    <w:p w14:paraId="5859E3DA" w14:textId="77777777" w:rsidR="00C044A7" w:rsidRDefault="00C044A7">
      <w:pPr>
        <w:ind w:firstLine="640"/>
      </w:pPr>
    </w:p>
    <w:p w14:paraId="0B871510" w14:textId="77777777" w:rsidR="00C044A7" w:rsidRDefault="00C044A7">
      <w:pPr>
        <w:pStyle w:val="a1"/>
        <w:ind w:firstLine="640"/>
      </w:pPr>
    </w:p>
    <w:p w14:paraId="583FCBBF" w14:textId="77777777" w:rsidR="00C044A7" w:rsidRDefault="00C044A7">
      <w:pPr>
        <w:ind w:firstLine="640"/>
      </w:pPr>
    </w:p>
    <w:p w14:paraId="22783C6D" w14:textId="77777777" w:rsidR="00C044A7" w:rsidRDefault="00C044A7">
      <w:pPr>
        <w:pStyle w:val="a1"/>
        <w:ind w:firstLine="640"/>
      </w:pPr>
    </w:p>
    <w:p w14:paraId="79B2D37F" w14:textId="77777777" w:rsidR="00C044A7" w:rsidRDefault="00C044A7">
      <w:pPr>
        <w:ind w:firstLine="640"/>
      </w:pPr>
    </w:p>
    <w:p w14:paraId="5C68AE4A" w14:textId="77777777" w:rsidR="00C044A7" w:rsidRDefault="00C044A7">
      <w:pPr>
        <w:pStyle w:val="a1"/>
        <w:ind w:firstLine="640"/>
      </w:pPr>
    </w:p>
    <w:p w14:paraId="36F3302A" w14:textId="77777777" w:rsidR="00C044A7" w:rsidRDefault="00C044A7">
      <w:pPr>
        <w:ind w:firstLine="640"/>
      </w:pPr>
    </w:p>
    <w:p w14:paraId="2A8B8896" w14:textId="77777777" w:rsidR="00C044A7" w:rsidRDefault="00C044A7">
      <w:pPr>
        <w:pStyle w:val="a1"/>
        <w:ind w:firstLine="640"/>
      </w:pPr>
    </w:p>
    <w:p w14:paraId="4603A75A" w14:textId="77777777" w:rsidR="00C044A7" w:rsidRDefault="00C044A7">
      <w:pPr>
        <w:ind w:firstLine="640"/>
      </w:pPr>
    </w:p>
    <w:p w14:paraId="1537FEC4" w14:textId="77777777" w:rsidR="00C044A7" w:rsidRDefault="00000000">
      <w:pPr>
        <w:pStyle w:val="3"/>
        <w:ind w:firstLine="643"/>
      </w:pPr>
      <w:r>
        <w:rPr>
          <w:rFonts w:hint="eastAsia"/>
        </w:rPr>
        <w:t>5、利益相关方</w:t>
      </w:r>
    </w:p>
    <w:p w14:paraId="20355B3B" w14:textId="77777777" w:rsidR="00C044A7" w:rsidRDefault="00000000">
      <w:pPr>
        <w:ind w:firstLine="640"/>
        <w:rPr>
          <w:rFonts w:cs="宋体"/>
        </w:rPr>
      </w:pPr>
      <w:r>
        <w:rPr>
          <w:rFonts w:cs="宋体" w:hint="eastAsia"/>
        </w:rPr>
        <w:t>（1）拨款单位：新乡市财政局</w:t>
      </w:r>
    </w:p>
    <w:p w14:paraId="39F9987D" w14:textId="77777777" w:rsidR="00C044A7" w:rsidRDefault="00000000">
      <w:pPr>
        <w:ind w:firstLine="640"/>
        <w:rPr>
          <w:rFonts w:cs="宋体"/>
        </w:rPr>
      </w:pPr>
      <w:r>
        <w:rPr>
          <w:rFonts w:cs="宋体" w:hint="eastAsia"/>
        </w:rPr>
        <w:t>（2）主管部门：新乡市教育局</w:t>
      </w:r>
    </w:p>
    <w:p w14:paraId="375BB3C6" w14:textId="77777777" w:rsidR="00C044A7" w:rsidRDefault="00000000">
      <w:pPr>
        <w:ind w:firstLine="640"/>
        <w:rPr>
          <w:rFonts w:cs="宋体"/>
        </w:rPr>
      </w:pPr>
      <w:r>
        <w:rPr>
          <w:rFonts w:cs="宋体" w:hint="eastAsia"/>
        </w:rPr>
        <w:t>（3）实施单位：新乡市教育局、下辖个县（市、区）教育局</w:t>
      </w:r>
    </w:p>
    <w:p w14:paraId="540C8DE4" w14:textId="77777777" w:rsidR="00C044A7" w:rsidRDefault="00000000">
      <w:pPr>
        <w:ind w:firstLine="640"/>
        <w:rPr>
          <w:rFonts w:cs="宋体"/>
        </w:rPr>
      </w:pPr>
      <w:r>
        <w:rPr>
          <w:rFonts w:cs="宋体" w:hint="eastAsia"/>
        </w:rPr>
        <w:t>（4）利益相关方：</w:t>
      </w:r>
    </w:p>
    <w:p w14:paraId="00AC514D" w14:textId="77777777" w:rsidR="00C044A7" w:rsidRDefault="00000000">
      <w:pPr>
        <w:ind w:firstLine="640"/>
        <w:rPr>
          <w:rFonts w:cs="宋体"/>
        </w:rPr>
      </w:pPr>
      <w:r>
        <w:rPr>
          <w:rFonts w:cs="宋体"/>
        </w:rPr>
        <w:t>①</w:t>
      </w:r>
      <w:r>
        <w:rPr>
          <w:rFonts w:cs="宋体" w:hint="eastAsia"/>
        </w:rPr>
        <w:t xml:space="preserve">在新高校、中等职业学校、中小学、幼儿园、特殊教育学校； </w:t>
      </w:r>
    </w:p>
    <w:p w14:paraId="6DB7B8E8" w14:textId="77777777" w:rsidR="00C044A7" w:rsidRDefault="00000000">
      <w:pPr>
        <w:ind w:firstLine="640"/>
        <w:rPr>
          <w:rFonts w:cs="宋体"/>
        </w:rPr>
      </w:pPr>
      <w:r>
        <w:rPr>
          <w:rFonts w:cs="宋体"/>
        </w:rPr>
        <w:t>②</w:t>
      </w:r>
      <w:r>
        <w:rPr>
          <w:rFonts w:cs="宋体" w:hint="eastAsia"/>
        </w:rPr>
        <w:t>在校教职工；</w:t>
      </w:r>
    </w:p>
    <w:p w14:paraId="3C3D967E" w14:textId="77777777" w:rsidR="00C044A7" w:rsidRDefault="00000000">
      <w:pPr>
        <w:ind w:firstLine="640"/>
        <w:rPr>
          <w:rFonts w:cs="宋体"/>
        </w:rPr>
      </w:pPr>
      <w:r>
        <w:rPr>
          <w:rFonts w:cs="宋体"/>
        </w:rPr>
        <w:t>③</w:t>
      </w:r>
      <w:r>
        <w:rPr>
          <w:rFonts w:cs="宋体" w:hint="eastAsia"/>
        </w:rPr>
        <w:t>负责项目评选的专家评评审人员。</w:t>
      </w:r>
    </w:p>
    <w:p w14:paraId="21C328AE" w14:textId="77777777" w:rsidR="00C044A7" w:rsidRDefault="00000000">
      <w:pPr>
        <w:pStyle w:val="2"/>
        <w:ind w:firstLine="643"/>
        <w:rPr>
          <w:rFonts w:ascii="楷体_GB2312" w:eastAsia="楷体_GB2312" w:hAnsi="楷体_GB2312" w:cs="楷体_GB2312"/>
        </w:rPr>
      </w:pPr>
      <w:bookmarkStart w:id="66" w:name="_Toc9259"/>
      <w:bookmarkEnd w:id="64"/>
      <w:r>
        <w:rPr>
          <w:rFonts w:ascii="楷体_GB2312" w:eastAsia="楷体_GB2312" w:hAnsi="楷体_GB2312" w:cs="楷体_GB2312" w:hint="eastAsia"/>
        </w:rPr>
        <w:t>（二）项目绩效目标</w:t>
      </w:r>
      <w:bookmarkEnd w:id="66"/>
    </w:p>
    <w:p w14:paraId="56FC6AEF" w14:textId="77777777" w:rsidR="00C044A7" w:rsidRDefault="00000000">
      <w:pPr>
        <w:pStyle w:val="3"/>
        <w:ind w:firstLine="643"/>
      </w:pPr>
      <w:r>
        <w:rPr>
          <w:rFonts w:hint="eastAsia"/>
        </w:rPr>
        <w:t>1、年度目标</w:t>
      </w:r>
    </w:p>
    <w:p w14:paraId="2C9F36DB" w14:textId="77777777" w:rsidR="00C044A7" w:rsidRDefault="00000000">
      <w:pPr>
        <w:ind w:firstLine="640"/>
      </w:pPr>
      <w:r>
        <w:rPr>
          <w:rFonts w:cs="宋体" w:hint="eastAsia"/>
        </w:rPr>
        <w:t>提升基础教育水平，切实深化教育教学和评价制度改革，树立正确政绩观和科学教育质量观，激发全市教育系统干部职工干事创业的积极性，促进我市教育事业高质量发展，努力办好人民满意的教育。</w:t>
      </w:r>
    </w:p>
    <w:p w14:paraId="730835D7" w14:textId="77777777" w:rsidR="00C044A7" w:rsidRDefault="00000000">
      <w:pPr>
        <w:pStyle w:val="3"/>
        <w:ind w:firstLine="643"/>
      </w:pPr>
      <w:r>
        <w:rPr>
          <w:rFonts w:hint="eastAsia"/>
        </w:rPr>
        <w:t>2、具体目标</w:t>
      </w:r>
    </w:p>
    <w:p w14:paraId="1D06617C" w14:textId="77777777" w:rsidR="00C044A7" w:rsidRDefault="00000000">
      <w:pPr>
        <w:ind w:firstLine="640"/>
        <w:rPr>
          <w:rFonts w:cs="宋体"/>
        </w:rPr>
      </w:pPr>
      <w:r>
        <w:rPr>
          <w:rFonts w:cs="宋体" w:hint="eastAsia"/>
        </w:rPr>
        <w:t>被评价单位未提供2022年绩效目标表，第三方评价单位经过梳理，如下：</w:t>
      </w:r>
    </w:p>
    <w:p w14:paraId="18D68693" w14:textId="77777777" w:rsidR="00C044A7" w:rsidRDefault="00000000">
      <w:pPr>
        <w:pStyle w:val="a1"/>
        <w:ind w:firstLineChars="0" w:firstLine="0"/>
        <w:jc w:val="center"/>
      </w:pPr>
      <w:r>
        <w:rPr>
          <w:rFonts w:hint="eastAsia"/>
        </w:rPr>
        <w:t>表</w:t>
      </w:r>
      <w:r>
        <w:rPr>
          <w:rFonts w:hint="eastAsia"/>
        </w:rPr>
        <w:t>1-1 2022</w:t>
      </w:r>
      <w:r>
        <w:rPr>
          <w:rFonts w:hint="eastAsia"/>
        </w:rPr>
        <w:t>年市长教育质量奖绩效目标表</w:t>
      </w:r>
    </w:p>
    <w:tbl>
      <w:tblPr>
        <w:tblW w:w="8400" w:type="dxa"/>
        <w:tblInd w:w="91" w:type="dxa"/>
        <w:tblLayout w:type="fixed"/>
        <w:tblLook w:val="04A0" w:firstRow="1" w:lastRow="0" w:firstColumn="1" w:lastColumn="0" w:noHBand="0" w:noVBand="1"/>
      </w:tblPr>
      <w:tblGrid>
        <w:gridCol w:w="2027"/>
        <w:gridCol w:w="1965"/>
        <w:gridCol w:w="2841"/>
        <w:gridCol w:w="1567"/>
      </w:tblGrid>
      <w:tr w:rsidR="00C044A7" w14:paraId="10F8EC97" w14:textId="77777777">
        <w:trPr>
          <w:trHeight w:val="567"/>
        </w:trPr>
        <w:tc>
          <w:tcPr>
            <w:tcW w:w="2027" w:type="dxa"/>
            <w:vMerge w:val="restar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78F5758A"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一级指标</w:t>
            </w:r>
          </w:p>
        </w:tc>
        <w:tc>
          <w:tcPr>
            <w:tcW w:w="1965" w:type="dxa"/>
            <w:vMerge w:val="restar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7BAB1B8D"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二级指标</w:t>
            </w:r>
          </w:p>
        </w:tc>
        <w:tc>
          <w:tcPr>
            <w:tcW w:w="2841" w:type="dxa"/>
            <w:vMerge w:val="restar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6E4CEA21"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三级指标</w:t>
            </w:r>
          </w:p>
        </w:tc>
        <w:tc>
          <w:tcPr>
            <w:tcW w:w="1567" w:type="dxa"/>
            <w:vMerge w:val="restart"/>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17BEE236"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指标值</w:t>
            </w:r>
          </w:p>
        </w:tc>
      </w:tr>
      <w:tr w:rsidR="00C044A7" w14:paraId="7247CEDD" w14:textId="77777777">
        <w:trPr>
          <w:trHeight w:val="312"/>
        </w:trPr>
        <w:tc>
          <w:tcPr>
            <w:tcW w:w="2027" w:type="dxa"/>
            <w:vMerge/>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38990E75"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62CC81C8"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vMerge/>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5A9BC958"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567" w:type="dxa"/>
            <w:vMerge/>
            <w:tcBorders>
              <w:top w:val="single" w:sz="4" w:space="0" w:color="000000"/>
              <w:left w:val="single" w:sz="4" w:space="0" w:color="000000"/>
              <w:bottom w:val="single" w:sz="4" w:space="0" w:color="000000"/>
              <w:right w:val="single" w:sz="4" w:space="0" w:color="000000"/>
            </w:tcBorders>
            <w:shd w:val="clear" w:color="auto" w:fill="D8D8D8" w:themeFill="background1" w:themeFillShade="D8"/>
            <w:vAlign w:val="center"/>
          </w:tcPr>
          <w:p w14:paraId="25882031" w14:textId="77777777" w:rsidR="00C044A7" w:rsidRDefault="00C044A7">
            <w:pPr>
              <w:widowControl/>
              <w:spacing w:line="240" w:lineRule="auto"/>
              <w:ind w:firstLineChars="0" w:firstLine="0"/>
              <w:jc w:val="center"/>
              <w:rPr>
                <w:rFonts w:ascii="仿宋" w:eastAsia="仿宋" w:hAnsi="仿宋" w:cs="仿宋"/>
                <w:color w:val="000000"/>
                <w:w w:val="90"/>
                <w:sz w:val="24"/>
              </w:rPr>
            </w:pPr>
          </w:p>
        </w:tc>
      </w:tr>
      <w:tr w:rsidR="00C044A7" w14:paraId="15CA1E80" w14:textId="77777777">
        <w:trPr>
          <w:trHeight w:val="567"/>
        </w:trPr>
        <w:tc>
          <w:tcPr>
            <w:tcW w:w="20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D7F709"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产出指标</w:t>
            </w:r>
          </w:p>
        </w:tc>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2CECC3"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数量指标</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3BC2C" w14:textId="77777777" w:rsidR="00C044A7" w:rsidRDefault="00000000">
            <w:pPr>
              <w:widowControl/>
              <w:spacing w:line="240" w:lineRule="auto"/>
              <w:ind w:firstLineChars="0" w:firstLine="0"/>
              <w:jc w:val="left"/>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评选“学校质量奖”</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6BAD4"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15所</w:t>
            </w:r>
          </w:p>
        </w:tc>
      </w:tr>
      <w:tr w:rsidR="00C044A7" w14:paraId="0B67FBAD"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00D2EB"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A8409C"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38634" w14:textId="77777777" w:rsidR="00C044A7" w:rsidRDefault="00000000">
            <w:pPr>
              <w:widowControl/>
              <w:spacing w:line="240" w:lineRule="auto"/>
              <w:ind w:firstLineChars="0" w:firstLine="0"/>
              <w:jc w:val="left"/>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评选“名校长质量奖”</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03115"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15位</w:t>
            </w:r>
          </w:p>
        </w:tc>
      </w:tr>
      <w:tr w:rsidR="00C044A7" w14:paraId="4A75DE86"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ED7DE"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1C2615"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DC393" w14:textId="77777777" w:rsidR="00C044A7" w:rsidRDefault="00000000">
            <w:pPr>
              <w:widowControl/>
              <w:spacing w:line="240" w:lineRule="auto"/>
              <w:ind w:firstLineChars="0" w:firstLine="0"/>
              <w:jc w:val="left"/>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评选“名教师质量奖”</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4D757"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50位</w:t>
            </w:r>
          </w:p>
        </w:tc>
      </w:tr>
      <w:tr w:rsidR="00C044A7" w14:paraId="5CCAA624"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E6A42E"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3548F5"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CCD74" w14:textId="77777777" w:rsidR="00C044A7" w:rsidRDefault="00000000">
            <w:pPr>
              <w:widowControl/>
              <w:spacing w:line="240" w:lineRule="auto"/>
              <w:ind w:firstLineChars="0" w:firstLine="0"/>
              <w:jc w:val="left"/>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评选“名班主任质量奖”</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284BB"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35位</w:t>
            </w:r>
          </w:p>
        </w:tc>
      </w:tr>
      <w:tr w:rsidR="00C044A7" w14:paraId="33F92129"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54935C"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val="restart"/>
            <w:tcBorders>
              <w:top w:val="single" w:sz="4" w:space="0" w:color="000000"/>
              <w:left w:val="single" w:sz="4" w:space="0" w:color="000000"/>
              <w:bottom w:val="nil"/>
              <w:right w:val="single" w:sz="4" w:space="0" w:color="000000"/>
            </w:tcBorders>
            <w:shd w:val="clear" w:color="auto" w:fill="auto"/>
            <w:vAlign w:val="center"/>
          </w:tcPr>
          <w:p w14:paraId="78A619EB"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质量指标</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D42FC" w14:textId="77777777" w:rsidR="00C044A7" w:rsidRDefault="00000000">
            <w:pPr>
              <w:spacing w:line="240" w:lineRule="auto"/>
              <w:ind w:firstLineChars="0" w:firstLine="0"/>
              <w:rPr>
                <w:rFonts w:ascii="仿宋" w:eastAsia="仿宋" w:hAnsi="仿宋" w:cs="宋体"/>
                <w:color w:val="000000"/>
                <w:sz w:val="24"/>
              </w:rPr>
            </w:pPr>
            <w:r>
              <w:rPr>
                <w:rFonts w:ascii="仿宋" w:eastAsia="仿宋" w:hAnsi="仿宋" w:hint="eastAsia"/>
                <w:color w:val="000000"/>
                <w:sz w:val="24"/>
              </w:rPr>
              <w:t>获奖学校达标情况</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F85B4"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sz w:val="24"/>
              </w:rPr>
              <w:t>达标</w:t>
            </w:r>
          </w:p>
        </w:tc>
      </w:tr>
      <w:tr w:rsidR="00C044A7" w14:paraId="74571C75"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79E268"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left w:val="single" w:sz="4" w:space="0" w:color="000000"/>
              <w:right w:val="single" w:sz="4" w:space="0" w:color="000000"/>
            </w:tcBorders>
            <w:shd w:val="clear" w:color="auto" w:fill="auto"/>
            <w:vAlign w:val="center"/>
          </w:tcPr>
          <w:p w14:paraId="19EF98AF"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13071" w14:textId="77777777" w:rsidR="00C044A7" w:rsidRDefault="00000000">
            <w:pPr>
              <w:widowControl/>
              <w:spacing w:line="240" w:lineRule="auto"/>
              <w:ind w:firstLineChars="0" w:firstLine="0"/>
              <w:rPr>
                <w:rFonts w:ascii="仿宋" w:eastAsia="仿宋" w:hAnsi="仿宋" w:cs="仿宋"/>
                <w:color w:val="000000"/>
                <w:w w:val="90"/>
                <w:sz w:val="24"/>
              </w:rPr>
            </w:pPr>
            <w:r>
              <w:rPr>
                <w:rFonts w:ascii="仿宋" w:eastAsia="仿宋" w:hAnsi="仿宋" w:hint="eastAsia"/>
                <w:color w:val="000000"/>
                <w:sz w:val="24"/>
              </w:rPr>
              <w:t>获奖校长达标情况</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C21BC" w14:textId="77777777" w:rsidR="00C044A7" w:rsidRDefault="00000000">
            <w:pPr>
              <w:widowControl/>
              <w:spacing w:line="240" w:lineRule="auto"/>
              <w:ind w:firstLineChars="0" w:firstLine="0"/>
              <w:jc w:val="center"/>
              <w:rPr>
                <w:rFonts w:ascii="仿宋" w:eastAsia="仿宋" w:hAnsi="仿宋" w:cs="仿宋"/>
                <w:color w:val="000000"/>
                <w:w w:val="90"/>
                <w:sz w:val="24"/>
              </w:rPr>
            </w:pPr>
            <w:r>
              <w:rPr>
                <w:rFonts w:ascii="仿宋" w:eastAsia="仿宋" w:hAnsi="仿宋" w:cs="仿宋" w:hint="eastAsia"/>
                <w:color w:val="000000"/>
                <w:w w:val="90"/>
                <w:sz w:val="24"/>
              </w:rPr>
              <w:t>达标</w:t>
            </w:r>
          </w:p>
        </w:tc>
      </w:tr>
      <w:tr w:rsidR="00C044A7" w14:paraId="1405E6C9"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BBBAD"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left w:val="single" w:sz="4" w:space="0" w:color="000000"/>
              <w:right w:val="single" w:sz="4" w:space="0" w:color="000000"/>
            </w:tcBorders>
            <w:shd w:val="clear" w:color="auto" w:fill="auto"/>
            <w:vAlign w:val="center"/>
          </w:tcPr>
          <w:p w14:paraId="0A8BA967"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E87D2" w14:textId="77777777" w:rsidR="00C044A7" w:rsidRDefault="00000000">
            <w:pPr>
              <w:spacing w:line="240" w:lineRule="auto"/>
              <w:ind w:firstLineChars="0" w:firstLine="0"/>
              <w:rPr>
                <w:rFonts w:ascii="仿宋" w:eastAsia="仿宋" w:hAnsi="仿宋" w:cs="宋体"/>
                <w:color w:val="000000"/>
                <w:sz w:val="24"/>
              </w:rPr>
            </w:pPr>
            <w:r>
              <w:rPr>
                <w:rFonts w:ascii="仿宋" w:eastAsia="仿宋" w:hAnsi="仿宋" w:hint="eastAsia"/>
                <w:color w:val="000000"/>
                <w:sz w:val="24"/>
              </w:rPr>
              <w:t>获奖名师达标情况</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D4DFF" w14:textId="77777777" w:rsidR="00C044A7" w:rsidRDefault="00000000">
            <w:pPr>
              <w:widowControl/>
              <w:spacing w:line="240" w:lineRule="auto"/>
              <w:ind w:firstLineChars="0" w:firstLine="0"/>
              <w:jc w:val="center"/>
              <w:rPr>
                <w:rFonts w:ascii="仿宋" w:eastAsia="仿宋" w:hAnsi="仿宋" w:cs="仿宋"/>
                <w:color w:val="000000"/>
                <w:w w:val="90"/>
                <w:sz w:val="24"/>
              </w:rPr>
            </w:pPr>
            <w:r>
              <w:rPr>
                <w:rFonts w:ascii="仿宋" w:eastAsia="仿宋" w:hAnsi="仿宋" w:cs="仿宋" w:hint="eastAsia"/>
                <w:color w:val="000000"/>
                <w:w w:val="90"/>
                <w:sz w:val="24"/>
              </w:rPr>
              <w:t>达标</w:t>
            </w:r>
          </w:p>
        </w:tc>
      </w:tr>
      <w:tr w:rsidR="00C044A7" w14:paraId="4FE15145"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37ADF"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left w:val="single" w:sz="4" w:space="0" w:color="000000"/>
              <w:right w:val="single" w:sz="4" w:space="0" w:color="000000"/>
            </w:tcBorders>
            <w:shd w:val="clear" w:color="auto" w:fill="auto"/>
            <w:vAlign w:val="center"/>
          </w:tcPr>
          <w:p w14:paraId="063D8C4A"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BAD1B" w14:textId="77777777" w:rsidR="00C044A7" w:rsidRDefault="00000000">
            <w:pPr>
              <w:spacing w:line="240" w:lineRule="auto"/>
              <w:ind w:firstLineChars="0" w:firstLine="0"/>
              <w:rPr>
                <w:rFonts w:ascii="仿宋" w:eastAsia="仿宋" w:hAnsi="仿宋" w:cs="宋体"/>
                <w:color w:val="000000"/>
                <w:sz w:val="24"/>
              </w:rPr>
            </w:pPr>
            <w:r>
              <w:rPr>
                <w:rFonts w:ascii="仿宋" w:eastAsia="仿宋" w:hAnsi="仿宋" w:hint="eastAsia"/>
                <w:color w:val="000000"/>
                <w:sz w:val="24"/>
              </w:rPr>
              <w:t>名班主任达标情况</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9D74" w14:textId="77777777" w:rsidR="00C044A7" w:rsidRDefault="00000000">
            <w:pPr>
              <w:widowControl/>
              <w:spacing w:line="240" w:lineRule="auto"/>
              <w:ind w:firstLineChars="0" w:firstLine="0"/>
              <w:jc w:val="center"/>
              <w:rPr>
                <w:rFonts w:ascii="仿宋" w:eastAsia="仿宋" w:hAnsi="仿宋" w:cs="仿宋"/>
                <w:color w:val="000000"/>
                <w:w w:val="90"/>
                <w:sz w:val="24"/>
              </w:rPr>
            </w:pPr>
            <w:r>
              <w:rPr>
                <w:rFonts w:ascii="仿宋" w:eastAsia="仿宋" w:hAnsi="仿宋" w:cs="仿宋" w:hint="eastAsia"/>
                <w:color w:val="000000"/>
                <w:w w:val="90"/>
                <w:sz w:val="24"/>
              </w:rPr>
              <w:t>达标</w:t>
            </w:r>
          </w:p>
        </w:tc>
      </w:tr>
      <w:tr w:rsidR="00C044A7" w14:paraId="31904851"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7A4A7"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left w:val="single" w:sz="4" w:space="0" w:color="000000"/>
              <w:right w:val="single" w:sz="4" w:space="0" w:color="000000"/>
            </w:tcBorders>
            <w:shd w:val="clear" w:color="auto" w:fill="auto"/>
            <w:vAlign w:val="center"/>
          </w:tcPr>
          <w:p w14:paraId="64745350"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D0A30" w14:textId="77777777" w:rsidR="00C044A7" w:rsidRDefault="00000000">
            <w:pPr>
              <w:spacing w:line="240" w:lineRule="auto"/>
              <w:ind w:firstLineChars="0" w:firstLine="0"/>
              <w:rPr>
                <w:rFonts w:ascii="仿宋" w:eastAsia="仿宋" w:hAnsi="仿宋"/>
                <w:color w:val="000000"/>
                <w:sz w:val="24"/>
              </w:rPr>
            </w:pPr>
            <w:r>
              <w:rPr>
                <w:rFonts w:ascii="仿宋" w:eastAsia="仿宋" w:hAnsi="仿宋" w:hint="eastAsia"/>
                <w:color w:val="000000"/>
                <w:sz w:val="24"/>
              </w:rPr>
              <w:t>评选程序合规性</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CC361" w14:textId="77777777" w:rsidR="00C044A7" w:rsidRDefault="00000000">
            <w:pPr>
              <w:widowControl/>
              <w:spacing w:line="240" w:lineRule="auto"/>
              <w:ind w:firstLineChars="0" w:firstLine="0"/>
              <w:jc w:val="center"/>
              <w:rPr>
                <w:rFonts w:ascii="仿宋" w:eastAsia="仿宋" w:hAnsi="仿宋" w:cs="仿宋"/>
                <w:color w:val="000000"/>
                <w:w w:val="90"/>
                <w:sz w:val="24"/>
              </w:rPr>
            </w:pPr>
            <w:r>
              <w:rPr>
                <w:rFonts w:ascii="仿宋" w:eastAsia="仿宋" w:hAnsi="仿宋" w:cs="仿宋" w:hint="eastAsia"/>
                <w:color w:val="000000"/>
                <w:w w:val="90"/>
                <w:sz w:val="24"/>
              </w:rPr>
              <w:t>规范</w:t>
            </w:r>
          </w:p>
        </w:tc>
      </w:tr>
      <w:tr w:rsidR="00C044A7" w14:paraId="740611BE"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330A5F"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left w:val="single" w:sz="4" w:space="0" w:color="000000"/>
              <w:bottom w:val="single" w:sz="4" w:space="0" w:color="000000"/>
              <w:right w:val="single" w:sz="4" w:space="0" w:color="000000"/>
            </w:tcBorders>
            <w:shd w:val="clear" w:color="auto" w:fill="auto"/>
            <w:vAlign w:val="center"/>
          </w:tcPr>
          <w:p w14:paraId="4C2181CD"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D8484" w14:textId="77777777" w:rsidR="00C044A7" w:rsidRDefault="00000000">
            <w:pPr>
              <w:spacing w:line="240" w:lineRule="auto"/>
              <w:ind w:firstLineChars="0" w:firstLine="0"/>
              <w:rPr>
                <w:rFonts w:ascii="仿宋" w:eastAsia="仿宋" w:hAnsi="仿宋"/>
                <w:color w:val="000000"/>
                <w:sz w:val="24"/>
              </w:rPr>
            </w:pPr>
            <w:r>
              <w:rPr>
                <w:rFonts w:ascii="仿宋" w:eastAsia="仿宋" w:hAnsi="仿宋" w:hint="eastAsia"/>
                <w:color w:val="000000"/>
                <w:sz w:val="24"/>
              </w:rPr>
              <w:t>后续监管健全性</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19D23" w14:textId="77777777" w:rsidR="00C044A7" w:rsidRDefault="00000000">
            <w:pPr>
              <w:widowControl/>
              <w:spacing w:line="240" w:lineRule="auto"/>
              <w:ind w:firstLineChars="0" w:firstLine="0"/>
              <w:jc w:val="center"/>
              <w:rPr>
                <w:rFonts w:ascii="仿宋" w:eastAsia="仿宋" w:hAnsi="仿宋" w:cs="仿宋"/>
                <w:color w:val="000000"/>
                <w:w w:val="90"/>
                <w:sz w:val="24"/>
              </w:rPr>
            </w:pPr>
            <w:r>
              <w:rPr>
                <w:rFonts w:ascii="仿宋" w:eastAsia="仿宋" w:hAnsi="仿宋" w:cs="仿宋"/>
                <w:color w:val="000000"/>
                <w:w w:val="90"/>
                <w:sz w:val="24"/>
              </w:rPr>
              <w:t>健全</w:t>
            </w:r>
          </w:p>
        </w:tc>
      </w:tr>
      <w:tr w:rsidR="00C044A7" w14:paraId="7B34787B"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E3918C"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37482"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产出时效</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99875" w14:textId="77777777" w:rsidR="00C044A7" w:rsidRDefault="00000000">
            <w:pPr>
              <w:spacing w:line="240" w:lineRule="auto"/>
              <w:ind w:firstLineChars="0" w:firstLine="0"/>
              <w:rPr>
                <w:rFonts w:ascii="仿宋" w:eastAsia="仿宋" w:hAnsi="仿宋"/>
                <w:color w:val="000000"/>
                <w:sz w:val="24"/>
              </w:rPr>
            </w:pPr>
            <w:r>
              <w:rPr>
                <w:rFonts w:ascii="仿宋" w:eastAsia="仿宋" w:hAnsi="仿宋" w:hint="eastAsia"/>
                <w:color w:val="000000"/>
                <w:sz w:val="24"/>
              </w:rPr>
              <w:t>评选完成及时性</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ABCAA"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2022年</w:t>
            </w:r>
          </w:p>
        </w:tc>
      </w:tr>
      <w:tr w:rsidR="00C044A7" w14:paraId="44C1A47D"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F05C4"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8CE614" w14:textId="77777777" w:rsidR="00C044A7" w:rsidRDefault="00000000">
            <w:pPr>
              <w:widowControl/>
              <w:spacing w:line="240" w:lineRule="auto"/>
              <w:ind w:firstLineChars="0" w:firstLine="0"/>
              <w:jc w:val="center"/>
              <w:rPr>
                <w:rFonts w:ascii="仿宋" w:eastAsia="仿宋" w:hAnsi="仿宋" w:cs="仿宋"/>
                <w:color w:val="000000"/>
                <w:w w:val="90"/>
                <w:sz w:val="24"/>
              </w:rPr>
            </w:pPr>
            <w:r>
              <w:rPr>
                <w:rFonts w:ascii="仿宋" w:eastAsia="仿宋" w:hAnsi="仿宋" w:cs="仿宋"/>
                <w:color w:val="000000"/>
                <w:w w:val="90"/>
                <w:sz w:val="24"/>
              </w:rPr>
              <w:t>产出成本</w:t>
            </w:r>
          </w:p>
        </w:tc>
        <w:tc>
          <w:tcPr>
            <w:tcW w:w="28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6357BE" w14:textId="77777777" w:rsidR="00C044A7" w:rsidRDefault="00000000">
            <w:pPr>
              <w:spacing w:line="240" w:lineRule="auto"/>
              <w:ind w:firstLineChars="0" w:firstLine="0"/>
              <w:rPr>
                <w:rFonts w:ascii="仿宋" w:eastAsia="仿宋" w:hAnsi="仿宋"/>
                <w:color w:val="000000"/>
                <w:sz w:val="24"/>
              </w:rPr>
            </w:pPr>
            <w:r>
              <w:rPr>
                <w:rFonts w:ascii="仿宋" w:eastAsia="仿宋" w:hAnsi="仿宋" w:hint="eastAsia"/>
                <w:color w:val="000000"/>
                <w:sz w:val="24"/>
              </w:rPr>
              <w:t>成本节约率</w:t>
            </w:r>
          </w:p>
        </w:tc>
        <w:tc>
          <w:tcPr>
            <w:tcW w:w="15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2A02FD" w14:textId="77777777" w:rsidR="00C044A7" w:rsidRDefault="00000000">
            <w:pPr>
              <w:widowControl/>
              <w:spacing w:line="240" w:lineRule="auto"/>
              <w:ind w:firstLineChars="0" w:firstLine="0"/>
              <w:jc w:val="center"/>
              <w:rPr>
                <w:rFonts w:ascii="仿宋" w:eastAsia="仿宋" w:hAnsi="仿宋" w:cs="仿宋"/>
                <w:color w:val="000000"/>
                <w:w w:val="90"/>
                <w:sz w:val="24"/>
              </w:rPr>
            </w:pPr>
            <w:r>
              <w:rPr>
                <w:rFonts w:ascii="仿宋" w:eastAsia="仿宋" w:hAnsi="仿宋" w:cs="仿宋" w:hint="eastAsia"/>
                <w:color w:val="000000"/>
                <w:w w:val="90"/>
                <w:sz w:val="24"/>
              </w:rPr>
              <w:t>&lt;10%</w:t>
            </w:r>
          </w:p>
        </w:tc>
      </w:tr>
      <w:tr w:rsidR="00C044A7" w14:paraId="0BDE5E42" w14:textId="77777777">
        <w:trPr>
          <w:trHeight w:val="567"/>
        </w:trPr>
        <w:tc>
          <w:tcPr>
            <w:tcW w:w="20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D01D8F"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19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0AE218" w14:textId="77777777" w:rsidR="00C044A7" w:rsidRDefault="00C044A7">
            <w:pPr>
              <w:widowControl/>
              <w:spacing w:line="240" w:lineRule="auto"/>
              <w:ind w:firstLineChars="0" w:firstLine="0"/>
              <w:jc w:val="center"/>
              <w:rPr>
                <w:rFonts w:ascii="仿宋" w:eastAsia="仿宋" w:hAnsi="仿宋" w:cs="仿宋"/>
                <w:color w:val="000000"/>
                <w:w w:val="90"/>
                <w:sz w:val="24"/>
              </w:rPr>
            </w:pPr>
          </w:p>
        </w:tc>
        <w:tc>
          <w:tcPr>
            <w:tcW w:w="28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90A92F" w14:textId="77777777" w:rsidR="00C044A7" w:rsidRDefault="00C044A7">
            <w:pPr>
              <w:spacing w:line="240" w:lineRule="auto"/>
              <w:ind w:firstLineChars="0" w:firstLine="0"/>
              <w:rPr>
                <w:rFonts w:ascii="仿宋" w:eastAsia="仿宋" w:hAnsi="仿宋"/>
                <w:color w:val="000000"/>
                <w:sz w:val="24"/>
              </w:rPr>
            </w:pPr>
          </w:p>
        </w:tc>
        <w:tc>
          <w:tcPr>
            <w:tcW w:w="15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B72A4C" w14:textId="77777777" w:rsidR="00C044A7" w:rsidRDefault="00C044A7">
            <w:pPr>
              <w:widowControl/>
              <w:spacing w:line="240" w:lineRule="auto"/>
              <w:ind w:firstLineChars="0" w:firstLine="0"/>
              <w:jc w:val="center"/>
              <w:rPr>
                <w:rFonts w:ascii="仿宋" w:eastAsia="仿宋" w:hAnsi="仿宋" w:cs="仿宋"/>
                <w:color w:val="000000"/>
                <w:w w:val="90"/>
                <w:sz w:val="24"/>
              </w:rPr>
            </w:pPr>
          </w:p>
        </w:tc>
      </w:tr>
      <w:tr w:rsidR="00C044A7" w14:paraId="26B45292" w14:textId="77777777">
        <w:trPr>
          <w:trHeight w:val="567"/>
        </w:trPr>
        <w:tc>
          <w:tcPr>
            <w:tcW w:w="2027" w:type="dxa"/>
            <w:vMerge w:val="restart"/>
            <w:tcBorders>
              <w:top w:val="single" w:sz="4" w:space="0" w:color="000000"/>
              <w:left w:val="single" w:sz="4" w:space="0" w:color="000000"/>
              <w:right w:val="single" w:sz="4" w:space="0" w:color="000000"/>
            </w:tcBorders>
            <w:shd w:val="clear" w:color="auto" w:fill="auto"/>
            <w:vAlign w:val="center"/>
          </w:tcPr>
          <w:p w14:paraId="6CD2C9BD" w14:textId="77777777" w:rsidR="00C044A7" w:rsidRDefault="00000000">
            <w:pPr>
              <w:widowControl/>
              <w:spacing w:line="240" w:lineRule="auto"/>
              <w:ind w:firstLineChars="0" w:firstLine="0"/>
              <w:jc w:val="center"/>
              <w:textAlignment w:val="center"/>
              <w:rPr>
                <w:rFonts w:ascii="仿宋" w:eastAsia="仿宋" w:hAnsi="仿宋" w:cs="仿宋"/>
                <w:color w:val="000000"/>
                <w:w w:val="90"/>
                <w:kern w:val="0"/>
                <w:sz w:val="24"/>
              </w:rPr>
            </w:pPr>
            <w:r>
              <w:rPr>
                <w:rFonts w:ascii="仿宋" w:eastAsia="仿宋" w:hAnsi="仿宋" w:cs="仿宋" w:hint="eastAsia"/>
                <w:color w:val="000000"/>
                <w:w w:val="90"/>
                <w:kern w:val="0"/>
                <w:sz w:val="24"/>
              </w:rPr>
              <w:t>效益指标</w:t>
            </w:r>
          </w:p>
        </w:tc>
        <w:tc>
          <w:tcPr>
            <w:tcW w:w="1965" w:type="dxa"/>
            <w:vMerge w:val="restart"/>
            <w:tcBorders>
              <w:top w:val="single" w:sz="4" w:space="0" w:color="000000"/>
              <w:left w:val="single" w:sz="4" w:space="0" w:color="000000"/>
              <w:right w:val="single" w:sz="4" w:space="0" w:color="000000"/>
            </w:tcBorders>
            <w:shd w:val="clear" w:color="auto" w:fill="auto"/>
            <w:vAlign w:val="center"/>
          </w:tcPr>
          <w:p w14:paraId="6D92479A" w14:textId="77777777" w:rsidR="00C044A7" w:rsidRDefault="00000000">
            <w:pPr>
              <w:widowControl/>
              <w:spacing w:line="240" w:lineRule="auto"/>
              <w:ind w:firstLineChars="0" w:firstLine="0"/>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社会效益</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1C72C" w14:textId="77777777" w:rsidR="00C044A7" w:rsidRDefault="00000000">
            <w:pPr>
              <w:spacing w:line="240" w:lineRule="auto"/>
              <w:ind w:firstLineChars="0" w:firstLine="0"/>
              <w:rPr>
                <w:rFonts w:ascii="仿宋" w:eastAsia="仿宋" w:hAnsi="仿宋"/>
                <w:color w:val="000000"/>
                <w:sz w:val="24"/>
              </w:rPr>
            </w:pPr>
            <w:r>
              <w:rPr>
                <w:rFonts w:ascii="仿宋" w:eastAsia="仿宋" w:hAnsi="仿宋" w:hint="eastAsia"/>
                <w:color w:val="000000"/>
                <w:sz w:val="24"/>
              </w:rPr>
              <w:t>提高基础教育水平</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2AFEF"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color w:val="000000"/>
                <w:w w:val="90"/>
                <w:sz w:val="24"/>
              </w:rPr>
              <w:t>提升</w:t>
            </w:r>
          </w:p>
        </w:tc>
      </w:tr>
      <w:tr w:rsidR="00C044A7" w14:paraId="0A80CE4A" w14:textId="77777777">
        <w:trPr>
          <w:trHeight w:val="567"/>
        </w:trPr>
        <w:tc>
          <w:tcPr>
            <w:tcW w:w="2027" w:type="dxa"/>
            <w:vMerge/>
            <w:tcBorders>
              <w:top w:val="single" w:sz="4" w:space="0" w:color="000000"/>
              <w:left w:val="single" w:sz="4" w:space="0" w:color="000000"/>
              <w:right w:val="single" w:sz="4" w:space="0" w:color="000000"/>
            </w:tcBorders>
            <w:shd w:val="clear" w:color="auto" w:fill="auto"/>
            <w:vAlign w:val="center"/>
          </w:tcPr>
          <w:p w14:paraId="6ED07058" w14:textId="77777777" w:rsidR="00C044A7" w:rsidRDefault="00C044A7">
            <w:pPr>
              <w:widowControl/>
              <w:spacing w:line="240" w:lineRule="auto"/>
              <w:ind w:firstLineChars="0" w:firstLine="0"/>
              <w:jc w:val="center"/>
              <w:textAlignment w:val="center"/>
              <w:rPr>
                <w:rFonts w:ascii="仿宋" w:eastAsia="仿宋" w:hAnsi="仿宋" w:cs="仿宋"/>
                <w:color w:val="000000"/>
                <w:w w:val="90"/>
                <w:kern w:val="0"/>
                <w:sz w:val="24"/>
              </w:rPr>
            </w:pPr>
          </w:p>
        </w:tc>
        <w:tc>
          <w:tcPr>
            <w:tcW w:w="1965" w:type="dxa"/>
            <w:vMerge/>
            <w:tcBorders>
              <w:left w:val="single" w:sz="4" w:space="0" w:color="000000"/>
              <w:right w:val="single" w:sz="4" w:space="0" w:color="000000"/>
            </w:tcBorders>
            <w:shd w:val="clear" w:color="auto" w:fill="auto"/>
            <w:vAlign w:val="center"/>
          </w:tcPr>
          <w:p w14:paraId="4D72E0D8" w14:textId="77777777" w:rsidR="00C044A7" w:rsidRDefault="00C044A7">
            <w:pPr>
              <w:widowControl/>
              <w:spacing w:line="240" w:lineRule="auto"/>
              <w:ind w:firstLineChars="0" w:firstLine="0"/>
              <w:textAlignment w:val="center"/>
              <w:rPr>
                <w:rFonts w:ascii="仿宋" w:eastAsia="仿宋" w:hAnsi="仿宋" w:cs="仿宋"/>
                <w:color w:val="000000"/>
                <w:w w:val="90"/>
                <w:kern w:val="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8A87E" w14:textId="77777777" w:rsidR="00C044A7" w:rsidRDefault="00000000">
            <w:pPr>
              <w:spacing w:line="240" w:lineRule="auto"/>
              <w:ind w:firstLineChars="0" w:firstLine="0"/>
              <w:rPr>
                <w:rFonts w:ascii="仿宋" w:eastAsia="仿宋" w:hAnsi="仿宋"/>
                <w:color w:val="000000"/>
                <w:sz w:val="24"/>
              </w:rPr>
            </w:pPr>
            <w:r>
              <w:rPr>
                <w:rFonts w:ascii="仿宋" w:eastAsia="仿宋" w:hAnsi="仿宋" w:hint="eastAsia"/>
                <w:color w:val="000000"/>
                <w:sz w:val="24"/>
              </w:rPr>
              <w:t>积极宣传推广获奖质量管理制度、模式、方法</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C46F" w14:textId="77777777" w:rsidR="00C044A7" w:rsidRDefault="00000000">
            <w:pPr>
              <w:widowControl/>
              <w:spacing w:line="240" w:lineRule="auto"/>
              <w:ind w:firstLineChars="0" w:firstLine="0"/>
              <w:jc w:val="center"/>
              <w:textAlignment w:val="center"/>
              <w:rPr>
                <w:rFonts w:ascii="仿宋" w:eastAsia="仿宋" w:hAnsi="仿宋" w:cs="仿宋"/>
                <w:color w:val="000000"/>
                <w:w w:val="90"/>
                <w:kern w:val="0"/>
                <w:sz w:val="24"/>
              </w:rPr>
            </w:pPr>
            <w:r>
              <w:rPr>
                <w:rFonts w:ascii="仿宋" w:eastAsia="仿宋" w:hAnsi="仿宋" w:cs="仿宋" w:hint="eastAsia"/>
                <w:color w:val="000000"/>
                <w:w w:val="90"/>
                <w:kern w:val="0"/>
                <w:sz w:val="24"/>
              </w:rPr>
              <w:t>有效落实</w:t>
            </w:r>
          </w:p>
        </w:tc>
      </w:tr>
      <w:tr w:rsidR="00C044A7" w14:paraId="359FE2A6" w14:textId="77777777">
        <w:trPr>
          <w:trHeight w:val="567"/>
        </w:trPr>
        <w:tc>
          <w:tcPr>
            <w:tcW w:w="2027" w:type="dxa"/>
            <w:vMerge/>
            <w:tcBorders>
              <w:top w:val="single" w:sz="4" w:space="0" w:color="000000"/>
              <w:left w:val="single" w:sz="4" w:space="0" w:color="000000"/>
              <w:right w:val="single" w:sz="4" w:space="0" w:color="000000"/>
            </w:tcBorders>
            <w:shd w:val="clear" w:color="auto" w:fill="auto"/>
            <w:vAlign w:val="center"/>
          </w:tcPr>
          <w:p w14:paraId="0A769905" w14:textId="77777777" w:rsidR="00C044A7" w:rsidRDefault="00C044A7">
            <w:pPr>
              <w:widowControl/>
              <w:spacing w:line="240" w:lineRule="auto"/>
              <w:ind w:firstLineChars="0" w:firstLine="0"/>
              <w:jc w:val="center"/>
              <w:textAlignment w:val="center"/>
              <w:rPr>
                <w:rFonts w:ascii="仿宋" w:eastAsia="仿宋" w:hAnsi="仿宋" w:cs="仿宋"/>
                <w:color w:val="000000"/>
                <w:w w:val="90"/>
                <w:kern w:val="0"/>
                <w:sz w:val="24"/>
              </w:rPr>
            </w:pPr>
          </w:p>
        </w:tc>
        <w:tc>
          <w:tcPr>
            <w:tcW w:w="1965" w:type="dxa"/>
            <w:vMerge/>
            <w:tcBorders>
              <w:left w:val="single" w:sz="4" w:space="0" w:color="000000"/>
              <w:bottom w:val="single" w:sz="4" w:space="0" w:color="000000"/>
              <w:right w:val="single" w:sz="4" w:space="0" w:color="000000"/>
            </w:tcBorders>
            <w:shd w:val="clear" w:color="auto" w:fill="auto"/>
            <w:vAlign w:val="center"/>
          </w:tcPr>
          <w:p w14:paraId="02D907C6" w14:textId="77777777" w:rsidR="00C044A7" w:rsidRDefault="00C044A7">
            <w:pPr>
              <w:widowControl/>
              <w:spacing w:line="240" w:lineRule="auto"/>
              <w:ind w:firstLineChars="0" w:firstLine="0"/>
              <w:textAlignment w:val="center"/>
              <w:rPr>
                <w:rFonts w:ascii="仿宋" w:eastAsia="仿宋" w:hAnsi="仿宋" w:cs="仿宋"/>
                <w:color w:val="000000"/>
                <w:w w:val="90"/>
                <w:kern w:val="0"/>
                <w:sz w:val="24"/>
              </w:rPr>
            </w:pP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BD7D2" w14:textId="77777777" w:rsidR="00C044A7" w:rsidRDefault="00000000">
            <w:pPr>
              <w:spacing w:line="240" w:lineRule="auto"/>
              <w:ind w:firstLineChars="0" w:firstLine="0"/>
              <w:rPr>
                <w:rFonts w:ascii="仿宋" w:eastAsia="仿宋" w:hAnsi="仿宋" w:cs="宋体"/>
                <w:color w:val="000000"/>
                <w:sz w:val="24"/>
              </w:rPr>
            </w:pPr>
            <w:r>
              <w:rPr>
                <w:rFonts w:ascii="仿宋" w:eastAsia="仿宋" w:hAnsi="仿宋" w:hint="eastAsia"/>
                <w:color w:val="000000"/>
                <w:sz w:val="24"/>
              </w:rPr>
              <w:t>市民质量意识显著提升</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38987" w14:textId="77777777" w:rsidR="00C044A7" w:rsidRDefault="00000000">
            <w:pPr>
              <w:widowControl/>
              <w:spacing w:line="240" w:lineRule="auto"/>
              <w:ind w:firstLineChars="0" w:firstLine="0"/>
              <w:jc w:val="center"/>
              <w:textAlignment w:val="center"/>
              <w:rPr>
                <w:rFonts w:ascii="仿宋" w:eastAsia="仿宋" w:hAnsi="仿宋" w:cs="仿宋"/>
                <w:color w:val="000000"/>
                <w:w w:val="90"/>
                <w:kern w:val="0"/>
                <w:sz w:val="24"/>
              </w:rPr>
            </w:pPr>
            <w:r>
              <w:rPr>
                <w:rFonts w:ascii="仿宋" w:eastAsia="仿宋" w:hAnsi="仿宋" w:cs="仿宋" w:hint="eastAsia"/>
                <w:color w:val="000000"/>
                <w:w w:val="90"/>
                <w:kern w:val="0"/>
                <w:sz w:val="24"/>
              </w:rPr>
              <w:t>90%</w:t>
            </w:r>
          </w:p>
        </w:tc>
      </w:tr>
      <w:tr w:rsidR="00C044A7" w14:paraId="76B33748" w14:textId="77777777">
        <w:trPr>
          <w:trHeight w:val="567"/>
        </w:trPr>
        <w:tc>
          <w:tcPr>
            <w:tcW w:w="2027" w:type="dxa"/>
            <w:vMerge/>
            <w:tcBorders>
              <w:left w:val="single" w:sz="4" w:space="0" w:color="000000"/>
              <w:bottom w:val="single" w:sz="4" w:space="0" w:color="000000"/>
              <w:right w:val="single" w:sz="4" w:space="0" w:color="000000"/>
            </w:tcBorders>
            <w:shd w:val="clear" w:color="auto" w:fill="auto"/>
            <w:vAlign w:val="center"/>
          </w:tcPr>
          <w:p w14:paraId="51C6D5A4" w14:textId="77777777" w:rsidR="00C044A7" w:rsidRDefault="00C044A7">
            <w:pPr>
              <w:widowControl/>
              <w:spacing w:line="240" w:lineRule="auto"/>
              <w:ind w:firstLineChars="0" w:firstLine="0"/>
              <w:jc w:val="center"/>
              <w:textAlignment w:val="center"/>
              <w:rPr>
                <w:rFonts w:ascii="仿宋" w:eastAsia="仿宋" w:hAnsi="仿宋" w:cs="仿宋"/>
                <w:color w:val="000000"/>
                <w:w w:val="90"/>
                <w:kern w:val="0"/>
                <w:sz w:val="24"/>
              </w:rPr>
            </w:pP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DE87" w14:textId="77777777" w:rsidR="00C044A7" w:rsidRDefault="00000000">
            <w:pPr>
              <w:widowControl/>
              <w:spacing w:line="240" w:lineRule="auto"/>
              <w:ind w:firstLineChars="0" w:firstLine="0"/>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可持续影响</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BB4BC" w14:textId="77777777" w:rsidR="00C044A7" w:rsidRDefault="00000000">
            <w:pPr>
              <w:widowControl/>
              <w:spacing w:line="240" w:lineRule="auto"/>
              <w:ind w:firstLineChars="0" w:firstLine="0"/>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评选管理长效机制健全性</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18C61"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健全</w:t>
            </w:r>
          </w:p>
        </w:tc>
      </w:tr>
      <w:tr w:rsidR="00C044A7" w14:paraId="74457CA7" w14:textId="77777777">
        <w:trPr>
          <w:trHeight w:val="567"/>
        </w:trPr>
        <w:tc>
          <w:tcPr>
            <w:tcW w:w="20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CC163" w14:textId="77777777" w:rsidR="00C044A7" w:rsidRDefault="00000000">
            <w:pPr>
              <w:widowControl/>
              <w:spacing w:line="240" w:lineRule="auto"/>
              <w:ind w:firstLineChars="0" w:firstLine="0"/>
              <w:jc w:val="center"/>
              <w:textAlignment w:val="center"/>
              <w:rPr>
                <w:rFonts w:ascii="仿宋" w:eastAsia="仿宋" w:hAnsi="仿宋" w:cs="仿宋"/>
                <w:color w:val="000000"/>
                <w:w w:val="90"/>
                <w:kern w:val="0"/>
                <w:sz w:val="24"/>
              </w:rPr>
            </w:pPr>
            <w:r>
              <w:rPr>
                <w:rFonts w:ascii="仿宋" w:eastAsia="仿宋" w:hAnsi="仿宋" w:cs="仿宋" w:hint="eastAsia"/>
                <w:color w:val="000000"/>
                <w:w w:val="90"/>
                <w:kern w:val="0"/>
                <w:sz w:val="24"/>
              </w:rPr>
              <w:t>满意度指标</w:t>
            </w:r>
          </w:p>
        </w:tc>
        <w:tc>
          <w:tcPr>
            <w:tcW w:w="1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3D31A" w14:textId="77777777" w:rsidR="00C044A7" w:rsidRDefault="00000000">
            <w:pPr>
              <w:widowControl/>
              <w:spacing w:line="240" w:lineRule="auto"/>
              <w:ind w:firstLineChars="0" w:firstLine="0"/>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学校及教职工满意度指标</w:t>
            </w:r>
          </w:p>
        </w:tc>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41A5" w14:textId="77777777" w:rsidR="00C044A7" w:rsidRDefault="00000000">
            <w:pPr>
              <w:widowControl/>
              <w:spacing w:line="240" w:lineRule="auto"/>
              <w:ind w:firstLineChars="0" w:firstLine="0"/>
              <w:jc w:val="left"/>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学校及教职工满意度</w:t>
            </w:r>
          </w:p>
        </w:tc>
        <w:tc>
          <w:tcPr>
            <w:tcW w:w="1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12F6F" w14:textId="77777777" w:rsidR="00C044A7" w:rsidRDefault="00000000">
            <w:pPr>
              <w:widowControl/>
              <w:spacing w:line="240" w:lineRule="auto"/>
              <w:ind w:firstLineChars="0" w:firstLine="0"/>
              <w:jc w:val="center"/>
              <w:textAlignment w:val="center"/>
              <w:rPr>
                <w:rFonts w:ascii="仿宋" w:eastAsia="仿宋" w:hAnsi="仿宋" w:cs="仿宋"/>
                <w:color w:val="000000"/>
                <w:w w:val="90"/>
                <w:sz w:val="24"/>
              </w:rPr>
            </w:pPr>
            <w:r>
              <w:rPr>
                <w:rFonts w:ascii="仿宋" w:eastAsia="仿宋" w:hAnsi="仿宋" w:cs="仿宋" w:hint="eastAsia"/>
                <w:color w:val="000000"/>
                <w:w w:val="90"/>
                <w:kern w:val="0"/>
                <w:sz w:val="24"/>
              </w:rPr>
              <w:t>≥92%</w:t>
            </w:r>
          </w:p>
        </w:tc>
      </w:tr>
    </w:tbl>
    <w:p w14:paraId="28CC0FE0" w14:textId="77777777" w:rsidR="00C044A7" w:rsidRDefault="00000000">
      <w:pPr>
        <w:pStyle w:val="1"/>
        <w:numPr>
          <w:ilvl w:val="0"/>
          <w:numId w:val="4"/>
        </w:numPr>
        <w:ind w:firstLine="643"/>
        <w:rPr>
          <w:b/>
          <w:bCs w:val="0"/>
        </w:rPr>
      </w:pPr>
      <w:bookmarkStart w:id="67" w:name="_Toc11385"/>
      <w:bookmarkStart w:id="68" w:name="_Toc8366"/>
      <w:r>
        <w:rPr>
          <w:rFonts w:hint="eastAsia"/>
          <w:b/>
          <w:bCs w:val="0"/>
        </w:rPr>
        <w:t>绩效评价工作开展情况</w:t>
      </w:r>
      <w:bookmarkEnd w:id="67"/>
      <w:bookmarkEnd w:id="68"/>
    </w:p>
    <w:p w14:paraId="3789CBEF" w14:textId="77777777" w:rsidR="00C044A7" w:rsidRDefault="00000000">
      <w:pPr>
        <w:pStyle w:val="2"/>
        <w:ind w:firstLine="643"/>
        <w:rPr>
          <w:rFonts w:ascii="楷体_GB2312" w:eastAsia="楷体_GB2312" w:hAnsi="楷体_GB2312" w:cs="楷体_GB2312"/>
        </w:rPr>
      </w:pPr>
      <w:bookmarkStart w:id="69" w:name="_Toc18269"/>
      <w:bookmarkStart w:id="70" w:name="_Toc25130"/>
      <w:r>
        <w:rPr>
          <w:rFonts w:ascii="楷体_GB2312" w:eastAsia="楷体_GB2312" w:hAnsi="楷体_GB2312" w:cs="楷体_GB2312" w:hint="eastAsia"/>
        </w:rPr>
        <w:t>（一）评价目的</w:t>
      </w:r>
      <w:bookmarkEnd w:id="69"/>
      <w:bookmarkEnd w:id="70"/>
    </w:p>
    <w:p w14:paraId="3C615535" w14:textId="77777777" w:rsidR="00C044A7" w:rsidRDefault="00000000">
      <w:pPr>
        <w:ind w:firstLine="640"/>
        <w:rPr>
          <w:rFonts w:cs="宋体"/>
        </w:rPr>
      </w:pPr>
      <w:r>
        <w:rPr>
          <w:rFonts w:cs="宋体" w:hint="eastAsia"/>
        </w:rPr>
        <w:t>本次绩效评价通过资料收集、基础数据收集、问卷调查、实地调研等形式，主要分析项目决策依据与过程、资金安排的合规性与合理性、项目的管理情况、项目的产出及效果情况。旨在了解该项目资金的使用和项目管理、实施情况，发现和总结工作开展中的成绩，总结经验，探析出现或潜在问题，为财政和主管部门下一步政策制定及落地提出建设性意见；通过评价进一步强化预算支出责任，改善预算部门的财政支出管理，提高财政资源配置效率和使用效益，不断提升公共服务质量。</w:t>
      </w:r>
    </w:p>
    <w:p w14:paraId="7D0EB3BB" w14:textId="77777777" w:rsidR="00C044A7" w:rsidRDefault="00000000">
      <w:pPr>
        <w:pStyle w:val="2"/>
        <w:ind w:firstLine="643"/>
        <w:rPr>
          <w:rFonts w:ascii="楷体_GB2312" w:eastAsia="楷体_GB2312" w:hAnsi="楷体_GB2312" w:cs="楷体_GB2312"/>
        </w:rPr>
      </w:pPr>
      <w:bookmarkStart w:id="71" w:name="_Toc12252"/>
      <w:bookmarkStart w:id="72" w:name="_Toc32229"/>
      <w:r>
        <w:rPr>
          <w:rFonts w:ascii="楷体_GB2312" w:eastAsia="楷体_GB2312" w:hAnsi="楷体_GB2312" w:cs="楷体_GB2312" w:hint="eastAsia"/>
        </w:rPr>
        <w:t>（二）评价对象和时间段</w:t>
      </w:r>
      <w:bookmarkEnd w:id="71"/>
      <w:bookmarkEnd w:id="72"/>
    </w:p>
    <w:p w14:paraId="38121933" w14:textId="77777777" w:rsidR="00C044A7" w:rsidRDefault="00000000">
      <w:pPr>
        <w:ind w:firstLine="640"/>
        <w:rPr>
          <w:rFonts w:cs="宋体"/>
        </w:rPr>
      </w:pPr>
      <w:r>
        <w:rPr>
          <w:rFonts w:cs="宋体" w:hint="eastAsia"/>
        </w:rPr>
        <w:t>1、评价对象：2022年新乡市市长教育质量奖专项资金。</w:t>
      </w:r>
    </w:p>
    <w:p w14:paraId="295D9491" w14:textId="77777777" w:rsidR="00C044A7" w:rsidRDefault="00000000">
      <w:pPr>
        <w:ind w:firstLine="640"/>
        <w:rPr>
          <w:rFonts w:cs="宋体"/>
        </w:rPr>
      </w:pPr>
      <w:r>
        <w:rPr>
          <w:rFonts w:cs="宋体" w:hint="eastAsia"/>
        </w:rPr>
        <w:t>2、评价时间段：2022年1月1日-2022年12月31日。</w:t>
      </w:r>
    </w:p>
    <w:p w14:paraId="06194CC1" w14:textId="77777777" w:rsidR="00C044A7" w:rsidRDefault="00000000">
      <w:pPr>
        <w:pStyle w:val="a1"/>
        <w:ind w:firstLine="640"/>
        <w:rPr>
          <w:rFonts w:ascii="仿宋GB2312" w:hAnsi="仿宋GB2312"/>
          <w:szCs w:val="21"/>
        </w:rPr>
      </w:pPr>
      <w:r>
        <w:rPr>
          <w:rFonts w:ascii="仿宋GB2312" w:hAnsi="仿宋GB2312" w:hint="eastAsia"/>
          <w:szCs w:val="21"/>
        </w:rPr>
        <w:t>3、评价范围：对新乡市2022年市长质量奖资金从决策、过程、产出、效益等方面开展绩效评价。绩效评价范围为新乡市下辖凤泉区、牧野区、红旗区、卫滨区、平原示范区、辉县市、延津县、卫辉市、原阳县、封丘县、长垣县、获嘉县、新乡县，共13个县（市、区）。</w:t>
      </w:r>
    </w:p>
    <w:p w14:paraId="13A245EF" w14:textId="77777777" w:rsidR="00C044A7" w:rsidRDefault="00000000">
      <w:pPr>
        <w:pStyle w:val="2"/>
        <w:ind w:firstLine="643"/>
        <w:rPr>
          <w:rFonts w:ascii="楷体_GB2312" w:eastAsia="楷体_GB2312" w:hAnsi="楷体_GB2312" w:cs="楷体_GB2312"/>
        </w:rPr>
      </w:pPr>
      <w:bookmarkStart w:id="73" w:name="_Toc3062"/>
      <w:bookmarkStart w:id="74" w:name="_Toc10953"/>
      <w:r>
        <w:rPr>
          <w:rFonts w:ascii="楷体_GB2312" w:eastAsia="楷体_GB2312" w:hAnsi="楷体_GB2312" w:cs="楷体_GB2312" w:hint="eastAsia"/>
        </w:rPr>
        <w:t>（三）评价依据</w:t>
      </w:r>
      <w:bookmarkEnd w:id="73"/>
      <w:bookmarkEnd w:id="74"/>
    </w:p>
    <w:p w14:paraId="53618FAE" w14:textId="77777777" w:rsidR="00C044A7" w:rsidRDefault="00000000">
      <w:pPr>
        <w:ind w:firstLine="640"/>
      </w:pPr>
      <w:r>
        <w:rPr>
          <w:rFonts w:hint="eastAsia"/>
        </w:rPr>
        <w:t>1、预算绩效类</w:t>
      </w:r>
    </w:p>
    <w:p w14:paraId="60D1E658" w14:textId="77777777" w:rsidR="00C044A7" w:rsidRDefault="00000000">
      <w:pPr>
        <w:pStyle w:val="a1"/>
        <w:ind w:firstLine="640"/>
        <w:rPr>
          <w:rFonts w:ascii="仿宋GB2312" w:hAnsi="仿宋GB2312"/>
          <w:szCs w:val="21"/>
        </w:rPr>
      </w:pPr>
      <w:r>
        <w:rPr>
          <w:rFonts w:ascii="仿宋GB2312" w:hAnsi="仿宋GB2312" w:hint="eastAsia"/>
          <w:szCs w:val="21"/>
        </w:rPr>
        <w:t>（1）《中华人民共和国预算法》（2018年修正）；</w:t>
      </w:r>
    </w:p>
    <w:p w14:paraId="6F7E9987" w14:textId="77777777" w:rsidR="00C044A7" w:rsidRDefault="00000000">
      <w:pPr>
        <w:pStyle w:val="a1"/>
        <w:ind w:firstLine="640"/>
        <w:rPr>
          <w:rFonts w:ascii="仿宋GB2312" w:hAnsi="仿宋GB2312"/>
          <w:szCs w:val="21"/>
        </w:rPr>
      </w:pPr>
      <w:r>
        <w:rPr>
          <w:rFonts w:ascii="仿宋GB2312" w:hAnsi="仿宋GB2312" w:hint="eastAsia"/>
          <w:szCs w:val="21"/>
        </w:rPr>
        <w:t>（2）《中华人民共和国预算法实施条例》（2020年修订）；</w:t>
      </w:r>
    </w:p>
    <w:p w14:paraId="66D4CEE5" w14:textId="77777777" w:rsidR="00C044A7" w:rsidRDefault="00000000">
      <w:pPr>
        <w:pStyle w:val="a1"/>
        <w:ind w:firstLine="640"/>
        <w:rPr>
          <w:rFonts w:ascii="仿宋GB2312" w:hAnsi="仿宋GB2312"/>
          <w:szCs w:val="21"/>
        </w:rPr>
      </w:pPr>
      <w:r>
        <w:rPr>
          <w:rFonts w:ascii="仿宋GB2312" w:hAnsi="仿宋GB2312" w:hint="eastAsia"/>
          <w:szCs w:val="21"/>
        </w:rPr>
        <w:t>（3）《中共中央国务院关于全面实施预算绩效管理的意见》（中发〔2018〕34号）；</w:t>
      </w:r>
    </w:p>
    <w:p w14:paraId="0D1214F7" w14:textId="77777777" w:rsidR="00C044A7" w:rsidRDefault="00000000">
      <w:pPr>
        <w:pStyle w:val="a1"/>
        <w:ind w:firstLine="640"/>
        <w:rPr>
          <w:rFonts w:ascii="仿宋GB2312" w:hAnsi="仿宋GB2312"/>
          <w:szCs w:val="21"/>
        </w:rPr>
      </w:pPr>
      <w:r>
        <w:rPr>
          <w:rFonts w:ascii="仿宋GB2312" w:hAnsi="仿宋GB2312" w:hint="eastAsia"/>
          <w:szCs w:val="21"/>
        </w:rPr>
        <w:t>（4）《财政部关于印发&lt;项目支出绩效评价管理办法&gt;的通知》（财预〔2020〕10号）；</w:t>
      </w:r>
    </w:p>
    <w:p w14:paraId="09BAFF2E" w14:textId="77777777" w:rsidR="00C044A7" w:rsidRDefault="00000000">
      <w:pPr>
        <w:pStyle w:val="a1"/>
        <w:ind w:firstLine="640"/>
        <w:rPr>
          <w:rFonts w:ascii="仿宋GB2312" w:hAnsi="仿宋GB2312"/>
          <w:szCs w:val="21"/>
        </w:rPr>
      </w:pPr>
      <w:r>
        <w:rPr>
          <w:rFonts w:ascii="仿宋GB2312" w:hAnsi="仿宋GB2312" w:hint="eastAsia"/>
          <w:szCs w:val="21"/>
        </w:rPr>
        <w:t>（5）《中共河南省委河南省人民政府关于全面实施预算绩效管理的实施意见》（豫发〔2019〕10号）；</w:t>
      </w:r>
    </w:p>
    <w:p w14:paraId="65DC4B12" w14:textId="77777777" w:rsidR="00C044A7" w:rsidRDefault="00000000">
      <w:pPr>
        <w:pStyle w:val="a1"/>
        <w:ind w:firstLine="640"/>
        <w:rPr>
          <w:rFonts w:ascii="仿宋GB2312" w:hAnsi="仿宋GB2312"/>
          <w:szCs w:val="21"/>
        </w:rPr>
      </w:pPr>
      <w:r>
        <w:rPr>
          <w:rFonts w:ascii="仿宋GB2312" w:hAnsi="仿宋GB2312" w:hint="eastAsia"/>
          <w:szCs w:val="21"/>
        </w:rPr>
        <w:t>（6）《河南省财政厅关于印发&lt;河南省省级预算项目政策事前绩效评估管理办法&gt;等6个办法的通知》（豫财预〔2019〕176号）；</w:t>
      </w:r>
    </w:p>
    <w:p w14:paraId="4F38D6B1" w14:textId="77777777" w:rsidR="00C044A7" w:rsidRDefault="00000000">
      <w:pPr>
        <w:pStyle w:val="a1"/>
        <w:ind w:firstLine="640"/>
        <w:rPr>
          <w:rFonts w:ascii="仿宋GB2312" w:hAnsi="仿宋GB2312"/>
          <w:szCs w:val="21"/>
        </w:rPr>
      </w:pPr>
      <w:r>
        <w:rPr>
          <w:rFonts w:ascii="仿宋GB2312" w:hAnsi="仿宋GB2312" w:hint="eastAsia"/>
          <w:szCs w:val="21"/>
        </w:rPr>
        <w:t>（7）河南省财政厅关于印发《河南省省级预算项目支出绩效评价管理办法》（豫财效〔2020〕10号）；</w:t>
      </w:r>
    </w:p>
    <w:p w14:paraId="52912662" w14:textId="77777777" w:rsidR="00C044A7" w:rsidRDefault="00000000">
      <w:pPr>
        <w:pStyle w:val="a1"/>
        <w:ind w:firstLine="640"/>
        <w:rPr>
          <w:rFonts w:ascii="仿宋GB2312" w:hAnsi="仿宋GB2312"/>
          <w:szCs w:val="21"/>
        </w:rPr>
      </w:pPr>
      <w:r>
        <w:rPr>
          <w:rFonts w:ascii="仿宋GB2312" w:hAnsi="仿宋GB2312" w:hint="eastAsia"/>
          <w:szCs w:val="21"/>
        </w:rPr>
        <w:t>（8）《中共新乡市委办公室 新乡市人民政府办公室&lt;关于贯彻落实豫发〔2019〕10号精神 全面实施预算绩效管理的通知&gt;》（新办文〔2020〕10号）；</w:t>
      </w:r>
    </w:p>
    <w:p w14:paraId="257A4E87" w14:textId="77777777" w:rsidR="00C044A7" w:rsidRDefault="00000000">
      <w:pPr>
        <w:pStyle w:val="a1"/>
        <w:ind w:firstLine="640"/>
        <w:rPr>
          <w:rFonts w:ascii="仿宋GB2312" w:hAnsi="仿宋GB2312"/>
          <w:szCs w:val="21"/>
        </w:rPr>
      </w:pPr>
      <w:r>
        <w:rPr>
          <w:rFonts w:ascii="仿宋GB2312" w:hAnsi="仿宋GB2312" w:hint="eastAsia"/>
          <w:szCs w:val="21"/>
        </w:rPr>
        <w:t>（9）《新乡市财政局 &lt;关于进一步加强全面预算绩效管理工作&gt;的通知》(新财效〔2021〕2号)；</w:t>
      </w:r>
    </w:p>
    <w:p w14:paraId="60234B1C" w14:textId="77777777" w:rsidR="00C044A7" w:rsidRDefault="00000000">
      <w:pPr>
        <w:pStyle w:val="a1"/>
        <w:ind w:firstLine="640"/>
        <w:rPr>
          <w:rFonts w:ascii="仿宋GB2312" w:hAnsi="仿宋GB2312"/>
          <w:szCs w:val="21"/>
        </w:rPr>
      </w:pPr>
      <w:r>
        <w:rPr>
          <w:rFonts w:ascii="仿宋GB2312" w:hAnsi="仿宋GB2312" w:hint="eastAsia"/>
          <w:szCs w:val="21"/>
        </w:rPr>
        <w:t>（10）《新乡市财政局&lt;关于印发2023年市级财政重点绩效评价&gt;实施方案的通知》（新财效〔2023〕1号）。</w:t>
      </w:r>
    </w:p>
    <w:p w14:paraId="4505689C" w14:textId="77777777" w:rsidR="00C044A7" w:rsidRDefault="00000000">
      <w:pPr>
        <w:ind w:firstLine="640"/>
      </w:pPr>
      <w:r>
        <w:rPr>
          <w:rFonts w:hint="eastAsia"/>
        </w:rPr>
        <w:t>2、业务类</w:t>
      </w:r>
    </w:p>
    <w:p w14:paraId="7B8AF0AD" w14:textId="77777777" w:rsidR="00C044A7" w:rsidRDefault="00000000">
      <w:pPr>
        <w:pStyle w:val="a1"/>
        <w:ind w:firstLine="640"/>
        <w:rPr>
          <w:rFonts w:ascii="仿宋GB2312" w:hAnsi="仿宋GB2312"/>
          <w:szCs w:val="21"/>
        </w:rPr>
      </w:pPr>
      <w:r>
        <w:rPr>
          <w:rFonts w:ascii="仿宋GB2312" w:hAnsi="仿宋GB2312" w:hint="eastAsia"/>
          <w:szCs w:val="21"/>
        </w:rPr>
        <w:t>（1）国家和河南省相关法律、法规和规章制度；</w:t>
      </w:r>
    </w:p>
    <w:p w14:paraId="1C400C0B" w14:textId="77777777" w:rsidR="00C044A7" w:rsidRDefault="00000000">
      <w:pPr>
        <w:pStyle w:val="a1"/>
        <w:ind w:firstLine="640"/>
        <w:rPr>
          <w:rFonts w:ascii="仿宋GB2312" w:hAnsi="仿宋GB2312"/>
          <w:szCs w:val="21"/>
        </w:rPr>
      </w:pPr>
      <w:r>
        <w:rPr>
          <w:rFonts w:ascii="仿宋GB2312" w:hAnsi="仿宋GB2312" w:hint="eastAsia"/>
          <w:szCs w:val="21"/>
        </w:rPr>
        <w:t>（2）中共中央 国务院《关于深化教育教学改革全面提高义务教育质量的意见》；</w:t>
      </w:r>
    </w:p>
    <w:p w14:paraId="601ACAC0" w14:textId="77777777" w:rsidR="00C044A7" w:rsidRDefault="00000000">
      <w:pPr>
        <w:pStyle w:val="a1"/>
        <w:ind w:firstLine="640"/>
        <w:rPr>
          <w:rFonts w:ascii="仿宋GB2312" w:hAnsi="仿宋GB2312"/>
          <w:szCs w:val="21"/>
        </w:rPr>
      </w:pPr>
      <w:r>
        <w:rPr>
          <w:rFonts w:ascii="仿宋GB2312" w:hAnsi="仿宋GB2312" w:hint="eastAsia"/>
          <w:szCs w:val="21"/>
        </w:rPr>
        <w:t>（3）国务院办公厅《关于新时代推进普通高中育人方式改革的指导意见》；</w:t>
      </w:r>
    </w:p>
    <w:p w14:paraId="7EE10FE6" w14:textId="77777777" w:rsidR="00C044A7" w:rsidRDefault="00000000">
      <w:pPr>
        <w:pStyle w:val="a1"/>
        <w:ind w:firstLine="640"/>
        <w:rPr>
          <w:rFonts w:ascii="仿宋GB2312" w:hAnsi="仿宋GB2312"/>
          <w:szCs w:val="21"/>
        </w:rPr>
      </w:pPr>
      <w:r>
        <w:rPr>
          <w:rFonts w:ascii="仿宋GB2312" w:hAnsi="仿宋GB2312" w:hint="eastAsia"/>
          <w:szCs w:val="21"/>
        </w:rPr>
        <w:t>（4）中共河南省委 河南省人民政府《关于深化教育教学改革全面提高义务教育质量的实施意见》；</w:t>
      </w:r>
    </w:p>
    <w:p w14:paraId="1B2BD6D4" w14:textId="77777777" w:rsidR="00C044A7" w:rsidRDefault="00000000">
      <w:pPr>
        <w:pStyle w:val="a1"/>
        <w:ind w:firstLine="640"/>
        <w:rPr>
          <w:rFonts w:ascii="仿宋GB2312" w:hAnsi="仿宋GB2312"/>
          <w:szCs w:val="21"/>
        </w:rPr>
      </w:pPr>
      <w:r>
        <w:rPr>
          <w:rFonts w:ascii="仿宋GB2312" w:hAnsi="仿宋GB2312" w:hint="eastAsia"/>
          <w:szCs w:val="21"/>
        </w:rPr>
        <w:t>（5）河南省教育厅办公室《关于开展义务教育教学改革示范区、示范校建设工作的通知》（教办基〔2022〕295号）；</w:t>
      </w:r>
    </w:p>
    <w:p w14:paraId="7BDD489F" w14:textId="77777777" w:rsidR="00C044A7" w:rsidRDefault="00000000">
      <w:pPr>
        <w:pStyle w:val="a1"/>
        <w:ind w:firstLine="640"/>
        <w:rPr>
          <w:rFonts w:ascii="仿宋GB2312" w:hAnsi="仿宋GB2312"/>
          <w:szCs w:val="21"/>
        </w:rPr>
      </w:pPr>
      <w:r>
        <w:rPr>
          <w:rFonts w:ascii="仿宋GB2312" w:hAnsi="仿宋GB2312" w:hint="eastAsia"/>
          <w:szCs w:val="21"/>
        </w:rPr>
        <w:t>（6）市委市政府重大决策部署、制定的国民经济与社会发展规划和方针政策；</w:t>
      </w:r>
    </w:p>
    <w:p w14:paraId="7337F225" w14:textId="77777777" w:rsidR="00C044A7" w:rsidRDefault="00000000">
      <w:pPr>
        <w:pStyle w:val="a1"/>
        <w:ind w:firstLine="640"/>
        <w:rPr>
          <w:rFonts w:ascii="仿宋GB2312" w:hAnsi="仿宋GB2312"/>
          <w:szCs w:val="21"/>
        </w:rPr>
      </w:pPr>
      <w:r>
        <w:rPr>
          <w:rFonts w:ascii="仿宋GB2312" w:hAnsi="仿宋GB2312" w:hint="eastAsia"/>
          <w:szCs w:val="21"/>
        </w:rPr>
        <w:t>（7）新乡市人民政府《关于印发新乡市市长质量奖管理办法的通知》（新政文〔2022〕28号）；</w:t>
      </w:r>
    </w:p>
    <w:p w14:paraId="44517558" w14:textId="77777777" w:rsidR="00C044A7" w:rsidRDefault="00000000">
      <w:pPr>
        <w:pStyle w:val="a1"/>
        <w:ind w:firstLine="640"/>
        <w:rPr>
          <w:rFonts w:ascii="仿宋GB2312" w:hAnsi="仿宋GB2312"/>
          <w:szCs w:val="21"/>
        </w:rPr>
      </w:pPr>
      <w:r>
        <w:rPr>
          <w:rFonts w:ascii="仿宋GB2312" w:hAnsi="仿宋GB2312" w:hint="eastAsia"/>
          <w:szCs w:val="21"/>
        </w:rPr>
        <w:t>（8）新乡市人民政府《新乡市市长教育质量奖实施方案》（修订版）；</w:t>
      </w:r>
    </w:p>
    <w:p w14:paraId="040F8D36" w14:textId="77777777" w:rsidR="00C044A7" w:rsidRDefault="00000000">
      <w:pPr>
        <w:pStyle w:val="a1"/>
        <w:ind w:firstLine="640"/>
        <w:rPr>
          <w:rFonts w:ascii="仿宋GB2312" w:hAnsi="仿宋GB2312"/>
          <w:szCs w:val="21"/>
        </w:rPr>
      </w:pPr>
      <w:r>
        <w:rPr>
          <w:rFonts w:ascii="仿宋GB2312" w:hAnsi="仿宋GB2312" w:hint="eastAsia"/>
          <w:szCs w:val="21"/>
        </w:rPr>
        <w:t>（9）新乡市教育局《关于评选新乡市2022年市长教育质量奖的通知》（新教2022〔130〕号）；</w:t>
      </w:r>
    </w:p>
    <w:p w14:paraId="63A8F4BB" w14:textId="77777777" w:rsidR="00C044A7" w:rsidRDefault="00000000">
      <w:pPr>
        <w:pStyle w:val="a1"/>
        <w:ind w:firstLine="640"/>
        <w:rPr>
          <w:rFonts w:ascii="仿宋GB2312" w:hAnsi="仿宋GB2312"/>
          <w:szCs w:val="21"/>
        </w:rPr>
      </w:pPr>
      <w:r>
        <w:rPr>
          <w:rFonts w:ascii="仿宋GB2312" w:hAnsi="仿宋GB2312" w:hint="eastAsia"/>
          <w:szCs w:val="21"/>
        </w:rPr>
        <w:t>（10）部门（单位）职能职责、中长期发展规划和年度工作计划、年度绩效目标、管理制度、考核监督制度、资金使用相关的会计账簿、凭证等；</w:t>
      </w:r>
    </w:p>
    <w:p w14:paraId="63C198E7" w14:textId="77777777" w:rsidR="00C044A7" w:rsidRDefault="00000000">
      <w:pPr>
        <w:pStyle w:val="a1"/>
        <w:ind w:firstLine="640"/>
        <w:rPr>
          <w:rFonts w:ascii="仿宋GB2312" w:hAnsi="仿宋GB2312"/>
          <w:szCs w:val="21"/>
        </w:rPr>
      </w:pPr>
      <w:r>
        <w:rPr>
          <w:rFonts w:ascii="仿宋GB2312" w:hAnsi="仿宋GB2312" w:hint="eastAsia"/>
          <w:szCs w:val="21"/>
        </w:rPr>
        <w:t>（11）部门（单位）预算批复，财政预算和部门预算年度预算执行情况，年度决算报告；</w:t>
      </w:r>
    </w:p>
    <w:p w14:paraId="1513B022" w14:textId="77777777" w:rsidR="00C044A7" w:rsidRDefault="00000000">
      <w:pPr>
        <w:pStyle w:val="a1"/>
        <w:ind w:firstLine="640"/>
        <w:rPr>
          <w:rFonts w:ascii="仿宋GB2312" w:hAnsi="仿宋GB2312"/>
          <w:szCs w:val="21"/>
        </w:rPr>
      </w:pPr>
      <w:r>
        <w:rPr>
          <w:rFonts w:ascii="仿宋GB2312" w:hAnsi="仿宋GB2312" w:hint="eastAsia"/>
          <w:szCs w:val="21"/>
        </w:rPr>
        <w:t>（12）人大审查结果报告、审计报告及决定、专项监督检查报告。</w:t>
      </w:r>
    </w:p>
    <w:p w14:paraId="2F58D681" w14:textId="77777777" w:rsidR="00C044A7" w:rsidRDefault="00000000">
      <w:pPr>
        <w:pStyle w:val="2"/>
        <w:ind w:firstLine="643"/>
        <w:rPr>
          <w:rFonts w:ascii="楷体_GB2312" w:eastAsia="楷体_GB2312" w:hAnsi="楷体_GB2312" w:cs="楷体_GB2312"/>
        </w:rPr>
      </w:pPr>
      <w:bookmarkStart w:id="75" w:name="_Toc32421"/>
      <w:bookmarkStart w:id="76" w:name="_Toc18891"/>
      <w:r>
        <w:rPr>
          <w:rFonts w:ascii="楷体_GB2312" w:eastAsia="楷体_GB2312" w:hAnsi="楷体_GB2312" w:cs="楷体_GB2312" w:hint="eastAsia"/>
        </w:rPr>
        <w:t>（四）绩效评价原则、方法和标准及指标体系</w:t>
      </w:r>
      <w:bookmarkEnd w:id="75"/>
      <w:bookmarkEnd w:id="76"/>
    </w:p>
    <w:p w14:paraId="7E29D7A5" w14:textId="77777777" w:rsidR="00C044A7" w:rsidRDefault="00000000">
      <w:pPr>
        <w:pStyle w:val="3"/>
        <w:ind w:firstLine="643"/>
      </w:pPr>
      <w:r>
        <w:rPr>
          <w:rFonts w:hint="eastAsia"/>
        </w:rPr>
        <w:t>1、评价原则</w:t>
      </w:r>
    </w:p>
    <w:p w14:paraId="2642CB68" w14:textId="77777777" w:rsidR="00C044A7" w:rsidRDefault="00000000">
      <w:pPr>
        <w:ind w:firstLine="640"/>
        <w:rPr>
          <w:rFonts w:cs="宋体"/>
        </w:rPr>
      </w:pPr>
      <w:r>
        <w:rPr>
          <w:rFonts w:cs="宋体" w:hint="eastAsia"/>
        </w:rPr>
        <w:t>根据《项目支出绩效评价管理办法》（财预〔2020〕10号）等文件精神。同时秉承科学规范、公正公开、重点核查、绩效相关等原则，按照从投入、过程到产出效果和影响的绩效逻辑路径，结合新乡市2022年市长质量奖项目实际开展情况，运用定量和定性分析相结合的方法，进行评价，此次绩效评价遵循的基本原则有：</w:t>
      </w:r>
    </w:p>
    <w:p w14:paraId="6B820F00" w14:textId="77777777" w:rsidR="00C044A7" w:rsidRDefault="00000000">
      <w:pPr>
        <w:ind w:firstLineChars="100" w:firstLine="320"/>
        <w:rPr>
          <w:rFonts w:cs="宋体"/>
        </w:rPr>
      </w:pPr>
      <w:r>
        <w:rPr>
          <w:rFonts w:cs="宋体" w:hint="eastAsia"/>
        </w:rPr>
        <w:t>（1）科学公正原则——应当运用科学合理的方法、按照规范的程序，注重财政支出的经济性、效率性和有效性，采用定量与定性分析相结合的方法进行评价。数据资料要真实可靠，对项目绩效进行客观、公正的反映。</w:t>
      </w:r>
    </w:p>
    <w:p w14:paraId="77865202" w14:textId="77777777" w:rsidR="00C044A7" w:rsidRDefault="00000000">
      <w:pPr>
        <w:ind w:firstLineChars="100" w:firstLine="320"/>
        <w:rPr>
          <w:rFonts w:cs="宋体"/>
        </w:rPr>
      </w:pPr>
      <w:r>
        <w:rPr>
          <w:rFonts w:cs="宋体" w:hint="eastAsia"/>
        </w:rPr>
        <w:t>（2）绩效相关原则——针对具体支出及其产出绩效进行，评价结果能够清晰反映支出和产出绩效之间的紧密对应关系。</w:t>
      </w:r>
    </w:p>
    <w:p w14:paraId="7704FCDA" w14:textId="77777777" w:rsidR="00C044A7" w:rsidRDefault="00000000">
      <w:pPr>
        <w:ind w:firstLineChars="100" w:firstLine="320"/>
        <w:rPr>
          <w:rFonts w:cs="宋体"/>
        </w:rPr>
      </w:pPr>
      <w:r>
        <w:rPr>
          <w:rFonts w:cs="宋体" w:hint="eastAsia"/>
        </w:rPr>
        <w:t>（3）重点核查原则——对于项目难点、热点问题，以及对支出数额大的、效益明显的项目，进行重点核查。</w:t>
      </w:r>
    </w:p>
    <w:p w14:paraId="15652737" w14:textId="77777777" w:rsidR="00C044A7" w:rsidRDefault="00000000">
      <w:pPr>
        <w:ind w:firstLineChars="100" w:firstLine="320"/>
        <w:rPr>
          <w:rFonts w:cs="宋体"/>
        </w:rPr>
      </w:pPr>
      <w:r>
        <w:rPr>
          <w:rFonts w:cs="宋体" w:hint="eastAsia"/>
        </w:rPr>
        <w:t>（4）激励约束原则——绩效评价结果应与预算安排、政策调整、改进管理实质性挂钩，体现奖优惩罚劣和激励相容导向，有效要安排、低效要压减、无效要问责。</w:t>
      </w:r>
    </w:p>
    <w:p w14:paraId="649E31BC" w14:textId="77777777" w:rsidR="00C044A7" w:rsidRDefault="00000000">
      <w:pPr>
        <w:spacing w:line="600" w:lineRule="exact"/>
        <w:ind w:firstLine="640"/>
        <w:rPr>
          <w:rFonts w:cs="宋体"/>
        </w:rPr>
      </w:pPr>
      <w:r>
        <w:rPr>
          <w:rFonts w:cs="宋体" w:hint="eastAsia"/>
        </w:rPr>
        <w:t>（5）公开透明。绩效评价结果应依法依规公开，并自觉接受社会监督。</w:t>
      </w:r>
    </w:p>
    <w:p w14:paraId="23E6E173" w14:textId="77777777" w:rsidR="00C044A7" w:rsidRDefault="00000000">
      <w:pPr>
        <w:pStyle w:val="3"/>
        <w:ind w:firstLine="643"/>
      </w:pPr>
      <w:r>
        <w:rPr>
          <w:rFonts w:hint="eastAsia"/>
        </w:rPr>
        <w:t>2、绩效评价方法</w:t>
      </w:r>
    </w:p>
    <w:p w14:paraId="6B63BEAF" w14:textId="77777777" w:rsidR="00C044A7" w:rsidRDefault="00000000">
      <w:pPr>
        <w:ind w:firstLine="640"/>
        <w:rPr>
          <w:rFonts w:cs="宋体"/>
        </w:rPr>
      </w:pPr>
      <w:r>
        <w:rPr>
          <w:rFonts w:cs="宋体" w:hint="eastAsia"/>
        </w:rPr>
        <w:t>本次评价遵循全面衡量、重点关注，标准科学、合理可行，多维视角、多元数据，结果导向、问题导向的原则，采用比较分析法、因素分析法、公众评判法等方法开展评价。</w:t>
      </w:r>
    </w:p>
    <w:p w14:paraId="6C972B78" w14:textId="77777777" w:rsidR="00C044A7" w:rsidRDefault="00000000">
      <w:pPr>
        <w:pStyle w:val="a1"/>
        <w:ind w:firstLine="640"/>
        <w:rPr>
          <w:rFonts w:ascii="仿宋GB2312" w:hAnsi="仿宋GB2312"/>
          <w:szCs w:val="21"/>
        </w:rPr>
      </w:pPr>
      <w:r>
        <w:rPr>
          <w:rFonts w:ascii="仿宋GB2312" w:hAnsi="仿宋GB2312" w:hint="eastAsia"/>
          <w:szCs w:val="21"/>
        </w:rPr>
        <w:t>（1）比较分析法：2022年市长教育质量奖主要运用比较分析法，在政策层面和其他地区横向对比同类项目资金投入力度、奖励金额、奖励数量、评审标准、发放过程等情况；纵向对比历史数据，分析项目资金产出效果。在业务执行层面，跟《新乡市市长教育质量奖实施方案》（修订案）、新乡市教育局《关于评选新乡市2022年市长教育质量奖的通知》（新教【2022】130号）进行比较，分析核查项目具体实施情况、实施质量；根据绩效目标比较分析项目绩效目标的实现情况。</w:t>
      </w:r>
    </w:p>
    <w:p w14:paraId="7E6B8A02" w14:textId="77777777" w:rsidR="00C044A7" w:rsidRDefault="00000000">
      <w:pPr>
        <w:ind w:firstLine="640"/>
        <w:rPr>
          <w:rFonts w:cs="宋体"/>
        </w:rPr>
      </w:pPr>
      <w:r>
        <w:rPr>
          <w:rFonts w:cs="宋体" w:hint="eastAsia"/>
        </w:rPr>
        <w:t>（2）因素分析法：通过分析影响市长质量奖支出和项目实施的客观或外在因素，例如疫情、经济新常态等，着重加强对主观或内在影响因素进行分析，例如财政事权和支出责任匹配性、申报和评审标准制定的合理性、审核程序合规性等，找出项目实施或政策带动作用发挥的局限性。</w:t>
      </w:r>
    </w:p>
    <w:p w14:paraId="7E9A72D2" w14:textId="77777777" w:rsidR="00C044A7" w:rsidRDefault="00000000">
      <w:pPr>
        <w:ind w:firstLine="640"/>
        <w:rPr>
          <w:rFonts w:cs="宋体"/>
        </w:rPr>
      </w:pPr>
      <w:r>
        <w:rPr>
          <w:rFonts w:cs="宋体" w:hint="eastAsia"/>
        </w:rPr>
        <w:t>（3）公众评判法：通过对2022年市长教育质量奖项目的直接服务对象进行现场访谈和问卷调查，获取其对项目的主观感受。</w:t>
      </w:r>
    </w:p>
    <w:p w14:paraId="0633EB7D" w14:textId="77777777" w:rsidR="00C044A7" w:rsidRDefault="00000000">
      <w:pPr>
        <w:pStyle w:val="a1"/>
        <w:ind w:firstLine="640"/>
        <w:rPr>
          <w:rFonts w:ascii="仿宋GB2312" w:hAnsi="仿宋GB2312"/>
          <w:szCs w:val="21"/>
        </w:rPr>
      </w:pPr>
      <w:r>
        <w:rPr>
          <w:rFonts w:ascii="仿宋GB2312" w:hAnsi="仿宋GB2312" w:hint="eastAsia"/>
          <w:szCs w:val="21"/>
        </w:rPr>
        <w:t>（4）其他评价方法。</w:t>
      </w:r>
    </w:p>
    <w:p w14:paraId="10DDBE01" w14:textId="77777777" w:rsidR="00C044A7" w:rsidRDefault="00000000">
      <w:pPr>
        <w:pStyle w:val="3"/>
        <w:ind w:firstLine="643"/>
      </w:pPr>
      <w:r>
        <w:rPr>
          <w:rFonts w:hint="eastAsia"/>
        </w:rPr>
        <w:t>3、评价指标体系</w:t>
      </w:r>
    </w:p>
    <w:p w14:paraId="25CEEA8E" w14:textId="77777777" w:rsidR="00C044A7" w:rsidRDefault="00000000">
      <w:pPr>
        <w:ind w:firstLine="640"/>
        <w:rPr>
          <w:rFonts w:cs="宋体"/>
        </w:rPr>
      </w:pPr>
      <w:r>
        <w:rPr>
          <w:rFonts w:cs="宋体" w:hint="eastAsia"/>
        </w:rPr>
        <w:t>根据《财政部关于印发&lt;项目支出绩效评价管理办法&gt;的通知》(财预(2020)10号)文件要求，结合实际情况，从决策、过程、产出、效益四个方面进行综合分析评价，绩效评价指标体系设计遵循以下原则：</w:t>
      </w:r>
    </w:p>
    <w:p w14:paraId="0E091A49" w14:textId="77777777" w:rsidR="00C044A7" w:rsidRDefault="00000000">
      <w:pPr>
        <w:ind w:firstLine="640"/>
        <w:rPr>
          <w:rFonts w:cs="宋体"/>
        </w:rPr>
      </w:pPr>
      <w:r>
        <w:rPr>
          <w:rFonts w:cs="宋体" w:hint="eastAsia"/>
        </w:rPr>
        <w:t>相关性原则：项目绩效评价指标应能综合反映项目绩效目标的完成情况，与项目任务、绩效目标相关。</w:t>
      </w:r>
    </w:p>
    <w:p w14:paraId="0E422E0D" w14:textId="77777777" w:rsidR="00C044A7" w:rsidRDefault="00000000">
      <w:pPr>
        <w:ind w:firstLine="640"/>
        <w:rPr>
          <w:rFonts w:cs="宋体"/>
        </w:rPr>
      </w:pPr>
      <w:r>
        <w:rPr>
          <w:rFonts w:cs="宋体" w:hint="eastAsia"/>
        </w:rPr>
        <w:t>重要性原则：影响项目绩效的可选择指标众多，进行指标体系构建时将选出最具有代表性的核心指标，摒弃其余可有可无的指标；对主要信息的评价指标进行设置时应做到内容详实、具体明确，次要信息的评价指标可以简单通过综合指标进行表现。</w:t>
      </w:r>
    </w:p>
    <w:p w14:paraId="1BED5FCC" w14:textId="77777777" w:rsidR="00C044A7" w:rsidRDefault="00000000">
      <w:pPr>
        <w:ind w:firstLine="640"/>
        <w:rPr>
          <w:rFonts w:cs="宋体"/>
        </w:rPr>
      </w:pPr>
      <w:r>
        <w:rPr>
          <w:rFonts w:cs="宋体" w:hint="eastAsia"/>
        </w:rPr>
        <w:t>可比性原则：绩效评价指标体系构建选取能反映项目共性的指标，使得不同项目(同类型)的绩效评价结果可进行横向比较，项目不同时期的评价结果可进行纵向比较。</w:t>
      </w:r>
    </w:p>
    <w:p w14:paraId="7C80DBFD" w14:textId="77777777" w:rsidR="00C044A7" w:rsidRDefault="00000000">
      <w:pPr>
        <w:ind w:firstLine="640"/>
        <w:rPr>
          <w:rFonts w:cs="宋体"/>
        </w:rPr>
      </w:pPr>
      <w:r>
        <w:rPr>
          <w:rFonts w:cs="宋体" w:hint="eastAsia"/>
        </w:rPr>
        <w:t>系统性原则：项目绩效评价指标能系统全面的反映项目实施单位对财政资金运用的全过程的综合效益；兼顾当前、局部、直接效益与长远、整体、间接效益，做到不漏不缺。</w:t>
      </w:r>
    </w:p>
    <w:p w14:paraId="768472AA" w14:textId="77777777" w:rsidR="00C044A7" w:rsidRDefault="00000000">
      <w:pPr>
        <w:ind w:firstLine="640"/>
        <w:rPr>
          <w:rFonts w:cs="宋体"/>
        </w:rPr>
      </w:pPr>
      <w:r>
        <w:rPr>
          <w:rFonts w:cs="宋体" w:hint="eastAsia"/>
        </w:rPr>
        <w:t>经济性原则;项目绩效评价指标的信息来源渠道畅通，绩效评价指标所需真实可靠的数据资料应是可取得的。</w:t>
      </w:r>
    </w:p>
    <w:p w14:paraId="522FEA67" w14:textId="77777777" w:rsidR="00C044A7" w:rsidRDefault="00000000">
      <w:pPr>
        <w:ind w:firstLine="640"/>
        <w:rPr>
          <w:rFonts w:cs="宋体"/>
        </w:rPr>
      </w:pPr>
      <w:r>
        <w:rPr>
          <w:rFonts w:cs="宋体" w:hint="eastAsia"/>
        </w:rPr>
        <w:t>可操作性原则：项目绩效评价指标的评价方法应具有可操作性，通过对评价指标相关资料数据进行计算分析，应能较准确衡量考核项目产出效果的社会效益、生态效益、可持续影响、满意度，并都能通过指标体系反映出来；构建的项目绩效评价指标体系应尽量简单、易懂、具体，以降低评价工作的难度。</w:t>
      </w:r>
    </w:p>
    <w:p w14:paraId="13405AFF" w14:textId="77777777" w:rsidR="00C044A7" w:rsidRDefault="00000000">
      <w:pPr>
        <w:ind w:firstLine="640"/>
        <w:rPr>
          <w:rFonts w:cs="宋体"/>
        </w:rPr>
      </w:pPr>
      <w:r>
        <w:rPr>
          <w:rFonts w:cs="宋体" w:hint="eastAsia"/>
        </w:rPr>
        <w:t>项目绩效评价指标包括决策、过程、产出、效益4个一级指标，决策指标分解为项目立项、绩效目标、资金投入3个二级指标，过程指标分解为资金管理和组织实施2个二级指标，产出指标分解为数量指标、质量指标、时效指标、成本指标4个二级指标，效益指标分解为社会效益、可持续影响、满意度3个二级指标，二级指标再根据项目考核重点进一步细化为33个三级指标。</w:t>
      </w:r>
    </w:p>
    <w:p w14:paraId="26EF997E" w14:textId="77777777" w:rsidR="00C044A7" w:rsidRDefault="00000000">
      <w:pPr>
        <w:ind w:firstLine="640"/>
        <w:rPr>
          <w:rFonts w:cs="宋体"/>
        </w:rPr>
      </w:pPr>
      <w:bookmarkStart w:id="77" w:name="_Toc6464"/>
      <w:r>
        <w:rPr>
          <w:rFonts w:cs="宋体" w:hint="eastAsia"/>
        </w:rPr>
        <w:t>（1）决策指标</w:t>
      </w:r>
      <w:bookmarkEnd w:id="77"/>
      <w:r>
        <w:rPr>
          <w:rFonts w:cs="宋体" w:hint="eastAsia"/>
        </w:rPr>
        <w:t>。决策是否科学合理，直接影响项目的绩效，因此绩效评价指标体系中首先应对项目决策进行考察。决策指标主要从项目立项的充分和规范性，项目设定的目标是否合理，项目是否符合行业发展战略目标，是否支撑项目主管部门战略目标实现，项目预算编制是否合理，资金分配是否合理。决策指标包括项目立项、绩效目标以及资金投入3个二级指标，6个三级指标。</w:t>
      </w:r>
    </w:p>
    <w:p w14:paraId="50E03ABC" w14:textId="77777777" w:rsidR="00C044A7" w:rsidRDefault="00000000">
      <w:pPr>
        <w:ind w:firstLine="640"/>
        <w:rPr>
          <w:rFonts w:cs="宋体"/>
        </w:rPr>
      </w:pPr>
      <w:bookmarkStart w:id="78" w:name="_Toc8008"/>
      <w:r>
        <w:rPr>
          <w:rFonts w:cs="宋体" w:hint="eastAsia"/>
        </w:rPr>
        <w:t>（2）过程指标</w:t>
      </w:r>
      <w:bookmarkEnd w:id="78"/>
      <w:r>
        <w:rPr>
          <w:rFonts w:cs="宋体" w:hint="eastAsia"/>
        </w:rPr>
        <w:t>。项目是否能达到预期目标很大程度上取决于项目的过程管理。过程指标从资金管理和组织实施两个方面考察项目管理制度健全性和执行情况、资金到位和使用情况、预算执行情况、财务管理制度健全水平等。过程指标包括2个二级指标，7个三级指标。</w:t>
      </w:r>
    </w:p>
    <w:p w14:paraId="453A0E78" w14:textId="77777777" w:rsidR="00C044A7" w:rsidRDefault="00000000">
      <w:pPr>
        <w:ind w:firstLine="640"/>
        <w:rPr>
          <w:rFonts w:cs="宋体"/>
        </w:rPr>
      </w:pPr>
      <w:bookmarkStart w:id="79" w:name="_Toc14792"/>
      <w:r>
        <w:rPr>
          <w:rFonts w:cs="宋体" w:hint="eastAsia"/>
        </w:rPr>
        <w:t>（3）产出和效果指标</w:t>
      </w:r>
      <w:bookmarkEnd w:id="79"/>
      <w:r>
        <w:rPr>
          <w:rFonts w:cs="宋体" w:hint="eastAsia"/>
        </w:rPr>
        <w:t>。项目产出和效果指标是反映项目绩效的指标，是财政支出绩效评价关注的重点，直接反映财政资金使用的效益。项目产出和效果指标主要关注，项目预期目标在产出数量、质量、时效、成本方面的完成情况；在社会效益、经济效益、可持续性、满意度方面实际完成的效益情况以及社会公众或服务对象的满意程度。产出和效果共有7个二级指标，20个三级指标。</w:t>
      </w:r>
    </w:p>
    <w:p w14:paraId="5F49F911" w14:textId="77777777" w:rsidR="00C044A7" w:rsidRDefault="00000000">
      <w:pPr>
        <w:pStyle w:val="a1"/>
        <w:ind w:firstLineChars="62" w:firstLine="198"/>
        <w:jc w:val="center"/>
        <w:rPr>
          <w:rFonts w:ascii="仿宋" w:eastAsia="仿宋" w:hAnsi="仿宋"/>
        </w:rPr>
      </w:pPr>
      <w:r>
        <w:rPr>
          <w:rFonts w:ascii="仿宋" w:eastAsia="仿宋" w:hAnsi="仿宋" w:hint="eastAsia"/>
        </w:rPr>
        <w:t>表2-1 绩效评价指标表</w:t>
      </w:r>
    </w:p>
    <w:tbl>
      <w:tblPr>
        <w:tblW w:w="8298" w:type="dxa"/>
        <w:tblInd w:w="95" w:type="dxa"/>
        <w:tblLayout w:type="fixed"/>
        <w:tblLook w:val="04A0" w:firstRow="1" w:lastRow="0" w:firstColumn="1" w:lastColumn="0" w:noHBand="0" w:noVBand="1"/>
      </w:tblPr>
      <w:tblGrid>
        <w:gridCol w:w="1057"/>
        <w:gridCol w:w="1089"/>
        <w:gridCol w:w="1523"/>
        <w:gridCol w:w="885"/>
        <w:gridCol w:w="2771"/>
        <w:gridCol w:w="973"/>
      </w:tblGrid>
      <w:tr w:rsidR="00C044A7" w14:paraId="409E5EF5" w14:textId="77777777">
        <w:trPr>
          <w:trHeight w:val="664"/>
        </w:trPr>
        <w:tc>
          <w:tcPr>
            <w:tcW w:w="1057" w:type="dxa"/>
            <w:tcBorders>
              <w:top w:val="single" w:sz="4" w:space="0" w:color="auto"/>
              <w:left w:val="single" w:sz="4" w:space="0" w:color="auto"/>
              <w:bottom w:val="single" w:sz="4" w:space="0" w:color="auto"/>
              <w:right w:val="single" w:sz="4" w:space="0" w:color="auto"/>
            </w:tcBorders>
            <w:shd w:val="clear" w:color="000000" w:fill="D8D8D8"/>
            <w:vAlign w:val="center"/>
          </w:tcPr>
          <w:p w14:paraId="33E4FB76"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一级</w:t>
            </w:r>
          </w:p>
          <w:p w14:paraId="728FA220"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指标</w:t>
            </w:r>
          </w:p>
        </w:tc>
        <w:tc>
          <w:tcPr>
            <w:tcW w:w="1089" w:type="dxa"/>
            <w:tcBorders>
              <w:top w:val="single" w:sz="4" w:space="0" w:color="auto"/>
              <w:left w:val="nil"/>
              <w:bottom w:val="single" w:sz="4" w:space="0" w:color="auto"/>
              <w:right w:val="single" w:sz="4" w:space="0" w:color="auto"/>
            </w:tcBorders>
            <w:shd w:val="clear" w:color="000000" w:fill="D8D8D8"/>
            <w:vAlign w:val="center"/>
          </w:tcPr>
          <w:p w14:paraId="0B4B91AD"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分值</w:t>
            </w:r>
          </w:p>
        </w:tc>
        <w:tc>
          <w:tcPr>
            <w:tcW w:w="1523" w:type="dxa"/>
            <w:tcBorders>
              <w:top w:val="single" w:sz="4" w:space="0" w:color="auto"/>
              <w:left w:val="nil"/>
              <w:bottom w:val="single" w:sz="4" w:space="0" w:color="auto"/>
              <w:right w:val="single" w:sz="4" w:space="0" w:color="auto"/>
            </w:tcBorders>
            <w:shd w:val="clear" w:color="000000" w:fill="D8D8D8"/>
            <w:vAlign w:val="center"/>
          </w:tcPr>
          <w:p w14:paraId="6D204AA0"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二级指标</w:t>
            </w:r>
          </w:p>
        </w:tc>
        <w:tc>
          <w:tcPr>
            <w:tcW w:w="885" w:type="dxa"/>
            <w:tcBorders>
              <w:top w:val="single" w:sz="4" w:space="0" w:color="auto"/>
              <w:left w:val="nil"/>
              <w:bottom w:val="single" w:sz="4" w:space="0" w:color="auto"/>
              <w:right w:val="single" w:sz="4" w:space="0" w:color="auto"/>
            </w:tcBorders>
            <w:shd w:val="clear" w:color="000000" w:fill="D8D8D8"/>
            <w:vAlign w:val="center"/>
          </w:tcPr>
          <w:p w14:paraId="0ADBBF7C"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分值</w:t>
            </w:r>
          </w:p>
        </w:tc>
        <w:tc>
          <w:tcPr>
            <w:tcW w:w="2771" w:type="dxa"/>
            <w:tcBorders>
              <w:top w:val="single" w:sz="4" w:space="0" w:color="auto"/>
              <w:left w:val="nil"/>
              <w:bottom w:val="single" w:sz="4" w:space="0" w:color="auto"/>
              <w:right w:val="single" w:sz="4" w:space="0" w:color="auto"/>
            </w:tcBorders>
            <w:shd w:val="clear" w:color="000000" w:fill="D8D8D8"/>
            <w:vAlign w:val="center"/>
          </w:tcPr>
          <w:p w14:paraId="2B4DA621" w14:textId="77777777" w:rsidR="00C044A7" w:rsidRDefault="00000000">
            <w:pPr>
              <w:widowControl/>
              <w:spacing w:line="240" w:lineRule="auto"/>
              <w:ind w:firstLineChars="0" w:firstLine="0"/>
              <w:jc w:val="center"/>
              <w:rPr>
                <w:rFonts w:ascii="仿宋" w:eastAsia="仿宋" w:hAnsi="仿宋" w:cs="宋体"/>
                <w:b/>
                <w:bCs/>
                <w:color w:val="000000"/>
                <w:w w:val="90"/>
                <w:kern w:val="0"/>
                <w:sz w:val="24"/>
              </w:rPr>
            </w:pPr>
            <w:r>
              <w:rPr>
                <w:rFonts w:ascii="仿宋" w:eastAsia="仿宋" w:hAnsi="仿宋" w:cs="宋体" w:hint="eastAsia"/>
                <w:b/>
                <w:bCs/>
                <w:color w:val="000000"/>
                <w:w w:val="90"/>
                <w:kern w:val="0"/>
                <w:sz w:val="24"/>
              </w:rPr>
              <w:t>三级指标</w:t>
            </w:r>
          </w:p>
        </w:tc>
        <w:tc>
          <w:tcPr>
            <w:tcW w:w="973" w:type="dxa"/>
            <w:tcBorders>
              <w:top w:val="single" w:sz="4" w:space="0" w:color="auto"/>
              <w:left w:val="nil"/>
              <w:bottom w:val="single" w:sz="4" w:space="0" w:color="auto"/>
              <w:right w:val="single" w:sz="4" w:space="0" w:color="auto"/>
            </w:tcBorders>
            <w:shd w:val="clear" w:color="000000" w:fill="D8D8D8"/>
            <w:vAlign w:val="center"/>
          </w:tcPr>
          <w:p w14:paraId="5CEB0EA9"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分值</w:t>
            </w:r>
          </w:p>
        </w:tc>
      </w:tr>
      <w:tr w:rsidR="00C044A7" w14:paraId="345322F4" w14:textId="77777777">
        <w:trPr>
          <w:trHeight w:val="605"/>
        </w:trPr>
        <w:tc>
          <w:tcPr>
            <w:tcW w:w="1057" w:type="dxa"/>
            <w:vMerge w:val="restart"/>
            <w:tcBorders>
              <w:top w:val="nil"/>
              <w:left w:val="single" w:sz="4" w:space="0" w:color="auto"/>
              <w:bottom w:val="single" w:sz="4" w:space="0" w:color="auto"/>
              <w:right w:val="single" w:sz="4" w:space="0" w:color="auto"/>
            </w:tcBorders>
            <w:shd w:val="clear" w:color="auto" w:fill="auto"/>
            <w:noWrap/>
            <w:vAlign w:val="center"/>
          </w:tcPr>
          <w:p w14:paraId="16ADB69F"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A决策</w:t>
            </w:r>
          </w:p>
        </w:tc>
        <w:tc>
          <w:tcPr>
            <w:tcW w:w="1089" w:type="dxa"/>
            <w:vMerge w:val="restart"/>
            <w:tcBorders>
              <w:top w:val="nil"/>
              <w:left w:val="single" w:sz="4" w:space="0" w:color="auto"/>
              <w:bottom w:val="single" w:sz="4" w:space="0" w:color="auto"/>
              <w:right w:val="single" w:sz="4" w:space="0" w:color="auto"/>
            </w:tcBorders>
            <w:shd w:val="clear" w:color="auto" w:fill="auto"/>
            <w:noWrap/>
            <w:vAlign w:val="center"/>
          </w:tcPr>
          <w:p w14:paraId="2143AE88"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tcPr>
          <w:p w14:paraId="3C8B56CC"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A1项目立项</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14:paraId="488D9D36"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771" w:type="dxa"/>
            <w:tcBorders>
              <w:top w:val="nil"/>
              <w:left w:val="nil"/>
              <w:bottom w:val="single" w:sz="4" w:space="0" w:color="auto"/>
              <w:right w:val="single" w:sz="4" w:space="0" w:color="auto"/>
            </w:tcBorders>
            <w:shd w:val="clear" w:color="auto" w:fill="auto"/>
            <w:vAlign w:val="center"/>
          </w:tcPr>
          <w:p w14:paraId="7BD4F6EE"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A11立项依据充分性</w:t>
            </w:r>
          </w:p>
        </w:tc>
        <w:tc>
          <w:tcPr>
            <w:tcW w:w="973" w:type="dxa"/>
            <w:tcBorders>
              <w:top w:val="nil"/>
              <w:left w:val="nil"/>
              <w:bottom w:val="single" w:sz="4" w:space="0" w:color="auto"/>
              <w:right w:val="single" w:sz="4" w:space="0" w:color="auto"/>
            </w:tcBorders>
            <w:shd w:val="clear" w:color="auto" w:fill="auto"/>
            <w:vAlign w:val="center"/>
          </w:tcPr>
          <w:p w14:paraId="34121241"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7DEF11C0"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7470AE3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21D8BAC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1281C700"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17BBFDA8"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21FEC16B"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A12立项程序规范性</w:t>
            </w:r>
          </w:p>
        </w:tc>
        <w:tc>
          <w:tcPr>
            <w:tcW w:w="973" w:type="dxa"/>
            <w:tcBorders>
              <w:top w:val="nil"/>
              <w:left w:val="nil"/>
              <w:bottom w:val="single" w:sz="4" w:space="0" w:color="auto"/>
              <w:right w:val="single" w:sz="4" w:space="0" w:color="auto"/>
            </w:tcBorders>
            <w:shd w:val="clear" w:color="auto" w:fill="auto"/>
            <w:vAlign w:val="center"/>
          </w:tcPr>
          <w:p w14:paraId="454EDFDE"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C044A7" w14:paraId="2A87A5CF"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5788E53D"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39CF43F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val="restart"/>
            <w:tcBorders>
              <w:top w:val="nil"/>
              <w:left w:val="single" w:sz="4" w:space="0" w:color="auto"/>
              <w:bottom w:val="single" w:sz="4" w:space="0" w:color="auto"/>
              <w:right w:val="single" w:sz="4" w:space="0" w:color="auto"/>
            </w:tcBorders>
            <w:shd w:val="clear" w:color="auto" w:fill="auto"/>
            <w:vAlign w:val="center"/>
          </w:tcPr>
          <w:p w14:paraId="5F6FC076"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A2绩效目标</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14:paraId="5D374542"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771" w:type="dxa"/>
            <w:tcBorders>
              <w:top w:val="nil"/>
              <w:left w:val="nil"/>
              <w:bottom w:val="single" w:sz="4" w:space="0" w:color="auto"/>
              <w:right w:val="single" w:sz="4" w:space="0" w:color="auto"/>
            </w:tcBorders>
            <w:shd w:val="clear" w:color="auto" w:fill="auto"/>
            <w:vAlign w:val="center"/>
          </w:tcPr>
          <w:p w14:paraId="2C68DF60"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A21绩效目标合理性</w:t>
            </w:r>
          </w:p>
        </w:tc>
        <w:tc>
          <w:tcPr>
            <w:tcW w:w="973" w:type="dxa"/>
            <w:tcBorders>
              <w:top w:val="nil"/>
              <w:left w:val="nil"/>
              <w:bottom w:val="single" w:sz="4" w:space="0" w:color="auto"/>
              <w:right w:val="single" w:sz="4" w:space="0" w:color="auto"/>
            </w:tcBorders>
            <w:shd w:val="clear" w:color="auto" w:fill="auto"/>
            <w:vAlign w:val="center"/>
          </w:tcPr>
          <w:p w14:paraId="4E4E3D04"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1591EDCC"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30F0CA7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20952AE1"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159AAAD2"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6997ECCA"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0463EB8F"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A22绩效指标明确性</w:t>
            </w:r>
          </w:p>
        </w:tc>
        <w:tc>
          <w:tcPr>
            <w:tcW w:w="973" w:type="dxa"/>
            <w:tcBorders>
              <w:top w:val="nil"/>
              <w:left w:val="nil"/>
              <w:bottom w:val="single" w:sz="4" w:space="0" w:color="auto"/>
              <w:right w:val="single" w:sz="4" w:space="0" w:color="auto"/>
            </w:tcBorders>
            <w:shd w:val="clear" w:color="auto" w:fill="auto"/>
            <w:vAlign w:val="center"/>
          </w:tcPr>
          <w:p w14:paraId="08508F31"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C044A7" w14:paraId="2D695726"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1A5C57E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63A59DAC"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val="restart"/>
            <w:tcBorders>
              <w:top w:val="nil"/>
              <w:left w:val="single" w:sz="4" w:space="0" w:color="auto"/>
              <w:bottom w:val="single" w:sz="4" w:space="0" w:color="auto"/>
              <w:right w:val="single" w:sz="4" w:space="0" w:color="auto"/>
            </w:tcBorders>
            <w:shd w:val="clear" w:color="auto" w:fill="auto"/>
            <w:vAlign w:val="center"/>
          </w:tcPr>
          <w:p w14:paraId="639EBE60"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A3资金投入</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14:paraId="5BFA627B"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771" w:type="dxa"/>
            <w:tcBorders>
              <w:top w:val="nil"/>
              <w:left w:val="nil"/>
              <w:bottom w:val="single" w:sz="4" w:space="0" w:color="auto"/>
              <w:right w:val="single" w:sz="4" w:space="0" w:color="auto"/>
            </w:tcBorders>
            <w:shd w:val="clear" w:color="auto" w:fill="auto"/>
            <w:vAlign w:val="center"/>
          </w:tcPr>
          <w:p w14:paraId="2FA10152"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A31预算编制科学性</w:t>
            </w:r>
          </w:p>
        </w:tc>
        <w:tc>
          <w:tcPr>
            <w:tcW w:w="973" w:type="dxa"/>
            <w:tcBorders>
              <w:top w:val="nil"/>
              <w:left w:val="nil"/>
              <w:bottom w:val="single" w:sz="4" w:space="0" w:color="auto"/>
              <w:right w:val="single" w:sz="4" w:space="0" w:color="auto"/>
            </w:tcBorders>
            <w:shd w:val="clear" w:color="auto" w:fill="auto"/>
            <w:vAlign w:val="center"/>
          </w:tcPr>
          <w:p w14:paraId="4EBC6B3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7E4FC77F"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3D411B8E"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05CAECC2"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54E97D9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1C8486D1"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2334BBCC"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A32资金分配合理性</w:t>
            </w:r>
          </w:p>
        </w:tc>
        <w:tc>
          <w:tcPr>
            <w:tcW w:w="973" w:type="dxa"/>
            <w:tcBorders>
              <w:top w:val="nil"/>
              <w:left w:val="nil"/>
              <w:bottom w:val="single" w:sz="4" w:space="0" w:color="auto"/>
              <w:right w:val="single" w:sz="4" w:space="0" w:color="auto"/>
            </w:tcBorders>
            <w:shd w:val="clear" w:color="auto" w:fill="auto"/>
            <w:vAlign w:val="center"/>
          </w:tcPr>
          <w:p w14:paraId="3915399B"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C044A7" w14:paraId="797BF51A" w14:textId="77777777">
        <w:trPr>
          <w:trHeight w:val="605"/>
        </w:trPr>
        <w:tc>
          <w:tcPr>
            <w:tcW w:w="1057" w:type="dxa"/>
            <w:vMerge w:val="restart"/>
            <w:tcBorders>
              <w:top w:val="nil"/>
              <w:left w:val="single" w:sz="4" w:space="0" w:color="auto"/>
              <w:bottom w:val="single" w:sz="4" w:space="0" w:color="auto"/>
              <w:right w:val="single" w:sz="4" w:space="0" w:color="auto"/>
            </w:tcBorders>
            <w:shd w:val="clear" w:color="auto" w:fill="auto"/>
            <w:noWrap/>
            <w:vAlign w:val="center"/>
          </w:tcPr>
          <w:p w14:paraId="55A54B52"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B过程</w:t>
            </w:r>
          </w:p>
        </w:tc>
        <w:tc>
          <w:tcPr>
            <w:tcW w:w="1089" w:type="dxa"/>
            <w:vMerge w:val="restart"/>
            <w:tcBorders>
              <w:top w:val="nil"/>
              <w:left w:val="single" w:sz="4" w:space="0" w:color="auto"/>
              <w:bottom w:val="single" w:sz="4" w:space="0" w:color="auto"/>
              <w:right w:val="single" w:sz="4" w:space="0" w:color="auto"/>
            </w:tcBorders>
            <w:shd w:val="clear" w:color="auto" w:fill="auto"/>
            <w:noWrap/>
            <w:vAlign w:val="center"/>
          </w:tcPr>
          <w:p w14:paraId="4147701E"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tcPr>
          <w:p w14:paraId="6CA4F4E1"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B1资金管理</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14:paraId="0F534E9B"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12</w:t>
            </w:r>
          </w:p>
        </w:tc>
        <w:tc>
          <w:tcPr>
            <w:tcW w:w="2771" w:type="dxa"/>
            <w:tcBorders>
              <w:top w:val="nil"/>
              <w:left w:val="nil"/>
              <w:bottom w:val="single" w:sz="4" w:space="0" w:color="auto"/>
              <w:right w:val="single" w:sz="4" w:space="0" w:color="auto"/>
            </w:tcBorders>
            <w:shd w:val="clear" w:color="auto" w:fill="auto"/>
            <w:vAlign w:val="center"/>
          </w:tcPr>
          <w:p w14:paraId="09FB5552"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B11资金到位率</w:t>
            </w:r>
          </w:p>
        </w:tc>
        <w:tc>
          <w:tcPr>
            <w:tcW w:w="973" w:type="dxa"/>
            <w:tcBorders>
              <w:top w:val="nil"/>
              <w:left w:val="nil"/>
              <w:bottom w:val="single" w:sz="4" w:space="0" w:color="auto"/>
              <w:right w:val="single" w:sz="4" w:space="0" w:color="auto"/>
            </w:tcBorders>
            <w:shd w:val="clear" w:color="auto" w:fill="auto"/>
            <w:noWrap/>
            <w:vAlign w:val="center"/>
          </w:tcPr>
          <w:p w14:paraId="0A04E96F" w14:textId="77777777" w:rsidR="00C044A7" w:rsidRDefault="00000000">
            <w:pPr>
              <w:widowControl/>
              <w:spacing w:line="240" w:lineRule="auto"/>
              <w:ind w:firstLineChars="0" w:firstLine="0"/>
              <w:jc w:val="center"/>
              <w:rPr>
                <w:rFonts w:ascii="仿宋" w:eastAsia="仿宋" w:hAnsi="仿宋" w:cs="宋体"/>
                <w:kern w:val="0"/>
                <w:sz w:val="24"/>
              </w:rPr>
            </w:pPr>
            <w:r>
              <w:rPr>
                <w:rFonts w:ascii="仿宋" w:eastAsia="仿宋" w:hAnsi="仿宋" w:cs="宋体" w:hint="eastAsia"/>
                <w:kern w:val="0"/>
                <w:sz w:val="24"/>
              </w:rPr>
              <w:t>3</w:t>
            </w:r>
          </w:p>
        </w:tc>
      </w:tr>
      <w:tr w:rsidR="00C044A7" w14:paraId="172632F5"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2376E5FA"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2361614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69DE39E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0D616ECD"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6DE4744E"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B12资金到位及时性</w:t>
            </w:r>
          </w:p>
        </w:tc>
        <w:tc>
          <w:tcPr>
            <w:tcW w:w="973" w:type="dxa"/>
            <w:tcBorders>
              <w:top w:val="nil"/>
              <w:left w:val="nil"/>
              <w:bottom w:val="single" w:sz="4" w:space="0" w:color="auto"/>
              <w:right w:val="single" w:sz="4" w:space="0" w:color="auto"/>
            </w:tcBorders>
            <w:shd w:val="clear" w:color="auto" w:fill="auto"/>
            <w:vAlign w:val="center"/>
          </w:tcPr>
          <w:p w14:paraId="704EB94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370FD727"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2F7D9EF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01487241"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5353D92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52BE166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616DD73D" w14:textId="77777777" w:rsidR="00C044A7" w:rsidRDefault="00000000">
            <w:pPr>
              <w:widowControl/>
              <w:spacing w:line="240" w:lineRule="auto"/>
              <w:ind w:firstLineChars="0" w:firstLine="0"/>
              <w:jc w:val="left"/>
              <w:rPr>
                <w:rFonts w:ascii="仿宋" w:eastAsia="仿宋" w:hAnsi="仿宋" w:cs="宋体"/>
                <w:w w:val="90"/>
                <w:kern w:val="0"/>
                <w:sz w:val="24"/>
              </w:rPr>
            </w:pPr>
            <w:r>
              <w:rPr>
                <w:rFonts w:ascii="仿宋" w:eastAsia="仿宋" w:hAnsi="仿宋" w:cs="宋体" w:hint="eastAsia"/>
                <w:w w:val="90"/>
                <w:kern w:val="0"/>
                <w:sz w:val="24"/>
              </w:rPr>
              <w:t>B13预算执行率</w:t>
            </w:r>
          </w:p>
        </w:tc>
        <w:tc>
          <w:tcPr>
            <w:tcW w:w="973" w:type="dxa"/>
            <w:tcBorders>
              <w:top w:val="nil"/>
              <w:left w:val="nil"/>
              <w:bottom w:val="single" w:sz="4" w:space="0" w:color="auto"/>
              <w:right w:val="single" w:sz="4" w:space="0" w:color="auto"/>
            </w:tcBorders>
            <w:shd w:val="clear" w:color="auto" w:fill="auto"/>
            <w:noWrap/>
            <w:vAlign w:val="center"/>
          </w:tcPr>
          <w:p w14:paraId="4DE721FD" w14:textId="77777777" w:rsidR="00C044A7" w:rsidRDefault="00000000">
            <w:pPr>
              <w:widowControl/>
              <w:spacing w:line="240" w:lineRule="auto"/>
              <w:ind w:firstLineChars="0" w:firstLine="0"/>
              <w:jc w:val="center"/>
              <w:rPr>
                <w:rFonts w:ascii="仿宋" w:eastAsia="仿宋" w:hAnsi="仿宋" w:cs="宋体"/>
                <w:kern w:val="0"/>
                <w:sz w:val="24"/>
              </w:rPr>
            </w:pPr>
            <w:r>
              <w:rPr>
                <w:rFonts w:ascii="仿宋" w:eastAsia="仿宋" w:hAnsi="仿宋" w:cs="宋体" w:hint="eastAsia"/>
                <w:kern w:val="0"/>
                <w:sz w:val="24"/>
              </w:rPr>
              <w:t>3</w:t>
            </w:r>
          </w:p>
        </w:tc>
      </w:tr>
      <w:tr w:rsidR="00C044A7" w14:paraId="629208F1"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75BDD0C0"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0DFE50E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7073ABFA"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209976C8"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3A6E8BEE" w14:textId="77777777" w:rsidR="00C044A7" w:rsidRDefault="00000000">
            <w:pPr>
              <w:widowControl/>
              <w:spacing w:line="240" w:lineRule="auto"/>
              <w:ind w:firstLineChars="0" w:firstLine="0"/>
              <w:jc w:val="left"/>
              <w:rPr>
                <w:rFonts w:ascii="仿宋" w:eastAsia="仿宋" w:hAnsi="仿宋" w:cs="宋体"/>
                <w:w w:val="90"/>
                <w:kern w:val="0"/>
                <w:sz w:val="24"/>
              </w:rPr>
            </w:pPr>
            <w:r>
              <w:rPr>
                <w:rFonts w:ascii="仿宋" w:eastAsia="仿宋" w:hAnsi="仿宋" w:cs="宋体" w:hint="eastAsia"/>
                <w:w w:val="90"/>
                <w:kern w:val="0"/>
                <w:sz w:val="24"/>
              </w:rPr>
              <w:t>B14资金使用合规性</w:t>
            </w:r>
          </w:p>
        </w:tc>
        <w:tc>
          <w:tcPr>
            <w:tcW w:w="973" w:type="dxa"/>
            <w:tcBorders>
              <w:top w:val="nil"/>
              <w:left w:val="nil"/>
              <w:bottom w:val="single" w:sz="4" w:space="0" w:color="auto"/>
              <w:right w:val="single" w:sz="4" w:space="0" w:color="auto"/>
            </w:tcBorders>
            <w:shd w:val="clear" w:color="auto" w:fill="auto"/>
            <w:vAlign w:val="center"/>
          </w:tcPr>
          <w:p w14:paraId="3DFB08EC" w14:textId="77777777" w:rsidR="00C044A7" w:rsidRDefault="00000000">
            <w:pPr>
              <w:widowControl/>
              <w:spacing w:line="240" w:lineRule="auto"/>
              <w:ind w:firstLineChars="0" w:firstLine="0"/>
              <w:jc w:val="center"/>
              <w:rPr>
                <w:rFonts w:ascii="仿宋" w:eastAsia="仿宋" w:hAnsi="仿宋" w:cs="宋体"/>
                <w:kern w:val="0"/>
                <w:sz w:val="24"/>
              </w:rPr>
            </w:pPr>
            <w:r>
              <w:rPr>
                <w:rFonts w:ascii="仿宋" w:eastAsia="仿宋" w:hAnsi="仿宋" w:cs="宋体" w:hint="eastAsia"/>
                <w:kern w:val="0"/>
                <w:sz w:val="24"/>
              </w:rPr>
              <w:t>3</w:t>
            </w:r>
          </w:p>
        </w:tc>
      </w:tr>
      <w:tr w:rsidR="00C044A7" w14:paraId="448C2CFC"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176E0322"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727AF34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val="restart"/>
            <w:tcBorders>
              <w:top w:val="nil"/>
              <w:left w:val="single" w:sz="4" w:space="0" w:color="auto"/>
              <w:bottom w:val="single" w:sz="4" w:space="0" w:color="auto"/>
              <w:right w:val="single" w:sz="4" w:space="0" w:color="auto"/>
            </w:tcBorders>
            <w:shd w:val="clear" w:color="auto" w:fill="auto"/>
            <w:vAlign w:val="center"/>
          </w:tcPr>
          <w:p w14:paraId="71D5143C"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B2组织实施</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14:paraId="1676296D"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13</w:t>
            </w:r>
          </w:p>
        </w:tc>
        <w:tc>
          <w:tcPr>
            <w:tcW w:w="2771" w:type="dxa"/>
            <w:tcBorders>
              <w:top w:val="nil"/>
              <w:left w:val="nil"/>
              <w:bottom w:val="single" w:sz="4" w:space="0" w:color="auto"/>
              <w:right w:val="single" w:sz="4" w:space="0" w:color="auto"/>
            </w:tcBorders>
            <w:shd w:val="clear" w:color="auto" w:fill="auto"/>
            <w:vAlign w:val="center"/>
          </w:tcPr>
          <w:p w14:paraId="4E1FF62A"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B21管理制度健全性</w:t>
            </w:r>
          </w:p>
        </w:tc>
        <w:tc>
          <w:tcPr>
            <w:tcW w:w="973" w:type="dxa"/>
            <w:tcBorders>
              <w:top w:val="nil"/>
              <w:left w:val="nil"/>
              <w:bottom w:val="single" w:sz="4" w:space="0" w:color="auto"/>
              <w:right w:val="single" w:sz="4" w:space="0" w:color="auto"/>
            </w:tcBorders>
            <w:shd w:val="clear" w:color="auto" w:fill="auto"/>
            <w:vAlign w:val="center"/>
          </w:tcPr>
          <w:p w14:paraId="3B33929C"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r>
      <w:tr w:rsidR="00C044A7" w14:paraId="6DDC1F4C"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50A68FD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20EA2D10"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52CF8A7D"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7F00C8C7"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5C2385A8"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B22制度执行有效性</w:t>
            </w:r>
          </w:p>
        </w:tc>
        <w:tc>
          <w:tcPr>
            <w:tcW w:w="973" w:type="dxa"/>
            <w:tcBorders>
              <w:top w:val="nil"/>
              <w:left w:val="nil"/>
              <w:bottom w:val="single" w:sz="4" w:space="0" w:color="auto"/>
              <w:right w:val="single" w:sz="4" w:space="0" w:color="auto"/>
            </w:tcBorders>
            <w:shd w:val="clear" w:color="auto" w:fill="auto"/>
            <w:vAlign w:val="center"/>
          </w:tcPr>
          <w:p w14:paraId="59CB788A"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4</w:t>
            </w:r>
          </w:p>
        </w:tc>
      </w:tr>
      <w:tr w:rsidR="00C044A7" w14:paraId="4D35D26E"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30A9864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7291C36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5D037182"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68266F8D"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25926092" w14:textId="77777777" w:rsidR="00C044A7" w:rsidRDefault="00000000">
            <w:pPr>
              <w:widowControl/>
              <w:spacing w:line="240" w:lineRule="auto"/>
              <w:ind w:firstLineChars="0" w:firstLine="0"/>
              <w:jc w:val="left"/>
              <w:rPr>
                <w:rFonts w:ascii="仿宋" w:eastAsia="仿宋" w:hAnsi="仿宋" w:cs="宋体"/>
                <w:w w:val="90"/>
                <w:kern w:val="0"/>
                <w:sz w:val="24"/>
              </w:rPr>
            </w:pPr>
            <w:r>
              <w:rPr>
                <w:rFonts w:ascii="仿宋" w:eastAsia="仿宋" w:hAnsi="仿宋" w:cs="宋体" w:hint="eastAsia"/>
                <w:w w:val="90"/>
                <w:kern w:val="0"/>
                <w:sz w:val="24"/>
              </w:rPr>
              <w:t>B23项目档案建设情况</w:t>
            </w:r>
          </w:p>
        </w:tc>
        <w:tc>
          <w:tcPr>
            <w:tcW w:w="973" w:type="dxa"/>
            <w:tcBorders>
              <w:top w:val="nil"/>
              <w:left w:val="nil"/>
              <w:bottom w:val="single" w:sz="4" w:space="0" w:color="auto"/>
              <w:right w:val="single" w:sz="4" w:space="0" w:color="auto"/>
            </w:tcBorders>
            <w:shd w:val="clear" w:color="auto" w:fill="auto"/>
            <w:vAlign w:val="center"/>
          </w:tcPr>
          <w:p w14:paraId="7B8F8D8A" w14:textId="77777777" w:rsidR="00C044A7" w:rsidRDefault="00000000">
            <w:pPr>
              <w:widowControl/>
              <w:spacing w:line="240" w:lineRule="auto"/>
              <w:ind w:firstLineChars="0" w:firstLine="0"/>
              <w:jc w:val="center"/>
              <w:rPr>
                <w:rFonts w:ascii="仿宋" w:eastAsia="仿宋" w:hAnsi="仿宋" w:cs="宋体"/>
                <w:kern w:val="0"/>
                <w:sz w:val="24"/>
              </w:rPr>
            </w:pPr>
            <w:r>
              <w:rPr>
                <w:rFonts w:ascii="仿宋" w:eastAsia="仿宋" w:hAnsi="仿宋" w:cs="宋体" w:hint="eastAsia"/>
                <w:kern w:val="0"/>
                <w:sz w:val="24"/>
              </w:rPr>
              <w:t>4</w:t>
            </w:r>
          </w:p>
        </w:tc>
      </w:tr>
      <w:tr w:rsidR="00C044A7" w14:paraId="74AA3BE9" w14:textId="77777777">
        <w:trPr>
          <w:trHeight w:val="605"/>
        </w:trPr>
        <w:tc>
          <w:tcPr>
            <w:tcW w:w="1057" w:type="dxa"/>
            <w:vMerge w:val="restart"/>
            <w:tcBorders>
              <w:top w:val="nil"/>
              <w:left w:val="single" w:sz="4" w:space="0" w:color="auto"/>
              <w:bottom w:val="single" w:sz="4" w:space="0" w:color="auto"/>
              <w:right w:val="single" w:sz="4" w:space="0" w:color="auto"/>
            </w:tcBorders>
            <w:shd w:val="clear" w:color="auto" w:fill="auto"/>
            <w:noWrap/>
            <w:vAlign w:val="center"/>
          </w:tcPr>
          <w:p w14:paraId="24D6A3FF"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C产出</w:t>
            </w:r>
          </w:p>
        </w:tc>
        <w:tc>
          <w:tcPr>
            <w:tcW w:w="1089" w:type="dxa"/>
            <w:vMerge w:val="restart"/>
            <w:tcBorders>
              <w:top w:val="nil"/>
              <w:left w:val="single" w:sz="4" w:space="0" w:color="auto"/>
              <w:bottom w:val="single" w:sz="4" w:space="0" w:color="auto"/>
              <w:right w:val="single" w:sz="4" w:space="0" w:color="auto"/>
            </w:tcBorders>
            <w:shd w:val="clear" w:color="auto" w:fill="auto"/>
            <w:noWrap/>
            <w:vAlign w:val="center"/>
          </w:tcPr>
          <w:p w14:paraId="595E45E7"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35</w:t>
            </w:r>
          </w:p>
        </w:tc>
        <w:tc>
          <w:tcPr>
            <w:tcW w:w="1523" w:type="dxa"/>
            <w:vMerge w:val="restart"/>
            <w:tcBorders>
              <w:top w:val="nil"/>
              <w:left w:val="single" w:sz="4" w:space="0" w:color="auto"/>
              <w:bottom w:val="single" w:sz="4" w:space="0" w:color="auto"/>
              <w:right w:val="single" w:sz="4" w:space="0" w:color="auto"/>
            </w:tcBorders>
            <w:shd w:val="clear" w:color="auto" w:fill="auto"/>
            <w:vAlign w:val="center"/>
          </w:tcPr>
          <w:p w14:paraId="10AC87B6"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C1产出数量</w:t>
            </w:r>
          </w:p>
        </w:tc>
        <w:tc>
          <w:tcPr>
            <w:tcW w:w="885" w:type="dxa"/>
            <w:vMerge w:val="restart"/>
            <w:tcBorders>
              <w:top w:val="nil"/>
              <w:left w:val="single" w:sz="4" w:space="0" w:color="auto"/>
              <w:bottom w:val="single" w:sz="4" w:space="0" w:color="auto"/>
              <w:right w:val="single" w:sz="4" w:space="0" w:color="auto"/>
            </w:tcBorders>
            <w:shd w:val="clear" w:color="auto" w:fill="auto"/>
            <w:noWrap/>
            <w:vAlign w:val="center"/>
          </w:tcPr>
          <w:p w14:paraId="45DF0DF5"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771" w:type="dxa"/>
            <w:tcBorders>
              <w:top w:val="nil"/>
              <w:left w:val="nil"/>
              <w:bottom w:val="single" w:sz="4" w:space="0" w:color="auto"/>
              <w:right w:val="single" w:sz="4" w:space="0" w:color="auto"/>
            </w:tcBorders>
            <w:shd w:val="clear" w:color="auto" w:fill="auto"/>
            <w:vAlign w:val="center"/>
          </w:tcPr>
          <w:p w14:paraId="19275CBA"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C11评选获奖学校完成数量</w:t>
            </w:r>
          </w:p>
        </w:tc>
        <w:tc>
          <w:tcPr>
            <w:tcW w:w="973" w:type="dxa"/>
            <w:tcBorders>
              <w:top w:val="nil"/>
              <w:left w:val="nil"/>
              <w:bottom w:val="single" w:sz="4" w:space="0" w:color="auto"/>
              <w:right w:val="single" w:sz="4" w:space="0" w:color="auto"/>
            </w:tcBorders>
            <w:shd w:val="clear" w:color="auto" w:fill="auto"/>
            <w:vAlign w:val="center"/>
          </w:tcPr>
          <w:p w14:paraId="161D148E"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3CCAEB06"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41C95FE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65718107"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4E6FCE65"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324DE543"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71611CBE"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C12评选获奖校长完成数</w:t>
            </w:r>
          </w:p>
        </w:tc>
        <w:tc>
          <w:tcPr>
            <w:tcW w:w="973" w:type="dxa"/>
            <w:tcBorders>
              <w:top w:val="nil"/>
              <w:left w:val="nil"/>
              <w:bottom w:val="single" w:sz="4" w:space="0" w:color="auto"/>
              <w:right w:val="single" w:sz="4" w:space="0" w:color="auto"/>
            </w:tcBorders>
            <w:shd w:val="clear" w:color="auto" w:fill="auto"/>
            <w:vAlign w:val="center"/>
          </w:tcPr>
          <w:p w14:paraId="3598AA52"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295A5527"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4FA719D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58977D6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46B30E58"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5E3A20B5"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77059851"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C13评选获奖名师完成数</w:t>
            </w:r>
          </w:p>
        </w:tc>
        <w:tc>
          <w:tcPr>
            <w:tcW w:w="973" w:type="dxa"/>
            <w:tcBorders>
              <w:top w:val="nil"/>
              <w:left w:val="nil"/>
              <w:bottom w:val="single" w:sz="4" w:space="0" w:color="auto"/>
              <w:right w:val="single" w:sz="4" w:space="0" w:color="auto"/>
            </w:tcBorders>
            <w:shd w:val="clear" w:color="auto" w:fill="auto"/>
            <w:vAlign w:val="center"/>
          </w:tcPr>
          <w:p w14:paraId="2CB15017"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2C0BACBD" w14:textId="77777777">
        <w:trPr>
          <w:trHeight w:val="664"/>
        </w:trPr>
        <w:tc>
          <w:tcPr>
            <w:tcW w:w="1057" w:type="dxa"/>
            <w:vMerge/>
            <w:tcBorders>
              <w:top w:val="nil"/>
              <w:left w:val="single" w:sz="4" w:space="0" w:color="auto"/>
              <w:bottom w:val="single" w:sz="4" w:space="0" w:color="auto"/>
              <w:right w:val="single" w:sz="4" w:space="0" w:color="auto"/>
            </w:tcBorders>
            <w:vAlign w:val="center"/>
          </w:tcPr>
          <w:p w14:paraId="098187F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494AF86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5C28A58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1E629CD6"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48277617"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C14评选获奖名班主任完成数</w:t>
            </w:r>
          </w:p>
        </w:tc>
        <w:tc>
          <w:tcPr>
            <w:tcW w:w="973" w:type="dxa"/>
            <w:tcBorders>
              <w:top w:val="nil"/>
              <w:left w:val="nil"/>
              <w:bottom w:val="single" w:sz="4" w:space="0" w:color="auto"/>
              <w:right w:val="single" w:sz="4" w:space="0" w:color="auto"/>
            </w:tcBorders>
            <w:shd w:val="clear" w:color="auto" w:fill="auto"/>
            <w:vAlign w:val="center"/>
          </w:tcPr>
          <w:p w14:paraId="2CEA1A9C"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2ED3A7CB" w14:textId="77777777">
        <w:trPr>
          <w:trHeight w:val="664"/>
        </w:trPr>
        <w:tc>
          <w:tcPr>
            <w:tcW w:w="1057" w:type="dxa"/>
            <w:vMerge/>
            <w:tcBorders>
              <w:top w:val="nil"/>
              <w:left w:val="single" w:sz="4" w:space="0" w:color="auto"/>
              <w:bottom w:val="single" w:sz="4" w:space="0" w:color="auto"/>
              <w:right w:val="single" w:sz="4" w:space="0" w:color="auto"/>
            </w:tcBorders>
            <w:vAlign w:val="center"/>
          </w:tcPr>
          <w:p w14:paraId="56EE8ED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18EBF467"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2F0BE2C5"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760760C0"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000000" w:fill="FFFFFF"/>
            <w:vAlign w:val="center"/>
          </w:tcPr>
          <w:p w14:paraId="1417A701"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C15市长教育质量奖评审范围覆盖率</w:t>
            </w:r>
          </w:p>
        </w:tc>
        <w:tc>
          <w:tcPr>
            <w:tcW w:w="973" w:type="dxa"/>
            <w:tcBorders>
              <w:top w:val="nil"/>
              <w:left w:val="nil"/>
              <w:bottom w:val="single" w:sz="4" w:space="0" w:color="auto"/>
              <w:right w:val="single" w:sz="4" w:space="0" w:color="auto"/>
            </w:tcBorders>
            <w:shd w:val="clear" w:color="auto" w:fill="auto"/>
            <w:vAlign w:val="center"/>
          </w:tcPr>
          <w:p w14:paraId="6A6E919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0311516D"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08D8E61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04000E46"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val="restart"/>
            <w:tcBorders>
              <w:top w:val="nil"/>
              <w:left w:val="single" w:sz="4" w:space="0" w:color="auto"/>
              <w:bottom w:val="single" w:sz="4" w:space="0" w:color="auto"/>
              <w:right w:val="single" w:sz="4" w:space="0" w:color="auto"/>
            </w:tcBorders>
            <w:shd w:val="clear" w:color="auto" w:fill="auto"/>
            <w:vAlign w:val="center"/>
          </w:tcPr>
          <w:p w14:paraId="113047F5"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C2产出质量</w:t>
            </w:r>
          </w:p>
        </w:tc>
        <w:tc>
          <w:tcPr>
            <w:tcW w:w="885" w:type="dxa"/>
            <w:vMerge w:val="restart"/>
            <w:tcBorders>
              <w:top w:val="nil"/>
              <w:left w:val="single" w:sz="4" w:space="0" w:color="auto"/>
              <w:bottom w:val="single" w:sz="4" w:space="0" w:color="auto"/>
              <w:right w:val="single" w:sz="4" w:space="0" w:color="auto"/>
            </w:tcBorders>
            <w:shd w:val="clear" w:color="auto" w:fill="auto"/>
            <w:vAlign w:val="center"/>
          </w:tcPr>
          <w:p w14:paraId="04454226"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771" w:type="dxa"/>
            <w:tcBorders>
              <w:top w:val="nil"/>
              <w:left w:val="nil"/>
              <w:bottom w:val="single" w:sz="4" w:space="0" w:color="auto"/>
              <w:right w:val="single" w:sz="4" w:space="0" w:color="auto"/>
            </w:tcBorders>
            <w:shd w:val="clear" w:color="auto" w:fill="auto"/>
            <w:vAlign w:val="center"/>
          </w:tcPr>
          <w:p w14:paraId="70074B7F"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C21获奖学校达标情况</w:t>
            </w:r>
          </w:p>
        </w:tc>
        <w:tc>
          <w:tcPr>
            <w:tcW w:w="973" w:type="dxa"/>
            <w:tcBorders>
              <w:top w:val="nil"/>
              <w:left w:val="nil"/>
              <w:bottom w:val="single" w:sz="4" w:space="0" w:color="auto"/>
              <w:right w:val="single" w:sz="4" w:space="0" w:color="auto"/>
            </w:tcBorders>
            <w:shd w:val="clear" w:color="auto" w:fill="auto"/>
            <w:vAlign w:val="center"/>
          </w:tcPr>
          <w:p w14:paraId="62E840F8"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66B95D73"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4A6D6238"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615DCAD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663BC2C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1DABD48A"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640564DB"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C22获奖校长达标情况</w:t>
            </w:r>
          </w:p>
        </w:tc>
        <w:tc>
          <w:tcPr>
            <w:tcW w:w="973" w:type="dxa"/>
            <w:tcBorders>
              <w:top w:val="nil"/>
              <w:left w:val="nil"/>
              <w:bottom w:val="single" w:sz="4" w:space="0" w:color="auto"/>
              <w:right w:val="single" w:sz="4" w:space="0" w:color="auto"/>
            </w:tcBorders>
            <w:shd w:val="clear" w:color="auto" w:fill="auto"/>
            <w:vAlign w:val="center"/>
          </w:tcPr>
          <w:p w14:paraId="3DFB24A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27D46C77"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7042F59E"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53D59D5E"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4502F970"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1E2812C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02664FDE"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C23获奖名师达标情况</w:t>
            </w:r>
          </w:p>
        </w:tc>
        <w:tc>
          <w:tcPr>
            <w:tcW w:w="973" w:type="dxa"/>
            <w:tcBorders>
              <w:top w:val="nil"/>
              <w:left w:val="nil"/>
              <w:bottom w:val="single" w:sz="4" w:space="0" w:color="auto"/>
              <w:right w:val="single" w:sz="4" w:space="0" w:color="auto"/>
            </w:tcBorders>
            <w:shd w:val="clear" w:color="auto" w:fill="auto"/>
            <w:vAlign w:val="center"/>
          </w:tcPr>
          <w:p w14:paraId="2A12A1C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36D19E3D"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1B51EBAC"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30CAE22D"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7253B721"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10A5649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auto" w:fill="auto"/>
            <w:vAlign w:val="center"/>
          </w:tcPr>
          <w:p w14:paraId="34103159"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C24获奖名班主任达标情况</w:t>
            </w:r>
          </w:p>
        </w:tc>
        <w:tc>
          <w:tcPr>
            <w:tcW w:w="973" w:type="dxa"/>
            <w:tcBorders>
              <w:top w:val="nil"/>
              <w:left w:val="nil"/>
              <w:bottom w:val="single" w:sz="4" w:space="0" w:color="auto"/>
              <w:right w:val="single" w:sz="4" w:space="0" w:color="auto"/>
            </w:tcBorders>
            <w:shd w:val="clear" w:color="auto" w:fill="auto"/>
            <w:vAlign w:val="center"/>
          </w:tcPr>
          <w:p w14:paraId="6C41E3EB"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723E66EB"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22B06B58"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6512D8FF"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auto"/>
              <w:right w:val="single" w:sz="4" w:space="0" w:color="auto"/>
            </w:tcBorders>
            <w:vAlign w:val="center"/>
          </w:tcPr>
          <w:p w14:paraId="1F1B9A2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auto"/>
              <w:right w:val="single" w:sz="4" w:space="0" w:color="auto"/>
            </w:tcBorders>
            <w:vAlign w:val="center"/>
          </w:tcPr>
          <w:p w14:paraId="00F5E37A"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000000" w:fill="FFFFFF"/>
            <w:vAlign w:val="center"/>
          </w:tcPr>
          <w:p w14:paraId="742464DB"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C25评选程序合规性</w:t>
            </w:r>
          </w:p>
        </w:tc>
        <w:tc>
          <w:tcPr>
            <w:tcW w:w="973" w:type="dxa"/>
            <w:tcBorders>
              <w:top w:val="nil"/>
              <w:left w:val="nil"/>
              <w:bottom w:val="single" w:sz="4" w:space="0" w:color="auto"/>
              <w:right w:val="single" w:sz="4" w:space="0" w:color="auto"/>
            </w:tcBorders>
            <w:shd w:val="clear" w:color="auto" w:fill="auto"/>
            <w:vAlign w:val="center"/>
          </w:tcPr>
          <w:p w14:paraId="333E25D7"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7DA84149" w14:textId="77777777">
        <w:trPr>
          <w:trHeight w:val="664"/>
        </w:trPr>
        <w:tc>
          <w:tcPr>
            <w:tcW w:w="1057" w:type="dxa"/>
            <w:vMerge/>
            <w:tcBorders>
              <w:top w:val="nil"/>
              <w:left w:val="single" w:sz="4" w:space="0" w:color="auto"/>
              <w:bottom w:val="single" w:sz="4" w:space="0" w:color="auto"/>
              <w:right w:val="single" w:sz="4" w:space="0" w:color="auto"/>
            </w:tcBorders>
            <w:vAlign w:val="center"/>
          </w:tcPr>
          <w:p w14:paraId="5EFF3FF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014553C7"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tcBorders>
              <w:top w:val="nil"/>
              <w:left w:val="nil"/>
              <w:bottom w:val="single" w:sz="4" w:space="0" w:color="auto"/>
              <w:right w:val="single" w:sz="4" w:space="0" w:color="auto"/>
            </w:tcBorders>
            <w:shd w:val="clear" w:color="auto" w:fill="auto"/>
            <w:vAlign w:val="center"/>
          </w:tcPr>
          <w:p w14:paraId="5BABAE7E"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C3产出时效</w:t>
            </w:r>
          </w:p>
        </w:tc>
        <w:tc>
          <w:tcPr>
            <w:tcW w:w="885" w:type="dxa"/>
            <w:tcBorders>
              <w:top w:val="nil"/>
              <w:left w:val="nil"/>
              <w:bottom w:val="single" w:sz="4" w:space="0" w:color="auto"/>
              <w:right w:val="single" w:sz="4" w:space="0" w:color="auto"/>
            </w:tcBorders>
            <w:shd w:val="clear" w:color="auto" w:fill="auto"/>
            <w:vAlign w:val="center"/>
          </w:tcPr>
          <w:p w14:paraId="6451F04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c>
          <w:tcPr>
            <w:tcW w:w="2771" w:type="dxa"/>
            <w:tcBorders>
              <w:top w:val="nil"/>
              <w:left w:val="nil"/>
              <w:bottom w:val="single" w:sz="4" w:space="0" w:color="auto"/>
              <w:right w:val="single" w:sz="4" w:space="0" w:color="auto"/>
            </w:tcBorders>
            <w:shd w:val="clear" w:color="auto" w:fill="auto"/>
            <w:vAlign w:val="center"/>
          </w:tcPr>
          <w:p w14:paraId="367B3380"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C31评选获奖学校完成及时性</w:t>
            </w:r>
          </w:p>
        </w:tc>
        <w:tc>
          <w:tcPr>
            <w:tcW w:w="973" w:type="dxa"/>
            <w:tcBorders>
              <w:top w:val="nil"/>
              <w:left w:val="nil"/>
              <w:bottom w:val="single" w:sz="4" w:space="0" w:color="auto"/>
              <w:right w:val="single" w:sz="4" w:space="0" w:color="auto"/>
            </w:tcBorders>
            <w:shd w:val="clear" w:color="auto" w:fill="auto"/>
            <w:vAlign w:val="center"/>
          </w:tcPr>
          <w:p w14:paraId="2F73845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385CE3AC" w14:textId="77777777">
        <w:trPr>
          <w:trHeight w:val="605"/>
        </w:trPr>
        <w:tc>
          <w:tcPr>
            <w:tcW w:w="1057" w:type="dxa"/>
            <w:vMerge/>
            <w:tcBorders>
              <w:top w:val="nil"/>
              <w:left w:val="single" w:sz="4" w:space="0" w:color="auto"/>
              <w:bottom w:val="single" w:sz="4" w:space="0" w:color="auto"/>
              <w:right w:val="single" w:sz="4" w:space="0" w:color="auto"/>
            </w:tcBorders>
            <w:vAlign w:val="center"/>
          </w:tcPr>
          <w:p w14:paraId="3ADD8541"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auto"/>
              <w:right w:val="single" w:sz="4" w:space="0" w:color="auto"/>
            </w:tcBorders>
            <w:vAlign w:val="center"/>
          </w:tcPr>
          <w:p w14:paraId="5F4DF2A4"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tcBorders>
              <w:top w:val="nil"/>
              <w:left w:val="nil"/>
              <w:bottom w:val="single" w:sz="4" w:space="0" w:color="auto"/>
              <w:right w:val="single" w:sz="4" w:space="0" w:color="auto"/>
            </w:tcBorders>
            <w:shd w:val="clear" w:color="auto" w:fill="auto"/>
            <w:vAlign w:val="center"/>
          </w:tcPr>
          <w:p w14:paraId="4C626A39"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C4产出成本</w:t>
            </w:r>
          </w:p>
        </w:tc>
        <w:tc>
          <w:tcPr>
            <w:tcW w:w="885" w:type="dxa"/>
            <w:tcBorders>
              <w:top w:val="nil"/>
              <w:left w:val="nil"/>
              <w:bottom w:val="single" w:sz="4" w:space="0" w:color="auto"/>
              <w:right w:val="single" w:sz="4" w:space="0" w:color="auto"/>
            </w:tcBorders>
            <w:shd w:val="clear" w:color="auto" w:fill="auto"/>
            <w:vAlign w:val="center"/>
          </w:tcPr>
          <w:p w14:paraId="7691F514"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c>
          <w:tcPr>
            <w:tcW w:w="2771" w:type="dxa"/>
            <w:tcBorders>
              <w:top w:val="nil"/>
              <w:left w:val="nil"/>
              <w:bottom w:val="single" w:sz="4" w:space="0" w:color="auto"/>
              <w:right w:val="single" w:sz="4" w:space="0" w:color="auto"/>
            </w:tcBorders>
            <w:shd w:val="clear" w:color="auto" w:fill="auto"/>
            <w:vAlign w:val="center"/>
          </w:tcPr>
          <w:p w14:paraId="58740171"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C41成本节约率</w:t>
            </w:r>
          </w:p>
        </w:tc>
        <w:tc>
          <w:tcPr>
            <w:tcW w:w="973" w:type="dxa"/>
            <w:tcBorders>
              <w:top w:val="nil"/>
              <w:left w:val="nil"/>
              <w:bottom w:val="single" w:sz="4" w:space="0" w:color="auto"/>
              <w:right w:val="single" w:sz="4" w:space="0" w:color="auto"/>
            </w:tcBorders>
            <w:shd w:val="clear" w:color="auto" w:fill="auto"/>
            <w:vAlign w:val="center"/>
          </w:tcPr>
          <w:p w14:paraId="75682B95"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C044A7" w14:paraId="1E84B1C3" w14:textId="77777777">
        <w:trPr>
          <w:trHeight w:val="605"/>
        </w:trPr>
        <w:tc>
          <w:tcPr>
            <w:tcW w:w="1057" w:type="dxa"/>
            <w:vMerge w:val="restart"/>
            <w:tcBorders>
              <w:top w:val="nil"/>
              <w:left w:val="single" w:sz="4" w:space="0" w:color="auto"/>
              <w:bottom w:val="single" w:sz="4" w:space="0" w:color="000000"/>
              <w:right w:val="single" w:sz="4" w:space="0" w:color="auto"/>
            </w:tcBorders>
            <w:shd w:val="clear" w:color="auto" w:fill="auto"/>
            <w:noWrap/>
            <w:vAlign w:val="center"/>
          </w:tcPr>
          <w:p w14:paraId="5E9710BA"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D效益</w:t>
            </w:r>
          </w:p>
        </w:tc>
        <w:tc>
          <w:tcPr>
            <w:tcW w:w="1089" w:type="dxa"/>
            <w:vMerge w:val="restart"/>
            <w:tcBorders>
              <w:top w:val="nil"/>
              <w:left w:val="single" w:sz="4" w:space="0" w:color="auto"/>
              <w:bottom w:val="single" w:sz="4" w:space="0" w:color="000000"/>
              <w:right w:val="single" w:sz="4" w:space="0" w:color="auto"/>
            </w:tcBorders>
            <w:shd w:val="clear" w:color="auto" w:fill="auto"/>
            <w:noWrap/>
            <w:vAlign w:val="center"/>
          </w:tcPr>
          <w:p w14:paraId="6469A834"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25</w:t>
            </w:r>
          </w:p>
        </w:tc>
        <w:tc>
          <w:tcPr>
            <w:tcW w:w="1523" w:type="dxa"/>
            <w:vMerge w:val="restart"/>
            <w:tcBorders>
              <w:top w:val="nil"/>
              <w:left w:val="single" w:sz="4" w:space="0" w:color="auto"/>
              <w:bottom w:val="single" w:sz="4" w:space="0" w:color="000000"/>
              <w:right w:val="single" w:sz="4" w:space="0" w:color="auto"/>
            </w:tcBorders>
            <w:shd w:val="clear" w:color="auto" w:fill="auto"/>
            <w:vAlign w:val="center"/>
          </w:tcPr>
          <w:p w14:paraId="4466BDAA"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D1社会效益</w:t>
            </w:r>
          </w:p>
        </w:tc>
        <w:tc>
          <w:tcPr>
            <w:tcW w:w="885" w:type="dxa"/>
            <w:vMerge w:val="restart"/>
            <w:tcBorders>
              <w:top w:val="nil"/>
              <w:left w:val="single" w:sz="4" w:space="0" w:color="auto"/>
              <w:bottom w:val="single" w:sz="4" w:space="0" w:color="000000"/>
              <w:right w:val="nil"/>
            </w:tcBorders>
            <w:shd w:val="clear" w:color="auto" w:fill="auto"/>
            <w:vAlign w:val="center"/>
          </w:tcPr>
          <w:p w14:paraId="3486F661"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15</w:t>
            </w:r>
          </w:p>
        </w:tc>
        <w:tc>
          <w:tcPr>
            <w:tcW w:w="2771" w:type="dxa"/>
            <w:tcBorders>
              <w:top w:val="nil"/>
              <w:left w:val="single" w:sz="4" w:space="0" w:color="auto"/>
              <w:bottom w:val="single" w:sz="4" w:space="0" w:color="auto"/>
              <w:right w:val="single" w:sz="4" w:space="0" w:color="auto"/>
            </w:tcBorders>
            <w:shd w:val="clear" w:color="auto" w:fill="auto"/>
            <w:vAlign w:val="center"/>
          </w:tcPr>
          <w:p w14:paraId="38A6B5FD"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D11提升基础教育水平</w:t>
            </w:r>
          </w:p>
        </w:tc>
        <w:tc>
          <w:tcPr>
            <w:tcW w:w="973" w:type="dxa"/>
            <w:tcBorders>
              <w:top w:val="nil"/>
              <w:left w:val="nil"/>
              <w:bottom w:val="single" w:sz="4" w:space="0" w:color="auto"/>
              <w:right w:val="single" w:sz="4" w:space="0" w:color="auto"/>
            </w:tcBorders>
            <w:shd w:val="clear" w:color="auto" w:fill="auto"/>
            <w:vAlign w:val="center"/>
          </w:tcPr>
          <w:p w14:paraId="6EA08113"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r>
      <w:tr w:rsidR="00C044A7" w14:paraId="290D053D" w14:textId="77777777">
        <w:trPr>
          <w:trHeight w:val="664"/>
        </w:trPr>
        <w:tc>
          <w:tcPr>
            <w:tcW w:w="1057" w:type="dxa"/>
            <w:vMerge/>
            <w:tcBorders>
              <w:top w:val="nil"/>
              <w:left w:val="single" w:sz="4" w:space="0" w:color="auto"/>
              <w:bottom w:val="single" w:sz="4" w:space="0" w:color="000000"/>
              <w:right w:val="single" w:sz="4" w:space="0" w:color="auto"/>
            </w:tcBorders>
            <w:vAlign w:val="center"/>
          </w:tcPr>
          <w:p w14:paraId="63A4430E"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000000"/>
              <w:right w:val="single" w:sz="4" w:space="0" w:color="auto"/>
            </w:tcBorders>
            <w:vAlign w:val="center"/>
          </w:tcPr>
          <w:p w14:paraId="2FAD594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000000"/>
              <w:right w:val="single" w:sz="4" w:space="0" w:color="auto"/>
            </w:tcBorders>
            <w:vAlign w:val="center"/>
          </w:tcPr>
          <w:p w14:paraId="28472042"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000000"/>
              <w:right w:val="nil"/>
            </w:tcBorders>
            <w:vAlign w:val="center"/>
          </w:tcPr>
          <w:p w14:paraId="4BAD5C8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single" w:sz="4" w:space="0" w:color="auto"/>
              <w:bottom w:val="single" w:sz="4" w:space="0" w:color="auto"/>
              <w:right w:val="single" w:sz="4" w:space="0" w:color="auto"/>
            </w:tcBorders>
            <w:shd w:val="clear" w:color="auto" w:fill="auto"/>
            <w:vAlign w:val="center"/>
          </w:tcPr>
          <w:p w14:paraId="54C40ECC"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D12积极宣传先进质量管理模式</w:t>
            </w:r>
          </w:p>
        </w:tc>
        <w:tc>
          <w:tcPr>
            <w:tcW w:w="973" w:type="dxa"/>
            <w:tcBorders>
              <w:top w:val="nil"/>
              <w:left w:val="nil"/>
              <w:bottom w:val="single" w:sz="4" w:space="0" w:color="auto"/>
              <w:right w:val="single" w:sz="4" w:space="0" w:color="auto"/>
            </w:tcBorders>
            <w:shd w:val="clear" w:color="auto" w:fill="auto"/>
            <w:vAlign w:val="center"/>
          </w:tcPr>
          <w:p w14:paraId="00787AD6"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r>
      <w:tr w:rsidR="00C044A7" w14:paraId="6ABDA0CB" w14:textId="77777777">
        <w:trPr>
          <w:trHeight w:val="605"/>
        </w:trPr>
        <w:tc>
          <w:tcPr>
            <w:tcW w:w="1057" w:type="dxa"/>
            <w:vMerge/>
            <w:tcBorders>
              <w:top w:val="nil"/>
              <w:left w:val="single" w:sz="4" w:space="0" w:color="auto"/>
              <w:bottom w:val="single" w:sz="4" w:space="0" w:color="000000"/>
              <w:right w:val="single" w:sz="4" w:space="0" w:color="auto"/>
            </w:tcBorders>
            <w:vAlign w:val="center"/>
          </w:tcPr>
          <w:p w14:paraId="738EB00D"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000000"/>
              <w:right w:val="single" w:sz="4" w:space="0" w:color="auto"/>
            </w:tcBorders>
            <w:vAlign w:val="center"/>
          </w:tcPr>
          <w:p w14:paraId="4404E596"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000000"/>
              <w:right w:val="single" w:sz="4" w:space="0" w:color="auto"/>
            </w:tcBorders>
            <w:vAlign w:val="center"/>
          </w:tcPr>
          <w:p w14:paraId="0AE87B4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000000"/>
              <w:right w:val="nil"/>
            </w:tcBorders>
            <w:vAlign w:val="center"/>
          </w:tcPr>
          <w:p w14:paraId="13CEB0E2"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single" w:sz="4" w:space="0" w:color="auto"/>
              <w:bottom w:val="single" w:sz="4" w:space="0" w:color="auto"/>
              <w:right w:val="single" w:sz="4" w:space="0" w:color="auto"/>
            </w:tcBorders>
            <w:shd w:val="clear" w:color="auto" w:fill="auto"/>
            <w:vAlign w:val="center"/>
          </w:tcPr>
          <w:p w14:paraId="7B649043"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D13市民质量意识显著提升</w:t>
            </w:r>
          </w:p>
        </w:tc>
        <w:tc>
          <w:tcPr>
            <w:tcW w:w="973" w:type="dxa"/>
            <w:tcBorders>
              <w:top w:val="nil"/>
              <w:left w:val="nil"/>
              <w:bottom w:val="single" w:sz="4" w:space="0" w:color="auto"/>
              <w:right w:val="single" w:sz="4" w:space="0" w:color="auto"/>
            </w:tcBorders>
            <w:shd w:val="clear" w:color="auto" w:fill="auto"/>
            <w:vAlign w:val="center"/>
          </w:tcPr>
          <w:p w14:paraId="5BFF4317"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r>
      <w:tr w:rsidR="00C044A7" w14:paraId="59EB20B5" w14:textId="77777777">
        <w:trPr>
          <w:trHeight w:val="664"/>
        </w:trPr>
        <w:tc>
          <w:tcPr>
            <w:tcW w:w="1057" w:type="dxa"/>
            <w:vMerge/>
            <w:tcBorders>
              <w:top w:val="nil"/>
              <w:left w:val="single" w:sz="4" w:space="0" w:color="auto"/>
              <w:bottom w:val="single" w:sz="4" w:space="0" w:color="000000"/>
              <w:right w:val="single" w:sz="4" w:space="0" w:color="auto"/>
            </w:tcBorders>
            <w:vAlign w:val="center"/>
          </w:tcPr>
          <w:p w14:paraId="07CE8AFA"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000000"/>
              <w:right w:val="single" w:sz="4" w:space="0" w:color="auto"/>
            </w:tcBorders>
            <w:vAlign w:val="center"/>
          </w:tcPr>
          <w:p w14:paraId="19B65CA2"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val="restart"/>
            <w:tcBorders>
              <w:top w:val="nil"/>
              <w:left w:val="single" w:sz="4" w:space="0" w:color="auto"/>
              <w:bottom w:val="single" w:sz="4" w:space="0" w:color="000000"/>
              <w:right w:val="single" w:sz="4" w:space="0" w:color="auto"/>
            </w:tcBorders>
            <w:shd w:val="clear" w:color="auto" w:fill="auto"/>
            <w:vAlign w:val="center"/>
          </w:tcPr>
          <w:p w14:paraId="040C7518"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D2可持续影响</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tcPr>
          <w:p w14:paraId="6CF4BCB5"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771" w:type="dxa"/>
            <w:tcBorders>
              <w:top w:val="nil"/>
              <w:left w:val="nil"/>
              <w:bottom w:val="single" w:sz="4" w:space="0" w:color="auto"/>
              <w:right w:val="single" w:sz="4" w:space="0" w:color="auto"/>
            </w:tcBorders>
            <w:shd w:val="clear" w:color="auto" w:fill="auto"/>
            <w:vAlign w:val="center"/>
          </w:tcPr>
          <w:p w14:paraId="03F8654B"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D21评选管理长效机制健全性</w:t>
            </w:r>
          </w:p>
        </w:tc>
        <w:tc>
          <w:tcPr>
            <w:tcW w:w="973" w:type="dxa"/>
            <w:tcBorders>
              <w:top w:val="nil"/>
              <w:left w:val="nil"/>
              <w:bottom w:val="single" w:sz="4" w:space="0" w:color="auto"/>
              <w:right w:val="single" w:sz="4" w:space="0" w:color="auto"/>
            </w:tcBorders>
            <w:shd w:val="clear" w:color="auto" w:fill="auto"/>
            <w:vAlign w:val="center"/>
          </w:tcPr>
          <w:p w14:paraId="6B529355"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3</w:t>
            </w:r>
          </w:p>
        </w:tc>
      </w:tr>
      <w:tr w:rsidR="00C044A7" w14:paraId="7991092C" w14:textId="77777777">
        <w:trPr>
          <w:trHeight w:val="605"/>
        </w:trPr>
        <w:tc>
          <w:tcPr>
            <w:tcW w:w="1057" w:type="dxa"/>
            <w:vMerge/>
            <w:tcBorders>
              <w:top w:val="nil"/>
              <w:left w:val="single" w:sz="4" w:space="0" w:color="auto"/>
              <w:bottom w:val="single" w:sz="4" w:space="0" w:color="000000"/>
              <w:right w:val="single" w:sz="4" w:space="0" w:color="auto"/>
            </w:tcBorders>
            <w:vAlign w:val="center"/>
          </w:tcPr>
          <w:p w14:paraId="2C52B146"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000000"/>
              <w:right w:val="single" w:sz="4" w:space="0" w:color="auto"/>
            </w:tcBorders>
            <w:vAlign w:val="center"/>
          </w:tcPr>
          <w:p w14:paraId="7B678505"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vMerge/>
            <w:tcBorders>
              <w:top w:val="nil"/>
              <w:left w:val="single" w:sz="4" w:space="0" w:color="auto"/>
              <w:bottom w:val="single" w:sz="4" w:space="0" w:color="000000"/>
              <w:right w:val="single" w:sz="4" w:space="0" w:color="auto"/>
            </w:tcBorders>
            <w:vAlign w:val="center"/>
          </w:tcPr>
          <w:p w14:paraId="4D6712AB"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885" w:type="dxa"/>
            <w:vMerge/>
            <w:tcBorders>
              <w:top w:val="nil"/>
              <w:left w:val="single" w:sz="4" w:space="0" w:color="auto"/>
              <w:bottom w:val="single" w:sz="4" w:space="0" w:color="000000"/>
              <w:right w:val="single" w:sz="4" w:space="0" w:color="auto"/>
            </w:tcBorders>
            <w:vAlign w:val="center"/>
          </w:tcPr>
          <w:p w14:paraId="0643FBB9"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2771" w:type="dxa"/>
            <w:tcBorders>
              <w:top w:val="nil"/>
              <w:left w:val="nil"/>
              <w:bottom w:val="single" w:sz="4" w:space="0" w:color="auto"/>
              <w:right w:val="single" w:sz="4" w:space="0" w:color="auto"/>
            </w:tcBorders>
            <w:shd w:val="clear" w:color="000000" w:fill="FFFFFF"/>
            <w:vAlign w:val="center"/>
          </w:tcPr>
          <w:p w14:paraId="791C9443"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D22后续监管健全性</w:t>
            </w:r>
          </w:p>
        </w:tc>
        <w:tc>
          <w:tcPr>
            <w:tcW w:w="973" w:type="dxa"/>
            <w:tcBorders>
              <w:top w:val="nil"/>
              <w:left w:val="nil"/>
              <w:bottom w:val="single" w:sz="4" w:space="0" w:color="auto"/>
              <w:right w:val="single" w:sz="4" w:space="0" w:color="auto"/>
            </w:tcBorders>
            <w:shd w:val="clear" w:color="auto" w:fill="auto"/>
            <w:vAlign w:val="center"/>
          </w:tcPr>
          <w:p w14:paraId="5870C70C"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2</w:t>
            </w:r>
          </w:p>
        </w:tc>
      </w:tr>
      <w:tr w:rsidR="00C044A7" w14:paraId="362760CC" w14:textId="77777777">
        <w:trPr>
          <w:trHeight w:val="664"/>
        </w:trPr>
        <w:tc>
          <w:tcPr>
            <w:tcW w:w="1057" w:type="dxa"/>
            <w:vMerge/>
            <w:tcBorders>
              <w:top w:val="nil"/>
              <w:left w:val="single" w:sz="4" w:space="0" w:color="auto"/>
              <w:bottom w:val="single" w:sz="4" w:space="0" w:color="000000"/>
              <w:right w:val="single" w:sz="4" w:space="0" w:color="auto"/>
            </w:tcBorders>
            <w:vAlign w:val="center"/>
          </w:tcPr>
          <w:p w14:paraId="4C19D9D1"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089" w:type="dxa"/>
            <w:vMerge/>
            <w:tcBorders>
              <w:top w:val="nil"/>
              <w:left w:val="single" w:sz="4" w:space="0" w:color="auto"/>
              <w:bottom w:val="single" w:sz="4" w:space="0" w:color="000000"/>
              <w:right w:val="single" w:sz="4" w:space="0" w:color="auto"/>
            </w:tcBorders>
            <w:vAlign w:val="center"/>
          </w:tcPr>
          <w:p w14:paraId="16C5F215" w14:textId="77777777" w:rsidR="00C044A7" w:rsidRDefault="00C044A7">
            <w:pPr>
              <w:widowControl/>
              <w:spacing w:line="240" w:lineRule="auto"/>
              <w:ind w:firstLineChars="0" w:firstLine="0"/>
              <w:jc w:val="left"/>
              <w:rPr>
                <w:rFonts w:ascii="仿宋" w:eastAsia="仿宋" w:hAnsi="仿宋" w:cs="宋体"/>
                <w:color w:val="000000"/>
                <w:kern w:val="0"/>
                <w:sz w:val="24"/>
              </w:rPr>
            </w:pPr>
          </w:p>
        </w:tc>
        <w:tc>
          <w:tcPr>
            <w:tcW w:w="1523" w:type="dxa"/>
            <w:tcBorders>
              <w:top w:val="nil"/>
              <w:left w:val="nil"/>
              <w:bottom w:val="single" w:sz="4" w:space="0" w:color="auto"/>
              <w:right w:val="single" w:sz="4" w:space="0" w:color="auto"/>
            </w:tcBorders>
            <w:shd w:val="clear" w:color="auto" w:fill="auto"/>
            <w:vAlign w:val="center"/>
          </w:tcPr>
          <w:p w14:paraId="42E4CA39"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D3服务对象满意度</w:t>
            </w:r>
          </w:p>
        </w:tc>
        <w:tc>
          <w:tcPr>
            <w:tcW w:w="885" w:type="dxa"/>
            <w:tcBorders>
              <w:top w:val="nil"/>
              <w:left w:val="nil"/>
              <w:bottom w:val="single" w:sz="4" w:space="0" w:color="auto"/>
              <w:right w:val="single" w:sz="4" w:space="0" w:color="auto"/>
            </w:tcBorders>
            <w:shd w:val="clear" w:color="auto" w:fill="auto"/>
            <w:vAlign w:val="center"/>
          </w:tcPr>
          <w:p w14:paraId="5E2EC831"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c>
          <w:tcPr>
            <w:tcW w:w="2771" w:type="dxa"/>
            <w:tcBorders>
              <w:top w:val="nil"/>
              <w:left w:val="nil"/>
              <w:bottom w:val="single" w:sz="4" w:space="0" w:color="auto"/>
              <w:right w:val="single" w:sz="4" w:space="0" w:color="auto"/>
            </w:tcBorders>
            <w:shd w:val="clear" w:color="auto" w:fill="auto"/>
            <w:vAlign w:val="center"/>
          </w:tcPr>
          <w:p w14:paraId="43C2F7B0" w14:textId="77777777" w:rsidR="00C044A7" w:rsidRDefault="00000000">
            <w:pPr>
              <w:widowControl/>
              <w:spacing w:line="240" w:lineRule="auto"/>
              <w:ind w:firstLineChars="0" w:firstLine="0"/>
              <w:jc w:val="left"/>
              <w:rPr>
                <w:rFonts w:ascii="仿宋" w:eastAsia="仿宋" w:hAnsi="仿宋" w:cs="宋体"/>
                <w:color w:val="000000"/>
                <w:w w:val="90"/>
                <w:kern w:val="0"/>
                <w:sz w:val="24"/>
              </w:rPr>
            </w:pPr>
            <w:r>
              <w:rPr>
                <w:rFonts w:ascii="仿宋" w:eastAsia="仿宋" w:hAnsi="仿宋" w:cs="宋体" w:hint="eastAsia"/>
                <w:color w:val="000000"/>
                <w:w w:val="90"/>
                <w:kern w:val="0"/>
                <w:sz w:val="24"/>
              </w:rPr>
              <w:t>D31利益相关方满意度</w:t>
            </w:r>
          </w:p>
        </w:tc>
        <w:tc>
          <w:tcPr>
            <w:tcW w:w="973" w:type="dxa"/>
            <w:tcBorders>
              <w:top w:val="nil"/>
              <w:left w:val="nil"/>
              <w:bottom w:val="single" w:sz="4" w:space="0" w:color="auto"/>
              <w:right w:val="single" w:sz="4" w:space="0" w:color="auto"/>
            </w:tcBorders>
            <w:shd w:val="clear" w:color="auto" w:fill="auto"/>
            <w:vAlign w:val="center"/>
          </w:tcPr>
          <w:p w14:paraId="29A4E664" w14:textId="77777777" w:rsidR="00C044A7" w:rsidRDefault="00000000">
            <w:pPr>
              <w:widowControl/>
              <w:spacing w:line="240" w:lineRule="auto"/>
              <w:ind w:firstLineChars="0" w:firstLine="0"/>
              <w:jc w:val="center"/>
              <w:rPr>
                <w:rFonts w:ascii="仿宋" w:eastAsia="仿宋" w:hAnsi="仿宋" w:cs="宋体"/>
                <w:color w:val="000000"/>
                <w:kern w:val="0"/>
                <w:sz w:val="24"/>
              </w:rPr>
            </w:pPr>
            <w:r>
              <w:rPr>
                <w:rFonts w:ascii="仿宋" w:eastAsia="仿宋" w:hAnsi="仿宋" w:cs="宋体" w:hint="eastAsia"/>
                <w:color w:val="000000"/>
                <w:kern w:val="0"/>
                <w:sz w:val="24"/>
              </w:rPr>
              <w:t>5</w:t>
            </w:r>
          </w:p>
        </w:tc>
      </w:tr>
      <w:tr w:rsidR="00C044A7" w14:paraId="39D34465" w14:textId="77777777">
        <w:trPr>
          <w:trHeight w:val="675"/>
        </w:trPr>
        <w:tc>
          <w:tcPr>
            <w:tcW w:w="1057" w:type="dxa"/>
            <w:tcBorders>
              <w:top w:val="nil"/>
              <w:left w:val="single" w:sz="4" w:space="0" w:color="auto"/>
              <w:bottom w:val="single" w:sz="4" w:space="0" w:color="auto"/>
              <w:right w:val="single" w:sz="4" w:space="0" w:color="auto"/>
            </w:tcBorders>
            <w:shd w:val="clear" w:color="auto" w:fill="auto"/>
            <w:vAlign w:val="center"/>
          </w:tcPr>
          <w:p w14:paraId="1FB93D1D"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整体评价</w:t>
            </w:r>
          </w:p>
        </w:tc>
        <w:tc>
          <w:tcPr>
            <w:tcW w:w="1089" w:type="dxa"/>
            <w:tcBorders>
              <w:top w:val="nil"/>
              <w:left w:val="nil"/>
              <w:bottom w:val="single" w:sz="4" w:space="0" w:color="auto"/>
              <w:right w:val="single" w:sz="4" w:space="0" w:color="auto"/>
            </w:tcBorders>
            <w:shd w:val="clear" w:color="auto" w:fill="auto"/>
            <w:vAlign w:val="center"/>
          </w:tcPr>
          <w:p w14:paraId="206A548F"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100</w:t>
            </w:r>
          </w:p>
        </w:tc>
        <w:tc>
          <w:tcPr>
            <w:tcW w:w="1523" w:type="dxa"/>
            <w:tcBorders>
              <w:top w:val="nil"/>
              <w:left w:val="nil"/>
              <w:bottom w:val="single" w:sz="4" w:space="0" w:color="auto"/>
              <w:right w:val="single" w:sz="4" w:space="0" w:color="auto"/>
            </w:tcBorders>
            <w:shd w:val="clear" w:color="auto" w:fill="auto"/>
            <w:vAlign w:val="center"/>
          </w:tcPr>
          <w:p w14:paraId="2A3AAF51"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 xml:space="preserve">　</w:t>
            </w:r>
          </w:p>
        </w:tc>
        <w:tc>
          <w:tcPr>
            <w:tcW w:w="885" w:type="dxa"/>
            <w:tcBorders>
              <w:top w:val="nil"/>
              <w:left w:val="nil"/>
              <w:bottom w:val="single" w:sz="4" w:space="0" w:color="auto"/>
              <w:right w:val="single" w:sz="4" w:space="0" w:color="auto"/>
            </w:tcBorders>
            <w:shd w:val="clear" w:color="auto" w:fill="auto"/>
            <w:vAlign w:val="center"/>
          </w:tcPr>
          <w:p w14:paraId="28648733"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100</w:t>
            </w:r>
          </w:p>
        </w:tc>
        <w:tc>
          <w:tcPr>
            <w:tcW w:w="2771" w:type="dxa"/>
            <w:tcBorders>
              <w:top w:val="nil"/>
              <w:left w:val="nil"/>
              <w:bottom w:val="single" w:sz="4" w:space="0" w:color="auto"/>
              <w:right w:val="single" w:sz="4" w:space="0" w:color="auto"/>
            </w:tcBorders>
            <w:shd w:val="clear" w:color="auto" w:fill="auto"/>
            <w:vAlign w:val="center"/>
          </w:tcPr>
          <w:p w14:paraId="33A38206" w14:textId="77777777" w:rsidR="00C044A7" w:rsidRDefault="00000000">
            <w:pPr>
              <w:widowControl/>
              <w:spacing w:line="240" w:lineRule="auto"/>
              <w:ind w:firstLineChars="0" w:firstLine="0"/>
              <w:jc w:val="left"/>
              <w:rPr>
                <w:rFonts w:ascii="仿宋" w:eastAsia="仿宋" w:hAnsi="仿宋" w:cs="宋体"/>
                <w:b/>
                <w:bCs/>
                <w:color w:val="000000"/>
                <w:w w:val="90"/>
                <w:kern w:val="0"/>
                <w:sz w:val="24"/>
              </w:rPr>
            </w:pPr>
            <w:r>
              <w:rPr>
                <w:rFonts w:ascii="仿宋" w:eastAsia="仿宋" w:hAnsi="仿宋" w:cs="宋体" w:hint="eastAsia"/>
                <w:b/>
                <w:bCs/>
                <w:color w:val="000000"/>
                <w:w w:val="90"/>
                <w:kern w:val="0"/>
                <w:sz w:val="24"/>
              </w:rPr>
              <w:t xml:space="preserve">　</w:t>
            </w:r>
          </w:p>
        </w:tc>
        <w:tc>
          <w:tcPr>
            <w:tcW w:w="973" w:type="dxa"/>
            <w:tcBorders>
              <w:top w:val="nil"/>
              <w:left w:val="nil"/>
              <w:bottom w:val="single" w:sz="4" w:space="0" w:color="auto"/>
              <w:right w:val="single" w:sz="4" w:space="0" w:color="auto"/>
            </w:tcBorders>
            <w:shd w:val="clear" w:color="auto" w:fill="auto"/>
            <w:vAlign w:val="center"/>
          </w:tcPr>
          <w:p w14:paraId="22BFF97F" w14:textId="77777777" w:rsidR="00C044A7" w:rsidRDefault="00000000">
            <w:pPr>
              <w:widowControl/>
              <w:spacing w:line="240" w:lineRule="auto"/>
              <w:ind w:firstLineChars="0" w:firstLine="0"/>
              <w:jc w:val="center"/>
              <w:rPr>
                <w:rFonts w:ascii="仿宋" w:eastAsia="仿宋" w:hAnsi="仿宋" w:cs="宋体"/>
                <w:b/>
                <w:bCs/>
                <w:color w:val="000000"/>
                <w:kern w:val="0"/>
                <w:sz w:val="24"/>
              </w:rPr>
            </w:pPr>
            <w:r>
              <w:rPr>
                <w:rFonts w:ascii="仿宋" w:eastAsia="仿宋" w:hAnsi="仿宋" w:cs="宋体" w:hint="eastAsia"/>
                <w:b/>
                <w:bCs/>
                <w:color w:val="000000"/>
                <w:kern w:val="0"/>
                <w:sz w:val="24"/>
              </w:rPr>
              <w:t>100</w:t>
            </w:r>
          </w:p>
        </w:tc>
      </w:tr>
    </w:tbl>
    <w:p w14:paraId="78F3A690" w14:textId="77777777" w:rsidR="00C044A7" w:rsidRDefault="00C044A7">
      <w:pPr>
        <w:ind w:firstLine="640"/>
      </w:pPr>
    </w:p>
    <w:p w14:paraId="3649D448" w14:textId="77777777" w:rsidR="00C044A7" w:rsidRDefault="00000000">
      <w:pPr>
        <w:pStyle w:val="2"/>
        <w:ind w:firstLine="643"/>
        <w:rPr>
          <w:rFonts w:ascii="楷体_GB2312" w:eastAsia="楷体_GB2312" w:hAnsi="楷体_GB2312" w:cs="楷体_GB2312"/>
        </w:rPr>
      </w:pPr>
      <w:bookmarkStart w:id="80" w:name="_Toc8985"/>
      <w:r>
        <w:rPr>
          <w:rFonts w:ascii="楷体_GB2312" w:eastAsia="楷体_GB2312" w:hAnsi="楷体_GB2312" w:cs="楷体_GB2312" w:hint="eastAsia"/>
        </w:rPr>
        <w:t>（五）绩效评价工作过程</w:t>
      </w:r>
      <w:bookmarkEnd w:id="80"/>
    </w:p>
    <w:p w14:paraId="49618C46" w14:textId="77777777" w:rsidR="00C044A7" w:rsidRDefault="00000000">
      <w:pPr>
        <w:pStyle w:val="a1"/>
        <w:ind w:firstLine="640"/>
        <w:rPr>
          <w:rFonts w:ascii="仿宋GB2312" w:hAnsi="仿宋GB2312"/>
          <w:szCs w:val="21"/>
        </w:rPr>
      </w:pPr>
      <w:r>
        <w:rPr>
          <w:rFonts w:ascii="仿宋GB2312" w:hAnsi="仿宋GB2312" w:hint="eastAsia"/>
          <w:szCs w:val="21"/>
        </w:rPr>
        <w:t>本次绩效评价实施共包括前期准备、现场调研、分析评价、提交报告、资料归档五个阶段，各阶段工作内容如下：</w:t>
      </w:r>
    </w:p>
    <w:p w14:paraId="3E4F2329" w14:textId="77777777" w:rsidR="00C044A7" w:rsidRDefault="00000000">
      <w:pPr>
        <w:pStyle w:val="a1"/>
        <w:ind w:firstLine="640"/>
        <w:rPr>
          <w:rFonts w:ascii="仿宋GB2312" w:hAnsi="仿宋GB2312"/>
          <w:szCs w:val="21"/>
        </w:rPr>
      </w:pPr>
      <w:r>
        <w:rPr>
          <w:rFonts w:ascii="仿宋GB2312" w:hAnsi="仿宋GB2312" w:hint="eastAsia"/>
          <w:szCs w:val="21"/>
        </w:rPr>
        <w:t>1、前期准备</w:t>
      </w:r>
    </w:p>
    <w:p w14:paraId="7D04AB8A" w14:textId="77777777" w:rsidR="00C044A7" w:rsidRDefault="00000000">
      <w:pPr>
        <w:pStyle w:val="a1"/>
        <w:ind w:firstLine="640"/>
        <w:rPr>
          <w:rFonts w:ascii="仿宋GB2312" w:hAnsi="仿宋GB2312"/>
          <w:szCs w:val="21"/>
        </w:rPr>
      </w:pPr>
      <w:r>
        <w:rPr>
          <w:rFonts w:ascii="仿宋GB2312" w:hAnsi="仿宋GB2312" w:hint="eastAsia"/>
          <w:szCs w:val="21"/>
        </w:rPr>
        <w:t>(1)资料收集</w:t>
      </w:r>
    </w:p>
    <w:p w14:paraId="3735D08F" w14:textId="77777777" w:rsidR="00C044A7" w:rsidRDefault="00000000">
      <w:pPr>
        <w:pStyle w:val="a1"/>
        <w:ind w:firstLine="640"/>
        <w:rPr>
          <w:rFonts w:ascii="仿宋GB2312" w:hAnsi="仿宋GB2312"/>
          <w:szCs w:val="21"/>
        </w:rPr>
      </w:pPr>
      <w:r>
        <w:rPr>
          <w:rFonts w:ascii="仿宋GB2312" w:hAnsi="仿宋GB2312" w:hint="eastAsia"/>
          <w:szCs w:val="21"/>
        </w:rPr>
        <w:t>评价组与财政局教科文科、新乡市教育局开展绩效评价座谈会，明确评价目的和内容，初步了解基本情况、绩效评价相关法规、文件制度及相关业务指引，编制并向实施单位提交绩效评价所需资料清单；收集相关资料，根据绩效目标及实际情况，初步构建评价指标体系的框架和年度目标值；收集与市长质量奖相关的国内类似项目的绩效研究资料，总结其他项目的经验和教训。</w:t>
      </w:r>
    </w:p>
    <w:p w14:paraId="268EC881" w14:textId="77777777" w:rsidR="00C044A7" w:rsidRDefault="00000000">
      <w:pPr>
        <w:pStyle w:val="a1"/>
        <w:ind w:firstLine="640"/>
        <w:rPr>
          <w:rFonts w:ascii="仿宋GB2312" w:hAnsi="仿宋GB2312"/>
          <w:szCs w:val="21"/>
        </w:rPr>
      </w:pPr>
      <w:r>
        <w:rPr>
          <w:rFonts w:ascii="仿宋GB2312" w:hAnsi="仿宋GB2312" w:hint="eastAsia"/>
          <w:szCs w:val="21"/>
        </w:rPr>
        <w:t>(2)指标体系设定、指标沟通</w:t>
      </w:r>
    </w:p>
    <w:p w14:paraId="4EAECC70" w14:textId="77777777" w:rsidR="00C044A7" w:rsidRDefault="00000000">
      <w:pPr>
        <w:pStyle w:val="a1"/>
        <w:ind w:firstLine="640"/>
        <w:rPr>
          <w:rFonts w:ascii="仿宋GB2312" w:hAnsi="仿宋GB2312"/>
          <w:szCs w:val="21"/>
        </w:rPr>
      </w:pPr>
      <w:r>
        <w:rPr>
          <w:rFonts w:ascii="仿宋GB2312" w:hAnsi="仿宋GB2312" w:hint="eastAsia"/>
          <w:szCs w:val="21"/>
        </w:rPr>
        <w:t>评价组与财政局教科文科座谈、商讨、拟定评价指标，明确指标设计“简单、易懂、有效”的原则，包括：体系设计科学性、政策导向的相关性、指标的可操作性、权重设置的合理性等；与新乡市教育局相关专业人员调研座谈指标设定和评分标准，了解沟通全省、本地区市长教育质量奖执行情况、业务运行和合法合规情况，收集全省行业数据，调整、完善评价指标体系。</w:t>
      </w:r>
    </w:p>
    <w:p w14:paraId="22E5BAC8" w14:textId="77777777" w:rsidR="00C044A7" w:rsidRDefault="00000000">
      <w:pPr>
        <w:pStyle w:val="a1"/>
        <w:ind w:firstLine="640"/>
        <w:rPr>
          <w:rFonts w:ascii="仿宋GB2312" w:hAnsi="仿宋GB2312"/>
          <w:szCs w:val="21"/>
        </w:rPr>
      </w:pPr>
      <w:r>
        <w:rPr>
          <w:rFonts w:ascii="仿宋GB2312" w:hAnsi="仿宋GB2312" w:hint="eastAsia"/>
          <w:szCs w:val="21"/>
        </w:rPr>
        <w:t>(3)制订评价工作方案</w:t>
      </w:r>
    </w:p>
    <w:p w14:paraId="623B592E" w14:textId="77777777" w:rsidR="00C044A7" w:rsidRDefault="00000000">
      <w:pPr>
        <w:pStyle w:val="a1"/>
        <w:ind w:firstLine="640"/>
        <w:rPr>
          <w:rFonts w:ascii="仿宋GB2312" w:hAnsi="仿宋GB2312"/>
          <w:szCs w:val="21"/>
        </w:rPr>
      </w:pPr>
      <w:r>
        <w:rPr>
          <w:rFonts w:ascii="仿宋GB2312" w:hAnsi="仿宋GB2312" w:hint="eastAsia"/>
          <w:szCs w:val="21"/>
        </w:rPr>
        <w:t>根据绩效评价指标及分值权重的设定和沟通情况，并结合本地区现状、实施方案的规定，计划绩效评价实施工作，设置绩效评价范围、评价思路、评价指标体系等，编制绩效评价实施方案和工作流程。</w:t>
      </w:r>
    </w:p>
    <w:p w14:paraId="19D92157" w14:textId="77777777" w:rsidR="00C044A7" w:rsidRDefault="00000000">
      <w:pPr>
        <w:pStyle w:val="a1"/>
        <w:ind w:firstLine="640"/>
        <w:rPr>
          <w:rFonts w:ascii="仿宋GB2312" w:hAnsi="仿宋GB2312"/>
          <w:szCs w:val="21"/>
        </w:rPr>
      </w:pPr>
      <w:r>
        <w:rPr>
          <w:rFonts w:ascii="仿宋GB2312" w:hAnsi="仿宋GB2312" w:hint="eastAsia"/>
          <w:szCs w:val="21"/>
        </w:rPr>
        <w:t>2、现场实施</w:t>
      </w:r>
    </w:p>
    <w:p w14:paraId="39E0C219" w14:textId="77777777" w:rsidR="00C044A7" w:rsidRDefault="00000000">
      <w:pPr>
        <w:pStyle w:val="a1"/>
        <w:ind w:firstLine="640"/>
        <w:rPr>
          <w:rFonts w:ascii="仿宋GB2312" w:hAnsi="仿宋GB2312"/>
          <w:szCs w:val="21"/>
        </w:rPr>
      </w:pPr>
      <w:r>
        <w:rPr>
          <w:rFonts w:ascii="仿宋GB2312" w:hAnsi="仿宋GB2312" w:hint="eastAsia"/>
          <w:szCs w:val="21"/>
        </w:rPr>
        <w:t>根据前期调查情况向实施单位提出《绩效评价补充资料清单》,按照审定的绩效评价实施方案，通过评价人员分工安排、现场资料核查、现场调研核实、人员访谈和问卷调研等方式实施评价工作。</w:t>
      </w:r>
    </w:p>
    <w:p w14:paraId="7E831B76" w14:textId="77777777" w:rsidR="00C044A7" w:rsidRDefault="00000000">
      <w:pPr>
        <w:pStyle w:val="a1"/>
        <w:ind w:firstLine="640"/>
        <w:rPr>
          <w:rFonts w:ascii="仿宋GB2312" w:hAnsi="仿宋GB2312"/>
          <w:szCs w:val="21"/>
        </w:rPr>
      </w:pPr>
      <w:r>
        <w:rPr>
          <w:rFonts w:ascii="仿宋GB2312" w:hAnsi="仿宋GB2312" w:hint="eastAsia"/>
          <w:szCs w:val="21"/>
        </w:rPr>
        <w:t>(1)人员分工安排</w:t>
      </w:r>
    </w:p>
    <w:p w14:paraId="06C16AAB" w14:textId="77777777" w:rsidR="00C044A7" w:rsidRDefault="00000000">
      <w:pPr>
        <w:pStyle w:val="a1"/>
        <w:ind w:firstLine="640"/>
        <w:rPr>
          <w:rFonts w:ascii="仿宋GB2312" w:hAnsi="仿宋GB2312"/>
          <w:szCs w:val="21"/>
        </w:rPr>
      </w:pPr>
      <w:r>
        <w:rPr>
          <w:rFonts w:ascii="仿宋GB2312" w:hAnsi="仿宋GB2312" w:hint="eastAsia"/>
          <w:szCs w:val="21"/>
        </w:rPr>
        <w:t>绩效评价组由具有相关业务知识、综合实力、业务技能、品德素质俱佳的人员组成，必要时聘请相关业务专家参与。</w:t>
      </w:r>
    </w:p>
    <w:p w14:paraId="4525CBB5" w14:textId="77777777" w:rsidR="00C044A7" w:rsidRDefault="00000000">
      <w:pPr>
        <w:pStyle w:val="a1"/>
        <w:ind w:firstLine="640"/>
        <w:rPr>
          <w:rFonts w:ascii="仿宋GB2312" w:hAnsi="仿宋GB2312"/>
          <w:szCs w:val="21"/>
        </w:rPr>
      </w:pPr>
      <w:r>
        <w:rPr>
          <w:rFonts w:ascii="仿宋GB2312" w:hAnsi="仿宋GB2312" w:hint="eastAsia"/>
          <w:szCs w:val="21"/>
        </w:rPr>
        <w:t>(2)资料核查和调研核实</w:t>
      </w:r>
    </w:p>
    <w:p w14:paraId="5604B153" w14:textId="77777777" w:rsidR="00C044A7" w:rsidRDefault="00000000">
      <w:pPr>
        <w:pStyle w:val="a1"/>
        <w:ind w:firstLine="640"/>
        <w:rPr>
          <w:rFonts w:ascii="仿宋GB2312" w:hAnsi="仿宋GB2312"/>
          <w:szCs w:val="21"/>
        </w:rPr>
      </w:pPr>
      <w:r>
        <w:rPr>
          <w:rFonts w:ascii="仿宋GB2312" w:hAnsi="仿宋GB2312" w:hint="eastAsia"/>
          <w:szCs w:val="21"/>
        </w:rPr>
        <w:t>评价组通过查阅相关资料，核查市长教育质量奖项目评价指标基础数据情况。通过实地核查、检查相关评价资料，开展与相关人员进行多范围、多方式沟通访谈工作。</w:t>
      </w:r>
    </w:p>
    <w:p w14:paraId="0D139D70" w14:textId="77777777" w:rsidR="00C044A7" w:rsidRDefault="00000000">
      <w:pPr>
        <w:pStyle w:val="a1"/>
        <w:ind w:firstLine="640"/>
        <w:rPr>
          <w:rFonts w:ascii="仿宋GB2312" w:hAnsi="仿宋GB2312"/>
          <w:szCs w:val="21"/>
        </w:rPr>
      </w:pPr>
      <w:r>
        <w:rPr>
          <w:rFonts w:ascii="仿宋GB2312" w:hAnsi="仿宋GB2312" w:hint="eastAsia"/>
          <w:szCs w:val="21"/>
        </w:rPr>
        <w:t>(3)深入开展问卷调查</w:t>
      </w:r>
    </w:p>
    <w:p w14:paraId="448B94D3" w14:textId="77777777" w:rsidR="00C044A7" w:rsidRDefault="00000000">
      <w:pPr>
        <w:pStyle w:val="a1"/>
        <w:ind w:firstLine="640"/>
        <w:rPr>
          <w:rFonts w:ascii="仿宋GB2312" w:hAnsi="仿宋GB2312"/>
          <w:szCs w:val="21"/>
        </w:rPr>
      </w:pPr>
      <w:r>
        <w:rPr>
          <w:rFonts w:ascii="仿宋GB2312" w:hAnsi="仿宋GB2312" w:hint="eastAsia"/>
          <w:szCs w:val="21"/>
        </w:rPr>
        <w:t>按照设定的绩效目标和指标体系，结合市长教育质量奖项目特点，评价组选取新乡市教育局、下辖各县（市、区）教育局、学校及教职工三个群体进行社会调查问卷，调研、分析项目实施的效果及目标实现情况。</w:t>
      </w:r>
    </w:p>
    <w:p w14:paraId="39D932E7" w14:textId="77777777" w:rsidR="00C044A7" w:rsidRDefault="00000000">
      <w:pPr>
        <w:pStyle w:val="a1"/>
        <w:ind w:firstLine="640"/>
        <w:rPr>
          <w:rFonts w:ascii="仿宋GB2312" w:hAnsi="仿宋GB2312"/>
          <w:szCs w:val="21"/>
        </w:rPr>
      </w:pPr>
      <w:r>
        <w:rPr>
          <w:rFonts w:ascii="仿宋GB2312" w:hAnsi="仿宋GB2312" w:hint="eastAsia"/>
          <w:szCs w:val="21"/>
        </w:rPr>
        <w:t>3、分析评价</w:t>
      </w:r>
    </w:p>
    <w:p w14:paraId="5C828FFF" w14:textId="77777777" w:rsidR="00C044A7" w:rsidRDefault="00000000">
      <w:pPr>
        <w:pStyle w:val="a1"/>
        <w:ind w:firstLine="640"/>
        <w:rPr>
          <w:rFonts w:ascii="仿宋GB2312" w:hAnsi="仿宋GB2312"/>
          <w:szCs w:val="21"/>
        </w:rPr>
      </w:pPr>
      <w:r>
        <w:rPr>
          <w:rFonts w:ascii="仿宋GB2312" w:hAnsi="仿宋GB2312" w:hint="eastAsia"/>
          <w:szCs w:val="21"/>
        </w:rPr>
        <w:t>绩效评价组召开研讨会，对收集到的评价资料从决策、过程、产出、效益等多方面进行综合分析评价，包括：</w:t>
      </w:r>
    </w:p>
    <w:p w14:paraId="17DB1FCD" w14:textId="77777777" w:rsidR="00C044A7" w:rsidRDefault="00000000">
      <w:pPr>
        <w:pStyle w:val="a1"/>
        <w:ind w:firstLine="640"/>
        <w:rPr>
          <w:rFonts w:ascii="仿宋GB2312" w:hAnsi="仿宋GB2312"/>
          <w:szCs w:val="21"/>
        </w:rPr>
      </w:pPr>
      <w:r>
        <w:rPr>
          <w:rFonts w:ascii="仿宋GB2312" w:hAnsi="仿宋GB2312" w:hint="eastAsia"/>
          <w:szCs w:val="21"/>
        </w:rPr>
        <w:t>(1)汇总、整理现场和非现场评价过程中取得的各项评价资料、基础数据。</w:t>
      </w:r>
    </w:p>
    <w:p w14:paraId="4C5FC01B" w14:textId="77777777" w:rsidR="00C044A7" w:rsidRDefault="00000000">
      <w:pPr>
        <w:pStyle w:val="a1"/>
        <w:ind w:firstLine="640"/>
        <w:rPr>
          <w:rFonts w:ascii="仿宋GB2312" w:hAnsi="仿宋GB2312"/>
          <w:szCs w:val="21"/>
        </w:rPr>
      </w:pPr>
      <w:r>
        <w:rPr>
          <w:rFonts w:ascii="仿宋GB2312" w:hAnsi="仿宋GB2312" w:hint="eastAsia"/>
          <w:szCs w:val="21"/>
        </w:rPr>
        <w:t>(2)对资料核对信息、数据对比信息进行分析判断，初步计算出各项三级指标分值。</w:t>
      </w:r>
    </w:p>
    <w:p w14:paraId="1059B456" w14:textId="77777777" w:rsidR="00C044A7" w:rsidRDefault="00000000">
      <w:pPr>
        <w:pStyle w:val="a1"/>
        <w:ind w:firstLine="640"/>
        <w:rPr>
          <w:rFonts w:ascii="仿宋GB2312" w:hAnsi="仿宋GB2312"/>
          <w:szCs w:val="21"/>
        </w:rPr>
      </w:pPr>
      <w:r>
        <w:rPr>
          <w:rFonts w:ascii="仿宋GB2312" w:hAnsi="仿宋GB2312" w:hint="eastAsia"/>
          <w:szCs w:val="21"/>
        </w:rPr>
        <w:t>(3)发现项目实施过程中存在的主要问题，结合政策导向和市长教育质量奖实际情况，分析问题形成的原因，提出相关改进建议和措施；补充收集评价资料，对补充的资料进行分析评价，形成初步评价结论。</w:t>
      </w:r>
    </w:p>
    <w:p w14:paraId="5C6809A1" w14:textId="77777777" w:rsidR="00C044A7" w:rsidRDefault="00000000">
      <w:pPr>
        <w:pStyle w:val="a1"/>
        <w:ind w:firstLine="640"/>
        <w:rPr>
          <w:rFonts w:ascii="仿宋GB2312" w:hAnsi="仿宋GB2312"/>
          <w:szCs w:val="21"/>
        </w:rPr>
      </w:pPr>
      <w:r>
        <w:rPr>
          <w:rFonts w:ascii="仿宋GB2312" w:hAnsi="仿宋GB2312" w:hint="eastAsia"/>
          <w:szCs w:val="21"/>
        </w:rPr>
        <w:t>(4)公司内部专家组对评价资料和初步评价结论进行研讨，最终形成评价结论。</w:t>
      </w:r>
    </w:p>
    <w:p w14:paraId="1E463CC8" w14:textId="77777777" w:rsidR="00C044A7" w:rsidRDefault="00000000">
      <w:pPr>
        <w:pStyle w:val="a1"/>
        <w:ind w:firstLine="640"/>
        <w:rPr>
          <w:rFonts w:ascii="仿宋GB2312" w:hAnsi="仿宋GB2312"/>
          <w:szCs w:val="21"/>
        </w:rPr>
      </w:pPr>
      <w:r>
        <w:rPr>
          <w:rFonts w:ascii="仿宋GB2312" w:hAnsi="仿宋GB2312" w:hint="eastAsia"/>
          <w:szCs w:val="21"/>
        </w:rPr>
        <w:t>4、提交报告</w:t>
      </w:r>
    </w:p>
    <w:p w14:paraId="07968F97" w14:textId="77777777" w:rsidR="00C044A7" w:rsidRDefault="00000000">
      <w:pPr>
        <w:pStyle w:val="a1"/>
        <w:ind w:firstLine="640"/>
        <w:rPr>
          <w:rFonts w:ascii="仿宋GB2312" w:hAnsi="仿宋GB2312"/>
          <w:szCs w:val="21"/>
        </w:rPr>
      </w:pPr>
      <w:r>
        <w:rPr>
          <w:rFonts w:ascii="仿宋GB2312" w:hAnsi="仿宋GB2312" w:hint="eastAsia"/>
          <w:szCs w:val="21"/>
        </w:rPr>
        <w:t>根据分析评价结果撰写绩效评价报告，完成初步评价意见。与市财政局教科文科、市教育局基础教研室、基础教育科、高教科等交流评价意见，并根据反馈情况修订、完善，形成最终结论，提交绩效评价报告。</w:t>
      </w:r>
    </w:p>
    <w:p w14:paraId="360F398C" w14:textId="77777777" w:rsidR="00C044A7" w:rsidRDefault="00000000">
      <w:pPr>
        <w:pStyle w:val="a1"/>
        <w:ind w:firstLine="640"/>
        <w:rPr>
          <w:rFonts w:ascii="仿宋GB2312" w:hAnsi="仿宋GB2312"/>
          <w:szCs w:val="21"/>
        </w:rPr>
      </w:pPr>
      <w:r>
        <w:rPr>
          <w:rFonts w:ascii="仿宋GB2312" w:hAnsi="仿宋GB2312" w:hint="eastAsia"/>
          <w:szCs w:val="21"/>
        </w:rPr>
        <w:t>5、资料归档</w:t>
      </w:r>
    </w:p>
    <w:p w14:paraId="011F715A" w14:textId="77777777" w:rsidR="00C044A7" w:rsidRDefault="00000000">
      <w:pPr>
        <w:pStyle w:val="a1"/>
        <w:ind w:firstLine="640"/>
        <w:rPr>
          <w:rFonts w:ascii="仿宋GB2312" w:hAnsi="仿宋GB2312"/>
          <w:szCs w:val="21"/>
        </w:rPr>
      </w:pPr>
      <w:r>
        <w:rPr>
          <w:rFonts w:ascii="仿宋GB2312" w:hAnsi="仿宋GB2312" w:hint="eastAsia"/>
          <w:szCs w:val="21"/>
        </w:rPr>
        <w:t>整理项目绩效评价相关资料，分类归集项目全过程资料，建立项目活动档案目录，并按规定进行移交。</w:t>
      </w:r>
    </w:p>
    <w:p w14:paraId="2E4C33BB" w14:textId="77777777" w:rsidR="00C044A7" w:rsidRDefault="00000000">
      <w:pPr>
        <w:pStyle w:val="1"/>
        <w:numPr>
          <w:ilvl w:val="0"/>
          <w:numId w:val="4"/>
        </w:numPr>
        <w:ind w:firstLine="643"/>
        <w:rPr>
          <w:b/>
          <w:bCs w:val="0"/>
        </w:rPr>
      </w:pPr>
      <w:bookmarkStart w:id="81" w:name="_Toc19413"/>
      <w:r>
        <w:rPr>
          <w:rFonts w:hint="eastAsia"/>
          <w:b/>
          <w:bCs w:val="0"/>
        </w:rPr>
        <w:t>综合评价情况及评价结论</w:t>
      </w:r>
      <w:bookmarkEnd w:id="81"/>
    </w:p>
    <w:p w14:paraId="3C6962F4" w14:textId="77777777" w:rsidR="00C044A7" w:rsidRDefault="00000000">
      <w:pPr>
        <w:pStyle w:val="2"/>
        <w:ind w:firstLine="643"/>
        <w:rPr>
          <w:rFonts w:ascii="楷体_GB2312" w:eastAsia="楷体_GB2312" w:hAnsi="楷体_GB2312" w:cs="楷体_GB2312"/>
        </w:rPr>
      </w:pPr>
      <w:bookmarkStart w:id="82" w:name="_Toc27846"/>
      <w:r>
        <w:rPr>
          <w:rFonts w:ascii="楷体_GB2312" w:eastAsia="楷体_GB2312" w:hAnsi="楷体_GB2312" w:cs="楷体_GB2312" w:hint="eastAsia"/>
        </w:rPr>
        <w:t>（一）综合评价情况</w:t>
      </w:r>
      <w:bookmarkEnd w:id="82"/>
    </w:p>
    <w:p w14:paraId="3205FDB3" w14:textId="77777777" w:rsidR="00C044A7" w:rsidRDefault="00000000">
      <w:pPr>
        <w:widowControl/>
        <w:ind w:firstLine="640"/>
        <w:jc w:val="left"/>
        <w:rPr>
          <w:rFonts w:cs="宋体"/>
        </w:rPr>
      </w:pPr>
      <w:r>
        <w:rPr>
          <w:rFonts w:cs="宋体" w:hint="eastAsia"/>
        </w:rPr>
        <w:t>2022年新乡市市长教育质量奖专项资金政策依据充分、制度建设基本完善，通过市长质量奖的发放，在一定程度上激发了各地、各学校干事创新、争先创优的积极性，一定程度上提高了基础教育教学质量。</w:t>
      </w:r>
    </w:p>
    <w:p w14:paraId="2AE29019" w14:textId="77777777" w:rsidR="00C044A7" w:rsidRDefault="00000000">
      <w:pPr>
        <w:widowControl/>
        <w:ind w:firstLine="640"/>
        <w:jc w:val="left"/>
        <w:rPr>
          <w:rFonts w:cs="宋体"/>
        </w:rPr>
      </w:pPr>
      <w:r>
        <w:rPr>
          <w:rFonts w:cs="宋体" w:hint="eastAsia"/>
        </w:rPr>
        <w:t>同时项目也存在名学校质量奖、名校长质量奖、名师质量奖、名班主任质量奖评审办法的制定不完善、专家库未组建、评审过程不标准、规范，获奖学校奖励资金用途未严格用于教育科研经费或入开展教育科研活动等问题。</w:t>
      </w:r>
    </w:p>
    <w:p w14:paraId="50BEE147" w14:textId="77777777" w:rsidR="00C044A7" w:rsidRDefault="00000000">
      <w:pPr>
        <w:pStyle w:val="2"/>
        <w:ind w:firstLine="643"/>
        <w:rPr>
          <w:rFonts w:ascii="楷体_GB2312" w:eastAsia="楷体_GB2312" w:hAnsi="楷体_GB2312" w:cs="楷体_GB2312"/>
        </w:rPr>
      </w:pPr>
      <w:bookmarkStart w:id="83" w:name="_Toc24625"/>
      <w:r>
        <w:rPr>
          <w:rFonts w:ascii="楷体_GB2312" w:eastAsia="楷体_GB2312" w:hAnsi="楷体_GB2312" w:cs="楷体_GB2312" w:hint="eastAsia"/>
        </w:rPr>
        <w:t>（二）评价结论</w:t>
      </w:r>
      <w:bookmarkEnd w:id="83"/>
    </w:p>
    <w:p w14:paraId="45D54499" w14:textId="77777777" w:rsidR="00C044A7" w:rsidRDefault="00000000">
      <w:pPr>
        <w:widowControl/>
        <w:ind w:firstLine="640"/>
        <w:jc w:val="left"/>
        <w:rPr>
          <w:rFonts w:cs="宋体"/>
        </w:rPr>
      </w:pPr>
      <w:r>
        <w:rPr>
          <w:rFonts w:cs="宋体" w:hint="eastAsia"/>
        </w:rPr>
        <w:t>根据设定的绩效评价指标体系及评价标准，本项目绩效评价总得分为69.02分，其中项目决策12.25分、项目过程16.08分、项目产出24.59分、项目效益16.10分。评价结论为“中”。具体内容如下表1所示：</w:t>
      </w:r>
    </w:p>
    <w:p w14:paraId="21B57953" w14:textId="77777777" w:rsidR="00C044A7" w:rsidRDefault="00000000">
      <w:pPr>
        <w:ind w:firstLineChars="0" w:firstLine="0"/>
        <w:jc w:val="center"/>
        <w:rPr>
          <w:szCs w:val="32"/>
        </w:rPr>
      </w:pPr>
      <w:r>
        <w:rPr>
          <w:rFonts w:hint="eastAsia"/>
          <w:szCs w:val="32"/>
        </w:rPr>
        <w:t xml:space="preserve">表1  </w:t>
      </w:r>
      <w:r>
        <w:rPr>
          <w:szCs w:val="32"/>
        </w:rPr>
        <w:t>项目整体绩效分值</w:t>
      </w:r>
    </w:p>
    <w:tbl>
      <w:tblPr>
        <w:tblStyle w:val="af5"/>
        <w:tblW w:w="8322" w:type="dxa"/>
        <w:tblInd w:w="0" w:type="dxa"/>
        <w:tblLook w:val="04A0" w:firstRow="1" w:lastRow="0" w:firstColumn="1" w:lastColumn="0" w:noHBand="0" w:noVBand="1"/>
      </w:tblPr>
      <w:tblGrid>
        <w:gridCol w:w="1387"/>
        <w:gridCol w:w="1387"/>
        <w:gridCol w:w="1387"/>
        <w:gridCol w:w="1387"/>
        <w:gridCol w:w="1387"/>
        <w:gridCol w:w="1387"/>
      </w:tblGrid>
      <w:tr w:rsidR="00C044A7" w14:paraId="6B32B76A" w14:textId="77777777">
        <w:trPr>
          <w:trHeight w:val="567"/>
        </w:trPr>
        <w:tc>
          <w:tcPr>
            <w:tcW w:w="1387" w:type="dxa"/>
            <w:tcBorders>
              <w:bottom w:val="single" w:sz="4" w:space="0" w:color="auto"/>
            </w:tcBorders>
            <w:shd w:val="clear" w:color="auto" w:fill="BFBFBF" w:themeFill="background1" w:themeFillShade="BF"/>
            <w:vAlign w:val="center"/>
          </w:tcPr>
          <w:p w14:paraId="49FC3387"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指标</w:t>
            </w:r>
          </w:p>
        </w:tc>
        <w:tc>
          <w:tcPr>
            <w:tcW w:w="1387" w:type="dxa"/>
            <w:shd w:val="clear" w:color="auto" w:fill="BFBFBF" w:themeFill="background1" w:themeFillShade="BF"/>
            <w:vAlign w:val="center"/>
          </w:tcPr>
          <w:p w14:paraId="6B519BBB"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A.决策</w:t>
            </w:r>
          </w:p>
        </w:tc>
        <w:tc>
          <w:tcPr>
            <w:tcW w:w="1387" w:type="dxa"/>
            <w:shd w:val="clear" w:color="auto" w:fill="BFBFBF" w:themeFill="background1" w:themeFillShade="BF"/>
            <w:vAlign w:val="center"/>
          </w:tcPr>
          <w:p w14:paraId="34D03F08"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B.过程</w:t>
            </w:r>
          </w:p>
        </w:tc>
        <w:tc>
          <w:tcPr>
            <w:tcW w:w="1387" w:type="dxa"/>
            <w:shd w:val="clear" w:color="auto" w:fill="BFBFBF" w:themeFill="background1" w:themeFillShade="BF"/>
            <w:vAlign w:val="center"/>
          </w:tcPr>
          <w:p w14:paraId="340EF78A"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C.产出</w:t>
            </w:r>
          </w:p>
        </w:tc>
        <w:tc>
          <w:tcPr>
            <w:tcW w:w="1387" w:type="dxa"/>
            <w:shd w:val="clear" w:color="auto" w:fill="BFBFBF" w:themeFill="background1" w:themeFillShade="BF"/>
            <w:vAlign w:val="center"/>
          </w:tcPr>
          <w:p w14:paraId="3D3B369C"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D.效果</w:t>
            </w:r>
          </w:p>
        </w:tc>
        <w:tc>
          <w:tcPr>
            <w:tcW w:w="1387" w:type="dxa"/>
            <w:shd w:val="clear" w:color="auto" w:fill="BFBFBF" w:themeFill="background1" w:themeFillShade="BF"/>
            <w:vAlign w:val="center"/>
          </w:tcPr>
          <w:p w14:paraId="23AAD178"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合计</w:t>
            </w:r>
          </w:p>
        </w:tc>
      </w:tr>
      <w:tr w:rsidR="00C044A7" w14:paraId="7C0058B8" w14:textId="77777777">
        <w:trPr>
          <w:trHeight w:val="467"/>
        </w:trPr>
        <w:tc>
          <w:tcPr>
            <w:tcW w:w="1387" w:type="dxa"/>
            <w:shd w:val="clear" w:color="auto" w:fill="FFFFFF" w:themeFill="background1"/>
            <w:vAlign w:val="center"/>
          </w:tcPr>
          <w:p w14:paraId="13B36103"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权重</w:t>
            </w:r>
          </w:p>
        </w:tc>
        <w:tc>
          <w:tcPr>
            <w:tcW w:w="1387" w:type="dxa"/>
            <w:vAlign w:val="center"/>
          </w:tcPr>
          <w:p w14:paraId="639D5B2C"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15</w:t>
            </w:r>
          </w:p>
        </w:tc>
        <w:tc>
          <w:tcPr>
            <w:tcW w:w="1387" w:type="dxa"/>
            <w:vAlign w:val="center"/>
          </w:tcPr>
          <w:p w14:paraId="26BF91D6"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1E4A72F8"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35</w:t>
            </w:r>
          </w:p>
        </w:tc>
        <w:tc>
          <w:tcPr>
            <w:tcW w:w="1387" w:type="dxa"/>
            <w:vAlign w:val="center"/>
          </w:tcPr>
          <w:p w14:paraId="29295EB9"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25</w:t>
            </w:r>
          </w:p>
        </w:tc>
        <w:tc>
          <w:tcPr>
            <w:tcW w:w="1387" w:type="dxa"/>
            <w:vAlign w:val="center"/>
          </w:tcPr>
          <w:p w14:paraId="3323B5C0"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100</w:t>
            </w:r>
          </w:p>
        </w:tc>
      </w:tr>
      <w:tr w:rsidR="00C044A7" w14:paraId="1D3F08C7" w14:textId="77777777">
        <w:trPr>
          <w:trHeight w:val="567"/>
        </w:trPr>
        <w:tc>
          <w:tcPr>
            <w:tcW w:w="1387" w:type="dxa"/>
            <w:shd w:val="clear" w:color="auto" w:fill="FFFFFF" w:themeFill="background1"/>
            <w:vAlign w:val="center"/>
          </w:tcPr>
          <w:p w14:paraId="3458801C"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分值</w:t>
            </w:r>
          </w:p>
        </w:tc>
        <w:tc>
          <w:tcPr>
            <w:tcW w:w="1387" w:type="dxa"/>
            <w:vAlign w:val="center"/>
          </w:tcPr>
          <w:p w14:paraId="42376FFD"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 xml:space="preserve">12.25 </w:t>
            </w:r>
          </w:p>
        </w:tc>
        <w:tc>
          <w:tcPr>
            <w:tcW w:w="1387" w:type="dxa"/>
            <w:vAlign w:val="center"/>
          </w:tcPr>
          <w:p w14:paraId="63D01121"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 xml:space="preserve">16.08 </w:t>
            </w:r>
          </w:p>
        </w:tc>
        <w:tc>
          <w:tcPr>
            <w:tcW w:w="1387" w:type="dxa"/>
            <w:vAlign w:val="center"/>
          </w:tcPr>
          <w:p w14:paraId="402DFF1F"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 xml:space="preserve">24.59 </w:t>
            </w:r>
          </w:p>
        </w:tc>
        <w:tc>
          <w:tcPr>
            <w:tcW w:w="1387" w:type="dxa"/>
            <w:vAlign w:val="center"/>
          </w:tcPr>
          <w:p w14:paraId="3FA123D3" w14:textId="77777777" w:rsidR="00C044A7" w:rsidRDefault="00000000">
            <w:pPr>
              <w:pStyle w:val="21"/>
              <w:spacing w:line="360" w:lineRule="auto"/>
              <w:ind w:firstLineChars="0" w:firstLine="0"/>
              <w:jc w:val="center"/>
              <w:rPr>
                <w:rFonts w:ascii="仿宋" w:eastAsia="仿宋" w:hAnsi="仿宋" w:cs="仿宋"/>
                <w:sz w:val="28"/>
                <w:szCs w:val="28"/>
              </w:rPr>
            </w:pPr>
            <w:r>
              <w:rPr>
                <w:rFonts w:eastAsia="仿宋" w:hint="eastAsia"/>
                <w:sz w:val="28"/>
                <w:szCs w:val="28"/>
              </w:rPr>
              <w:t>16.10</w:t>
            </w:r>
          </w:p>
        </w:tc>
        <w:tc>
          <w:tcPr>
            <w:tcW w:w="1387" w:type="dxa"/>
            <w:vAlign w:val="center"/>
          </w:tcPr>
          <w:p w14:paraId="23E82E25" w14:textId="77777777" w:rsidR="00C044A7" w:rsidRDefault="00000000">
            <w:pPr>
              <w:pStyle w:val="21"/>
              <w:spacing w:line="360" w:lineRule="auto"/>
              <w:ind w:firstLineChars="0" w:firstLine="0"/>
              <w:jc w:val="center"/>
              <w:rPr>
                <w:rFonts w:ascii="仿宋" w:eastAsia="仿宋" w:hAnsi="仿宋" w:cs="仿宋"/>
                <w:sz w:val="28"/>
                <w:szCs w:val="28"/>
              </w:rPr>
            </w:pPr>
            <w:r>
              <w:rPr>
                <w:rFonts w:eastAsia="仿宋" w:hint="eastAsia"/>
                <w:sz w:val="28"/>
                <w:szCs w:val="28"/>
              </w:rPr>
              <w:t>69.02</w:t>
            </w:r>
          </w:p>
        </w:tc>
      </w:tr>
      <w:tr w:rsidR="00C044A7" w14:paraId="7968CA4D" w14:textId="77777777">
        <w:trPr>
          <w:trHeight w:val="567"/>
        </w:trPr>
        <w:tc>
          <w:tcPr>
            <w:tcW w:w="1387" w:type="dxa"/>
            <w:shd w:val="clear" w:color="auto" w:fill="FFFFFF" w:themeFill="background1"/>
            <w:vAlign w:val="center"/>
          </w:tcPr>
          <w:p w14:paraId="16406AC6" w14:textId="77777777" w:rsidR="00C044A7" w:rsidRDefault="00000000">
            <w:pPr>
              <w:pStyle w:val="21"/>
              <w:spacing w:line="240" w:lineRule="auto"/>
              <w:ind w:firstLineChars="0" w:firstLine="0"/>
              <w:jc w:val="center"/>
              <w:rPr>
                <w:rFonts w:ascii="仿宋" w:eastAsia="仿宋" w:hAnsi="仿宋" w:cs="仿宋"/>
                <w:b/>
                <w:sz w:val="28"/>
                <w:szCs w:val="28"/>
              </w:rPr>
            </w:pPr>
            <w:r>
              <w:rPr>
                <w:rFonts w:ascii="仿宋" w:eastAsia="仿宋" w:hAnsi="仿宋" w:cs="仿宋" w:hint="eastAsia"/>
                <w:b/>
                <w:sz w:val="28"/>
                <w:szCs w:val="28"/>
              </w:rPr>
              <w:t>得分率</w:t>
            </w:r>
          </w:p>
        </w:tc>
        <w:tc>
          <w:tcPr>
            <w:tcW w:w="1387" w:type="dxa"/>
            <w:vAlign w:val="center"/>
          </w:tcPr>
          <w:p w14:paraId="404CF569"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81.67%</w:t>
            </w:r>
          </w:p>
        </w:tc>
        <w:tc>
          <w:tcPr>
            <w:tcW w:w="1387" w:type="dxa"/>
            <w:vAlign w:val="center"/>
          </w:tcPr>
          <w:p w14:paraId="636FA1EC"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64.32%</w:t>
            </w:r>
          </w:p>
        </w:tc>
        <w:tc>
          <w:tcPr>
            <w:tcW w:w="1387" w:type="dxa"/>
            <w:vAlign w:val="center"/>
          </w:tcPr>
          <w:p w14:paraId="4CA3C056"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70.26%</w:t>
            </w:r>
          </w:p>
        </w:tc>
        <w:tc>
          <w:tcPr>
            <w:tcW w:w="1387" w:type="dxa"/>
            <w:vAlign w:val="center"/>
          </w:tcPr>
          <w:p w14:paraId="411688C5"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64.41%</w:t>
            </w:r>
          </w:p>
        </w:tc>
        <w:tc>
          <w:tcPr>
            <w:tcW w:w="1387" w:type="dxa"/>
            <w:vAlign w:val="center"/>
          </w:tcPr>
          <w:p w14:paraId="1889CC21" w14:textId="77777777" w:rsidR="00C044A7" w:rsidRDefault="00000000">
            <w:pPr>
              <w:pStyle w:val="21"/>
              <w:spacing w:line="360" w:lineRule="auto"/>
              <w:ind w:firstLineChars="0" w:firstLine="0"/>
              <w:jc w:val="center"/>
              <w:rPr>
                <w:rFonts w:ascii="仿宋" w:eastAsia="仿宋" w:hAnsi="仿宋" w:cs="仿宋"/>
                <w:sz w:val="28"/>
                <w:szCs w:val="28"/>
              </w:rPr>
            </w:pPr>
            <w:r>
              <w:rPr>
                <w:rFonts w:hint="eastAsia"/>
                <w:sz w:val="28"/>
                <w:szCs w:val="28"/>
              </w:rPr>
              <w:t>69.02%</w:t>
            </w:r>
          </w:p>
        </w:tc>
      </w:tr>
    </w:tbl>
    <w:p w14:paraId="4425F4A4" w14:textId="77777777" w:rsidR="00C044A7" w:rsidRDefault="00000000">
      <w:pPr>
        <w:pStyle w:val="1"/>
        <w:numPr>
          <w:ilvl w:val="0"/>
          <w:numId w:val="4"/>
        </w:numPr>
        <w:ind w:firstLine="643"/>
        <w:rPr>
          <w:b/>
          <w:bCs w:val="0"/>
        </w:rPr>
      </w:pPr>
      <w:bookmarkStart w:id="84" w:name="_Toc19498"/>
      <w:r>
        <w:rPr>
          <w:rFonts w:hint="eastAsia"/>
          <w:b/>
          <w:bCs w:val="0"/>
        </w:rPr>
        <w:t>绩效评价分析</w:t>
      </w:r>
      <w:bookmarkEnd w:id="84"/>
    </w:p>
    <w:p w14:paraId="7F271D67" w14:textId="77777777" w:rsidR="00C044A7" w:rsidRDefault="00000000">
      <w:pPr>
        <w:pStyle w:val="2"/>
        <w:ind w:firstLine="643"/>
        <w:rPr>
          <w:rFonts w:ascii="楷体_GB2312" w:eastAsia="楷体_GB2312" w:hAnsi="楷体_GB2312" w:cs="楷体_GB2312"/>
        </w:rPr>
      </w:pPr>
      <w:bookmarkStart w:id="85" w:name="_Toc6856"/>
      <w:r>
        <w:rPr>
          <w:rFonts w:ascii="楷体_GB2312" w:eastAsia="楷体_GB2312" w:hAnsi="楷体_GB2312" w:cs="楷体_GB2312" w:hint="eastAsia"/>
        </w:rPr>
        <w:t>（一）项目绩效评价结果</w:t>
      </w:r>
      <w:bookmarkEnd w:id="85"/>
    </w:p>
    <w:p w14:paraId="1A9FF2DA" w14:textId="77777777" w:rsidR="00C044A7" w:rsidRDefault="00000000">
      <w:pPr>
        <w:pStyle w:val="a1"/>
        <w:ind w:firstLine="640"/>
        <w:rPr>
          <w:rFonts w:ascii="仿宋" w:eastAsia="仿宋" w:hAnsi="仿宋"/>
          <w:sz w:val="24"/>
          <w:szCs w:val="24"/>
        </w:rPr>
      </w:pPr>
      <w:r>
        <w:rPr>
          <w:rFonts w:ascii="仿宋GB2312" w:hAnsi="仿宋GB2312" w:hint="eastAsia"/>
          <w:szCs w:val="21"/>
        </w:rPr>
        <w:t>根据</w:t>
      </w:r>
      <w:r>
        <w:rPr>
          <w:rFonts w:ascii="仿宋" w:eastAsia="仿宋" w:hAnsi="仿宋" w:cs="仿宋" w:hint="eastAsia"/>
          <w:szCs w:val="24"/>
        </w:rPr>
        <w:t>《新乡市财政局&lt;关于印发2023年市级财政重点绩效评价&gt;实施方案的通知》（新财效〔2023〕1号）、</w:t>
      </w:r>
      <w:r>
        <w:rPr>
          <w:rFonts w:hint="eastAsia"/>
        </w:rPr>
        <w:t>《</w:t>
      </w:r>
      <w:r>
        <w:rPr>
          <w:rFonts w:ascii="仿宋" w:eastAsia="仿宋" w:hAnsi="仿宋" w:cs="仿宋" w:hint="eastAsia"/>
        </w:rPr>
        <w:t>新乡市财政局 &lt;关于进一步加强全面预算绩效管理工作&gt;的通知》(新财效〔2021〕2号),</w:t>
      </w:r>
      <w:r>
        <w:rPr>
          <w:rFonts w:ascii="仿宋GB2312" w:hAnsi="仿宋GB2312" w:hint="eastAsia"/>
          <w:szCs w:val="21"/>
        </w:rPr>
        <w:t>评价组对照项目绩效评价指标体系，从项目决策、过程、产出和效果四个维度，通过数据采集、实地调研和问卷访谈等方式，对</w:t>
      </w:r>
      <w:r>
        <w:rPr>
          <w:rFonts w:hint="eastAsia"/>
          <w:szCs w:val="21"/>
        </w:rPr>
        <w:t>2022</w:t>
      </w:r>
      <w:r>
        <w:rPr>
          <w:rFonts w:hint="eastAsia"/>
          <w:szCs w:val="21"/>
        </w:rPr>
        <w:t>年新乡市市长教育质量奖专项奖金项目</w:t>
      </w:r>
      <w:r>
        <w:rPr>
          <w:rFonts w:ascii="仿宋GB2312" w:hAnsi="仿宋GB2312" w:hint="eastAsia"/>
          <w:szCs w:val="21"/>
        </w:rPr>
        <w:t>进行客观公正的评价，本项目总体得分为6</w:t>
      </w:r>
      <w:r>
        <w:rPr>
          <w:rFonts w:hint="eastAsia"/>
          <w:szCs w:val="21"/>
        </w:rPr>
        <w:t>9.02</w:t>
      </w:r>
      <w:r>
        <w:rPr>
          <w:rFonts w:ascii="仿宋GB2312" w:hAnsi="仿宋GB2312" w:hint="eastAsia"/>
          <w:szCs w:val="21"/>
        </w:rPr>
        <w:t>分，绩效评级属于“中”。</w:t>
      </w:r>
    </w:p>
    <w:p w14:paraId="0534678C" w14:textId="77777777" w:rsidR="00C044A7" w:rsidRDefault="00000000">
      <w:pPr>
        <w:pStyle w:val="2"/>
        <w:ind w:firstLine="643"/>
        <w:rPr>
          <w:rFonts w:ascii="楷体_GB2312" w:eastAsia="楷体_GB2312" w:hAnsi="楷体_GB2312" w:cs="楷体_GB2312"/>
        </w:rPr>
      </w:pPr>
      <w:bookmarkStart w:id="86" w:name="_Toc1985"/>
      <w:r>
        <w:rPr>
          <w:rFonts w:ascii="楷体_GB2312" w:eastAsia="楷体_GB2312" w:hAnsi="楷体_GB2312" w:cs="楷体_GB2312" w:hint="eastAsia"/>
        </w:rPr>
        <w:t>（二）绩效分析</w:t>
      </w:r>
      <w:bookmarkEnd w:id="86"/>
    </w:p>
    <w:p w14:paraId="46750AE0" w14:textId="77777777" w:rsidR="00C044A7" w:rsidRDefault="00000000">
      <w:pPr>
        <w:pStyle w:val="3"/>
        <w:ind w:firstLine="643"/>
      </w:pPr>
      <w:bookmarkStart w:id="87" w:name="_Toc74931595"/>
      <w:r>
        <w:rPr>
          <w:rFonts w:hint="eastAsia"/>
        </w:rPr>
        <w:t>1、项目决策情况分析</w:t>
      </w:r>
      <w:bookmarkEnd w:id="87"/>
    </w:p>
    <w:p w14:paraId="132F02E1" w14:textId="77777777" w:rsidR="00C044A7" w:rsidRDefault="00000000">
      <w:pPr>
        <w:ind w:firstLine="640"/>
        <w:rPr>
          <w:rFonts w:cs="宋体"/>
        </w:rPr>
      </w:pPr>
      <w:r>
        <w:rPr>
          <w:rFonts w:cs="宋体" w:hint="eastAsia"/>
        </w:rPr>
        <w:t>项目决策指标从项目立项、绩效目标及资金投入三个方面对项目进行考察，项目决策类指标分值共计15.00 分，本项目实际得分为12.25分，得分率为81.67%。项目决策指标具体得分情况如表3-2 所示：</w:t>
      </w:r>
    </w:p>
    <w:p w14:paraId="0D8E1A81" w14:textId="77777777" w:rsidR="00C044A7" w:rsidRDefault="00000000">
      <w:pPr>
        <w:pStyle w:val="a1"/>
        <w:ind w:firstLine="562"/>
        <w:jc w:val="center"/>
        <w:rPr>
          <w:rFonts w:ascii="仿宋" w:eastAsia="仿宋" w:hAnsi="仿宋"/>
          <w:b/>
          <w:bCs/>
          <w:sz w:val="28"/>
        </w:rPr>
      </w:pPr>
      <w:r>
        <w:rPr>
          <w:rFonts w:ascii="仿宋" w:eastAsia="仿宋" w:hAnsi="仿宋" w:hint="eastAsia"/>
          <w:b/>
          <w:bCs/>
          <w:sz w:val="28"/>
        </w:rPr>
        <w:t>表3-2  决策类评分结果</w:t>
      </w:r>
    </w:p>
    <w:tbl>
      <w:tblPr>
        <w:tblW w:w="8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603"/>
        <w:gridCol w:w="669"/>
        <w:gridCol w:w="2790"/>
        <w:gridCol w:w="783"/>
        <w:gridCol w:w="750"/>
        <w:gridCol w:w="863"/>
      </w:tblGrid>
      <w:tr w:rsidR="00C044A7" w14:paraId="6C74F08C" w14:textId="77777777">
        <w:trPr>
          <w:trHeight w:val="454"/>
          <w:tblHeader/>
        </w:trPr>
        <w:tc>
          <w:tcPr>
            <w:tcW w:w="864" w:type="dxa"/>
            <w:shd w:val="clear" w:color="auto" w:fill="BFBFBF" w:themeFill="background1" w:themeFillShade="BF"/>
            <w:tcMar>
              <w:top w:w="10" w:type="dxa"/>
              <w:left w:w="10" w:type="dxa"/>
              <w:right w:w="10" w:type="dxa"/>
            </w:tcMar>
            <w:vAlign w:val="center"/>
          </w:tcPr>
          <w:p w14:paraId="1F9B7326"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299D39B2"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603" w:type="dxa"/>
            <w:shd w:val="clear" w:color="auto" w:fill="BFBFBF" w:themeFill="background1" w:themeFillShade="BF"/>
            <w:tcMar>
              <w:top w:w="10" w:type="dxa"/>
              <w:left w:w="10" w:type="dxa"/>
              <w:right w:w="10" w:type="dxa"/>
            </w:tcMar>
            <w:vAlign w:val="center"/>
          </w:tcPr>
          <w:p w14:paraId="0FBB20AF"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669" w:type="dxa"/>
            <w:shd w:val="clear" w:color="auto" w:fill="BFBFBF" w:themeFill="background1" w:themeFillShade="BF"/>
            <w:tcMar>
              <w:top w:w="10" w:type="dxa"/>
              <w:left w:w="10" w:type="dxa"/>
              <w:right w:w="10" w:type="dxa"/>
            </w:tcMar>
            <w:vAlign w:val="center"/>
          </w:tcPr>
          <w:p w14:paraId="18E183D6"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2790" w:type="dxa"/>
            <w:shd w:val="clear" w:color="auto" w:fill="BFBFBF" w:themeFill="background1" w:themeFillShade="BF"/>
            <w:tcMar>
              <w:top w:w="11" w:type="dxa"/>
              <w:left w:w="170" w:type="dxa"/>
              <w:bottom w:w="11" w:type="dxa"/>
              <w:right w:w="170" w:type="dxa"/>
            </w:tcMar>
            <w:vAlign w:val="center"/>
          </w:tcPr>
          <w:p w14:paraId="1E8B6D4E"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783" w:type="dxa"/>
            <w:shd w:val="clear" w:color="auto" w:fill="BFBFBF" w:themeFill="background1" w:themeFillShade="BF"/>
            <w:tcMar>
              <w:top w:w="10" w:type="dxa"/>
              <w:left w:w="10" w:type="dxa"/>
              <w:right w:w="10" w:type="dxa"/>
            </w:tcMar>
            <w:vAlign w:val="center"/>
          </w:tcPr>
          <w:p w14:paraId="65ED0487"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shd w:val="clear" w:color="auto" w:fill="BFBFBF" w:themeFill="background1" w:themeFillShade="BF"/>
            <w:tcMar>
              <w:top w:w="10" w:type="dxa"/>
              <w:left w:w="10" w:type="dxa"/>
              <w:right w:w="10" w:type="dxa"/>
            </w:tcMar>
            <w:vAlign w:val="center"/>
          </w:tcPr>
          <w:p w14:paraId="50D39BEA"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shd w:val="clear" w:color="auto" w:fill="BFBFBF" w:themeFill="background1" w:themeFillShade="BF"/>
            <w:tcMar>
              <w:top w:w="10" w:type="dxa"/>
              <w:left w:w="10" w:type="dxa"/>
              <w:right w:w="10" w:type="dxa"/>
            </w:tcMar>
            <w:vAlign w:val="center"/>
          </w:tcPr>
          <w:p w14:paraId="611136EC"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C044A7" w14:paraId="7DA0C58C" w14:textId="77777777">
        <w:trPr>
          <w:trHeight w:val="454"/>
        </w:trPr>
        <w:tc>
          <w:tcPr>
            <w:tcW w:w="864" w:type="dxa"/>
            <w:vMerge w:val="restart"/>
            <w:shd w:val="clear" w:color="auto" w:fill="auto"/>
            <w:tcMar>
              <w:top w:w="10" w:type="dxa"/>
              <w:left w:w="10" w:type="dxa"/>
              <w:right w:w="10" w:type="dxa"/>
            </w:tcMar>
            <w:vAlign w:val="center"/>
          </w:tcPr>
          <w:p w14:paraId="5D3D0B84"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A决策</w:t>
            </w:r>
          </w:p>
        </w:tc>
        <w:tc>
          <w:tcPr>
            <w:tcW w:w="1603" w:type="dxa"/>
            <w:vMerge w:val="restart"/>
            <w:shd w:val="clear" w:color="auto" w:fill="auto"/>
            <w:tcMar>
              <w:top w:w="10" w:type="dxa"/>
              <w:left w:w="10" w:type="dxa"/>
              <w:right w:w="10" w:type="dxa"/>
            </w:tcMar>
            <w:vAlign w:val="center"/>
          </w:tcPr>
          <w:p w14:paraId="09EFAD16"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A1项目立项</w:t>
            </w:r>
          </w:p>
        </w:tc>
        <w:tc>
          <w:tcPr>
            <w:tcW w:w="669" w:type="dxa"/>
            <w:vMerge w:val="restart"/>
            <w:shd w:val="clear" w:color="auto" w:fill="auto"/>
            <w:tcMar>
              <w:top w:w="10" w:type="dxa"/>
              <w:left w:w="10" w:type="dxa"/>
              <w:right w:w="10" w:type="dxa"/>
            </w:tcMar>
            <w:vAlign w:val="center"/>
          </w:tcPr>
          <w:p w14:paraId="4ACFC835"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790" w:type="dxa"/>
            <w:shd w:val="clear" w:color="auto" w:fill="auto"/>
            <w:tcMar>
              <w:top w:w="11" w:type="dxa"/>
              <w:left w:w="170" w:type="dxa"/>
              <w:bottom w:w="11" w:type="dxa"/>
              <w:right w:w="170" w:type="dxa"/>
            </w:tcMar>
            <w:vAlign w:val="center"/>
          </w:tcPr>
          <w:p w14:paraId="20408155" w14:textId="77777777" w:rsidR="00C044A7" w:rsidRDefault="00000000">
            <w:pPr>
              <w:widowControl/>
              <w:spacing w:line="240" w:lineRule="auto"/>
              <w:ind w:firstLineChars="0" w:firstLine="0"/>
              <w:jc w:val="left"/>
              <w:textAlignment w:val="center"/>
              <w:rPr>
                <w:rFonts w:ascii="仿宋" w:eastAsia="仿宋" w:hAnsi="仿宋" w:cs="仿宋"/>
                <w:sz w:val="24"/>
                <w:szCs w:val="24"/>
              </w:rPr>
            </w:pPr>
            <w:r>
              <w:rPr>
                <w:rFonts w:ascii="仿宋" w:eastAsia="仿宋" w:hAnsi="仿宋" w:cs="仿宋" w:hint="eastAsia"/>
                <w:kern w:val="0"/>
                <w:sz w:val="24"/>
                <w:szCs w:val="24"/>
              </w:rPr>
              <w:t>A11立项依据充分性</w:t>
            </w:r>
          </w:p>
        </w:tc>
        <w:tc>
          <w:tcPr>
            <w:tcW w:w="783" w:type="dxa"/>
            <w:shd w:val="clear" w:color="auto" w:fill="auto"/>
            <w:tcMar>
              <w:top w:w="10" w:type="dxa"/>
              <w:left w:w="10" w:type="dxa"/>
              <w:right w:w="10" w:type="dxa"/>
            </w:tcMar>
            <w:vAlign w:val="center"/>
          </w:tcPr>
          <w:p w14:paraId="65AE58D1"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6C9239F1"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auto"/>
            <w:tcMar>
              <w:top w:w="10" w:type="dxa"/>
              <w:left w:w="10" w:type="dxa"/>
              <w:right w:w="10" w:type="dxa"/>
            </w:tcMar>
            <w:vAlign w:val="center"/>
          </w:tcPr>
          <w:p w14:paraId="40C5C198"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26B5E4BD" w14:textId="77777777">
        <w:trPr>
          <w:trHeight w:val="454"/>
        </w:trPr>
        <w:tc>
          <w:tcPr>
            <w:tcW w:w="864" w:type="dxa"/>
            <w:vMerge/>
            <w:shd w:val="clear" w:color="auto" w:fill="auto"/>
            <w:tcMar>
              <w:top w:w="10" w:type="dxa"/>
              <w:left w:w="10" w:type="dxa"/>
              <w:right w:w="10" w:type="dxa"/>
            </w:tcMar>
            <w:vAlign w:val="center"/>
          </w:tcPr>
          <w:p w14:paraId="1BC78A31"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510D36DE"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02FEBDEA"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01C876A1"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A12立项程序规范性</w:t>
            </w:r>
          </w:p>
        </w:tc>
        <w:tc>
          <w:tcPr>
            <w:tcW w:w="783" w:type="dxa"/>
            <w:shd w:val="clear" w:color="auto" w:fill="auto"/>
            <w:tcMar>
              <w:top w:w="10" w:type="dxa"/>
              <w:left w:w="10" w:type="dxa"/>
              <w:right w:w="10" w:type="dxa"/>
            </w:tcMar>
            <w:vAlign w:val="center"/>
          </w:tcPr>
          <w:p w14:paraId="027BAFF3"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2</w:t>
            </w:r>
          </w:p>
        </w:tc>
        <w:tc>
          <w:tcPr>
            <w:tcW w:w="750" w:type="dxa"/>
            <w:shd w:val="clear" w:color="auto" w:fill="auto"/>
            <w:tcMar>
              <w:top w:w="10" w:type="dxa"/>
              <w:left w:w="10" w:type="dxa"/>
              <w:right w:w="10" w:type="dxa"/>
            </w:tcMar>
            <w:vAlign w:val="center"/>
          </w:tcPr>
          <w:p w14:paraId="5E199CE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2.00 </w:t>
            </w:r>
          </w:p>
        </w:tc>
        <w:tc>
          <w:tcPr>
            <w:tcW w:w="863" w:type="dxa"/>
            <w:shd w:val="clear" w:color="auto" w:fill="auto"/>
            <w:tcMar>
              <w:top w:w="10" w:type="dxa"/>
              <w:left w:w="10" w:type="dxa"/>
              <w:right w:w="10" w:type="dxa"/>
            </w:tcMar>
            <w:vAlign w:val="center"/>
          </w:tcPr>
          <w:p w14:paraId="17A4C212"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05F6FE19" w14:textId="77777777">
        <w:trPr>
          <w:trHeight w:val="454"/>
        </w:trPr>
        <w:tc>
          <w:tcPr>
            <w:tcW w:w="864" w:type="dxa"/>
            <w:vMerge/>
            <w:shd w:val="clear" w:color="auto" w:fill="auto"/>
            <w:tcMar>
              <w:top w:w="10" w:type="dxa"/>
              <w:left w:w="10" w:type="dxa"/>
              <w:right w:w="10" w:type="dxa"/>
            </w:tcMar>
            <w:vAlign w:val="center"/>
          </w:tcPr>
          <w:p w14:paraId="2B14E2FB"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val="restart"/>
            <w:shd w:val="clear" w:color="auto" w:fill="auto"/>
            <w:tcMar>
              <w:top w:w="10" w:type="dxa"/>
              <w:left w:w="10" w:type="dxa"/>
              <w:right w:w="10" w:type="dxa"/>
            </w:tcMar>
            <w:vAlign w:val="center"/>
          </w:tcPr>
          <w:p w14:paraId="5B547320"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A2绩效目标</w:t>
            </w:r>
          </w:p>
        </w:tc>
        <w:tc>
          <w:tcPr>
            <w:tcW w:w="669" w:type="dxa"/>
            <w:vMerge w:val="restart"/>
            <w:shd w:val="clear" w:color="auto" w:fill="auto"/>
            <w:tcMar>
              <w:top w:w="10" w:type="dxa"/>
              <w:left w:w="10" w:type="dxa"/>
              <w:right w:w="10" w:type="dxa"/>
            </w:tcMar>
            <w:vAlign w:val="center"/>
          </w:tcPr>
          <w:p w14:paraId="51D17874"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790" w:type="dxa"/>
            <w:shd w:val="clear" w:color="auto" w:fill="auto"/>
            <w:tcMar>
              <w:top w:w="11" w:type="dxa"/>
              <w:left w:w="170" w:type="dxa"/>
              <w:bottom w:w="11" w:type="dxa"/>
              <w:right w:w="170" w:type="dxa"/>
            </w:tcMar>
            <w:vAlign w:val="center"/>
          </w:tcPr>
          <w:p w14:paraId="6C06CE35"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A21绩效目标合理性</w:t>
            </w:r>
          </w:p>
        </w:tc>
        <w:tc>
          <w:tcPr>
            <w:tcW w:w="783" w:type="dxa"/>
            <w:shd w:val="clear" w:color="auto" w:fill="auto"/>
            <w:tcMar>
              <w:top w:w="10" w:type="dxa"/>
              <w:left w:w="10" w:type="dxa"/>
              <w:right w:w="10" w:type="dxa"/>
            </w:tcMar>
            <w:vAlign w:val="center"/>
          </w:tcPr>
          <w:p w14:paraId="5C21BFD0"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15C8727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2.25 </w:t>
            </w:r>
          </w:p>
        </w:tc>
        <w:tc>
          <w:tcPr>
            <w:tcW w:w="863" w:type="dxa"/>
            <w:shd w:val="clear" w:color="auto" w:fill="auto"/>
            <w:tcMar>
              <w:top w:w="10" w:type="dxa"/>
              <w:left w:w="10" w:type="dxa"/>
              <w:right w:w="10" w:type="dxa"/>
            </w:tcMar>
            <w:vAlign w:val="center"/>
          </w:tcPr>
          <w:p w14:paraId="45DB37C3"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75.00%</w:t>
            </w:r>
          </w:p>
        </w:tc>
      </w:tr>
      <w:tr w:rsidR="00C044A7" w14:paraId="78FF932E" w14:textId="77777777">
        <w:trPr>
          <w:trHeight w:val="454"/>
        </w:trPr>
        <w:tc>
          <w:tcPr>
            <w:tcW w:w="864" w:type="dxa"/>
            <w:vMerge/>
            <w:shd w:val="clear" w:color="auto" w:fill="auto"/>
            <w:tcMar>
              <w:top w:w="10" w:type="dxa"/>
              <w:left w:w="10" w:type="dxa"/>
              <w:right w:w="10" w:type="dxa"/>
            </w:tcMar>
            <w:vAlign w:val="center"/>
          </w:tcPr>
          <w:p w14:paraId="6F7EB8C8"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6B83B73B"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371945E6"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5F9B5EF2"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A22绩效指标明确性</w:t>
            </w:r>
          </w:p>
        </w:tc>
        <w:tc>
          <w:tcPr>
            <w:tcW w:w="783" w:type="dxa"/>
            <w:shd w:val="clear" w:color="auto" w:fill="auto"/>
            <w:tcMar>
              <w:top w:w="10" w:type="dxa"/>
              <w:left w:w="10" w:type="dxa"/>
              <w:right w:w="10" w:type="dxa"/>
            </w:tcMar>
            <w:vAlign w:val="center"/>
          </w:tcPr>
          <w:p w14:paraId="6696544F"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2</w:t>
            </w:r>
          </w:p>
        </w:tc>
        <w:tc>
          <w:tcPr>
            <w:tcW w:w="750" w:type="dxa"/>
            <w:shd w:val="clear" w:color="auto" w:fill="auto"/>
            <w:tcMar>
              <w:top w:w="10" w:type="dxa"/>
              <w:left w:w="10" w:type="dxa"/>
              <w:right w:w="10" w:type="dxa"/>
            </w:tcMar>
            <w:vAlign w:val="center"/>
          </w:tcPr>
          <w:p w14:paraId="302D5835"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0.00</w:t>
            </w:r>
          </w:p>
        </w:tc>
        <w:tc>
          <w:tcPr>
            <w:tcW w:w="863" w:type="dxa"/>
            <w:shd w:val="clear" w:color="auto" w:fill="auto"/>
            <w:tcMar>
              <w:top w:w="10" w:type="dxa"/>
              <w:left w:w="10" w:type="dxa"/>
              <w:right w:w="10" w:type="dxa"/>
            </w:tcMar>
            <w:vAlign w:val="center"/>
          </w:tcPr>
          <w:p w14:paraId="569DA63F"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0.00%</w:t>
            </w:r>
          </w:p>
        </w:tc>
      </w:tr>
      <w:tr w:rsidR="00C044A7" w14:paraId="0BDC9745" w14:textId="77777777">
        <w:trPr>
          <w:trHeight w:val="454"/>
        </w:trPr>
        <w:tc>
          <w:tcPr>
            <w:tcW w:w="864" w:type="dxa"/>
            <w:vMerge/>
            <w:shd w:val="clear" w:color="auto" w:fill="auto"/>
            <w:tcMar>
              <w:top w:w="10" w:type="dxa"/>
              <w:left w:w="10" w:type="dxa"/>
              <w:right w:w="10" w:type="dxa"/>
            </w:tcMar>
            <w:vAlign w:val="center"/>
          </w:tcPr>
          <w:p w14:paraId="7FBE32CF"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val="restart"/>
            <w:shd w:val="clear" w:color="auto" w:fill="auto"/>
            <w:tcMar>
              <w:top w:w="10" w:type="dxa"/>
              <w:left w:w="10" w:type="dxa"/>
              <w:right w:w="10" w:type="dxa"/>
            </w:tcMar>
            <w:vAlign w:val="center"/>
          </w:tcPr>
          <w:p w14:paraId="3EB02D01"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A3资金投入</w:t>
            </w:r>
          </w:p>
        </w:tc>
        <w:tc>
          <w:tcPr>
            <w:tcW w:w="669" w:type="dxa"/>
            <w:vMerge w:val="restart"/>
            <w:shd w:val="clear" w:color="auto" w:fill="auto"/>
            <w:tcMar>
              <w:top w:w="10" w:type="dxa"/>
              <w:left w:w="10" w:type="dxa"/>
              <w:right w:w="10" w:type="dxa"/>
            </w:tcMar>
            <w:vAlign w:val="center"/>
          </w:tcPr>
          <w:p w14:paraId="07BB584F"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790" w:type="dxa"/>
            <w:shd w:val="clear" w:color="auto" w:fill="auto"/>
            <w:tcMar>
              <w:top w:w="11" w:type="dxa"/>
              <w:left w:w="170" w:type="dxa"/>
              <w:bottom w:w="11" w:type="dxa"/>
              <w:right w:w="170" w:type="dxa"/>
            </w:tcMar>
            <w:vAlign w:val="center"/>
          </w:tcPr>
          <w:p w14:paraId="3937731D"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A31预算编制科学性</w:t>
            </w:r>
          </w:p>
        </w:tc>
        <w:tc>
          <w:tcPr>
            <w:tcW w:w="783" w:type="dxa"/>
            <w:shd w:val="clear" w:color="auto" w:fill="auto"/>
            <w:tcMar>
              <w:top w:w="10" w:type="dxa"/>
              <w:left w:w="10" w:type="dxa"/>
              <w:right w:w="10" w:type="dxa"/>
            </w:tcMar>
            <w:vAlign w:val="center"/>
          </w:tcPr>
          <w:p w14:paraId="1F480404"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28CED72F"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auto"/>
            <w:tcMar>
              <w:top w:w="10" w:type="dxa"/>
              <w:left w:w="10" w:type="dxa"/>
              <w:right w:w="10" w:type="dxa"/>
            </w:tcMar>
            <w:vAlign w:val="center"/>
          </w:tcPr>
          <w:p w14:paraId="2221F5BA"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04749948" w14:textId="77777777">
        <w:trPr>
          <w:trHeight w:val="454"/>
        </w:trPr>
        <w:tc>
          <w:tcPr>
            <w:tcW w:w="864" w:type="dxa"/>
            <w:vMerge/>
            <w:shd w:val="clear" w:color="auto" w:fill="auto"/>
            <w:tcMar>
              <w:top w:w="10" w:type="dxa"/>
              <w:left w:w="10" w:type="dxa"/>
              <w:right w:w="10" w:type="dxa"/>
            </w:tcMar>
            <w:vAlign w:val="center"/>
          </w:tcPr>
          <w:p w14:paraId="28A3FC79"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36196F98"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08DAF88F"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537E2D5C"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A32资金分配合理性</w:t>
            </w:r>
          </w:p>
        </w:tc>
        <w:tc>
          <w:tcPr>
            <w:tcW w:w="783" w:type="dxa"/>
            <w:shd w:val="clear" w:color="auto" w:fill="auto"/>
            <w:tcMar>
              <w:top w:w="10" w:type="dxa"/>
              <w:left w:w="10" w:type="dxa"/>
              <w:right w:w="10" w:type="dxa"/>
            </w:tcMar>
            <w:vAlign w:val="center"/>
          </w:tcPr>
          <w:p w14:paraId="2A9F1118"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2</w:t>
            </w:r>
          </w:p>
        </w:tc>
        <w:tc>
          <w:tcPr>
            <w:tcW w:w="750" w:type="dxa"/>
            <w:shd w:val="clear" w:color="auto" w:fill="auto"/>
            <w:tcMar>
              <w:top w:w="10" w:type="dxa"/>
              <w:left w:w="10" w:type="dxa"/>
              <w:right w:w="10" w:type="dxa"/>
            </w:tcMar>
            <w:vAlign w:val="center"/>
          </w:tcPr>
          <w:p w14:paraId="335F840F"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2 .00</w:t>
            </w:r>
          </w:p>
        </w:tc>
        <w:tc>
          <w:tcPr>
            <w:tcW w:w="863" w:type="dxa"/>
            <w:shd w:val="clear" w:color="auto" w:fill="auto"/>
            <w:tcMar>
              <w:top w:w="10" w:type="dxa"/>
              <w:left w:w="10" w:type="dxa"/>
              <w:right w:w="10" w:type="dxa"/>
            </w:tcMar>
            <w:vAlign w:val="center"/>
          </w:tcPr>
          <w:p w14:paraId="725A1215"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0CBB3A16" w14:textId="77777777">
        <w:trPr>
          <w:trHeight w:val="454"/>
        </w:trPr>
        <w:tc>
          <w:tcPr>
            <w:tcW w:w="864" w:type="dxa"/>
            <w:shd w:val="clear" w:color="auto" w:fill="auto"/>
            <w:tcMar>
              <w:top w:w="10" w:type="dxa"/>
              <w:left w:w="10" w:type="dxa"/>
              <w:right w:w="10" w:type="dxa"/>
            </w:tcMar>
            <w:vAlign w:val="center"/>
          </w:tcPr>
          <w:p w14:paraId="08291722" w14:textId="77777777" w:rsidR="00C044A7" w:rsidRDefault="00C044A7">
            <w:pPr>
              <w:spacing w:line="240" w:lineRule="auto"/>
              <w:ind w:firstLine="480"/>
              <w:jc w:val="center"/>
              <w:rPr>
                <w:rFonts w:ascii="仿宋" w:eastAsia="仿宋" w:hAnsi="仿宋" w:cs="仿宋"/>
                <w:sz w:val="24"/>
                <w:szCs w:val="24"/>
              </w:rPr>
            </w:pPr>
          </w:p>
        </w:tc>
        <w:tc>
          <w:tcPr>
            <w:tcW w:w="1603" w:type="dxa"/>
            <w:shd w:val="clear" w:color="auto" w:fill="auto"/>
            <w:tcMar>
              <w:top w:w="10" w:type="dxa"/>
              <w:left w:w="10" w:type="dxa"/>
              <w:right w:w="10" w:type="dxa"/>
            </w:tcMar>
            <w:vAlign w:val="center"/>
          </w:tcPr>
          <w:p w14:paraId="2B691AC4" w14:textId="77777777" w:rsidR="00C044A7" w:rsidRDefault="00C044A7">
            <w:pPr>
              <w:spacing w:line="240" w:lineRule="auto"/>
              <w:ind w:firstLine="480"/>
              <w:jc w:val="center"/>
              <w:rPr>
                <w:rFonts w:ascii="仿宋" w:eastAsia="仿宋" w:hAnsi="仿宋" w:cs="仿宋"/>
                <w:kern w:val="0"/>
                <w:sz w:val="24"/>
                <w:szCs w:val="24"/>
              </w:rPr>
            </w:pPr>
          </w:p>
        </w:tc>
        <w:tc>
          <w:tcPr>
            <w:tcW w:w="669" w:type="dxa"/>
            <w:shd w:val="clear" w:color="auto" w:fill="auto"/>
            <w:tcMar>
              <w:top w:w="10" w:type="dxa"/>
              <w:left w:w="10" w:type="dxa"/>
              <w:right w:w="10" w:type="dxa"/>
            </w:tcMar>
            <w:vAlign w:val="center"/>
          </w:tcPr>
          <w:p w14:paraId="7A349981"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15</w:t>
            </w:r>
          </w:p>
        </w:tc>
        <w:tc>
          <w:tcPr>
            <w:tcW w:w="2790" w:type="dxa"/>
            <w:shd w:val="clear" w:color="auto" w:fill="auto"/>
            <w:tcMar>
              <w:top w:w="11" w:type="dxa"/>
              <w:left w:w="170" w:type="dxa"/>
              <w:bottom w:w="11" w:type="dxa"/>
              <w:right w:w="170" w:type="dxa"/>
            </w:tcMar>
            <w:vAlign w:val="center"/>
          </w:tcPr>
          <w:p w14:paraId="4EF1F4EE" w14:textId="77777777" w:rsidR="00C044A7" w:rsidRDefault="00000000">
            <w:pPr>
              <w:spacing w:line="240" w:lineRule="auto"/>
              <w:ind w:firstLine="480"/>
              <w:jc w:val="left"/>
              <w:rPr>
                <w:rFonts w:ascii="仿宋" w:eastAsia="仿宋" w:hAnsi="仿宋" w:cs="仿宋"/>
                <w:kern w:val="0"/>
                <w:sz w:val="24"/>
                <w:szCs w:val="24"/>
              </w:rPr>
            </w:pPr>
            <w:r>
              <w:rPr>
                <w:rFonts w:cs="仿宋" w:hint="eastAsia"/>
                <w:kern w:val="0"/>
                <w:sz w:val="24"/>
                <w:szCs w:val="24"/>
              </w:rPr>
              <w:t>小计</w:t>
            </w:r>
          </w:p>
        </w:tc>
        <w:tc>
          <w:tcPr>
            <w:tcW w:w="783" w:type="dxa"/>
            <w:shd w:val="clear" w:color="auto" w:fill="FFFFFF"/>
            <w:tcMar>
              <w:top w:w="10" w:type="dxa"/>
              <w:left w:w="10" w:type="dxa"/>
              <w:right w:w="10" w:type="dxa"/>
            </w:tcMar>
            <w:vAlign w:val="center"/>
          </w:tcPr>
          <w:p w14:paraId="334E2D19"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15</w:t>
            </w:r>
          </w:p>
        </w:tc>
        <w:tc>
          <w:tcPr>
            <w:tcW w:w="750" w:type="dxa"/>
            <w:shd w:val="clear" w:color="auto" w:fill="FFFFFF"/>
            <w:tcMar>
              <w:top w:w="10" w:type="dxa"/>
              <w:left w:w="10" w:type="dxa"/>
              <w:right w:w="10" w:type="dxa"/>
            </w:tcMar>
            <w:vAlign w:val="center"/>
          </w:tcPr>
          <w:p w14:paraId="5924DB5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12.25 </w:t>
            </w:r>
          </w:p>
        </w:tc>
        <w:tc>
          <w:tcPr>
            <w:tcW w:w="863" w:type="dxa"/>
            <w:shd w:val="clear" w:color="auto" w:fill="FFFFFF"/>
            <w:tcMar>
              <w:top w:w="10" w:type="dxa"/>
              <w:left w:w="10" w:type="dxa"/>
              <w:right w:w="10" w:type="dxa"/>
            </w:tcMar>
            <w:vAlign w:val="center"/>
          </w:tcPr>
          <w:p w14:paraId="76008355"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81.67%</w:t>
            </w:r>
          </w:p>
        </w:tc>
      </w:tr>
    </w:tbl>
    <w:p w14:paraId="05B0082E" w14:textId="77777777" w:rsidR="00C044A7" w:rsidRDefault="00000000">
      <w:pPr>
        <w:pStyle w:val="21"/>
        <w:ind w:firstLineChars="0" w:firstLine="0"/>
        <w:rPr>
          <w:rFonts w:ascii="仿宋" w:eastAsia="仿宋" w:hAnsi="仿宋"/>
          <w:sz w:val="30"/>
          <w:szCs w:val="30"/>
        </w:rPr>
      </w:pPr>
      <w:r>
        <w:rPr>
          <w:rFonts w:ascii="仿宋" w:eastAsia="仿宋" w:hAnsi="仿宋"/>
          <w:sz w:val="30"/>
          <w:szCs w:val="30"/>
        </w:rPr>
        <w:t>以下对指标</w:t>
      </w:r>
      <w:r>
        <w:rPr>
          <w:rFonts w:ascii="仿宋" w:eastAsia="仿宋" w:hAnsi="仿宋" w:hint="eastAsia"/>
          <w:sz w:val="30"/>
          <w:szCs w:val="30"/>
        </w:rPr>
        <w:t>作出</w:t>
      </w:r>
      <w:r>
        <w:rPr>
          <w:rFonts w:ascii="仿宋" w:eastAsia="仿宋" w:hAnsi="仿宋"/>
          <w:sz w:val="30"/>
          <w:szCs w:val="30"/>
        </w:rPr>
        <w:t>说明：</w:t>
      </w:r>
    </w:p>
    <w:p w14:paraId="4D368A4D" w14:textId="77777777" w:rsidR="00C044A7" w:rsidRDefault="00000000">
      <w:pPr>
        <w:ind w:firstLine="643"/>
        <w:rPr>
          <w:b/>
          <w:bCs/>
        </w:rPr>
      </w:pPr>
      <w:r>
        <w:rPr>
          <w:rFonts w:hint="eastAsia"/>
          <w:b/>
          <w:bCs/>
        </w:rPr>
        <w:t>（A1）项目立项：</w:t>
      </w:r>
    </w:p>
    <w:p w14:paraId="406491A7" w14:textId="77777777" w:rsidR="00C044A7" w:rsidRDefault="00000000">
      <w:pPr>
        <w:ind w:firstLine="643"/>
        <w:rPr>
          <w:rFonts w:cs="宋体"/>
        </w:rPr>
      </w:pPr>
      <w:r>
        <w:rPr>
          <w:rFonts w:ascii="仿宋" w:eastAsia="仿宋" w:hAnsi="仿宋" w:hint="eastAsia"/>
          <w:b/>
          <w:bCs/>
          <w:szCs w:val="32"/>
        </w:rPr>
        <w:t>“A11立项依据充分性”，</w:t>
      </w:r>
      <w:r>
        <w:rPr>
          <w:rFonts w:ascii="仿宋" w:eastAsia="仿宋" w:hAnsi="仿宋"/>
          <w:b/>
          <w:bCs/>
          <w:szCs w:val="32"/>
        </w:rPr>
        <w:t>分值</w:t>
      </w:r>
      <w:r>
        <w:rPr>
          <w:rFonts w:ascii="仿宋" w:eastAsia="仿宋" w:hAnsi="仿宋" w:hint="eastAsia"/>
          <w:b/>
          <w:bCs/>
          <w:szCs w:val="32"/>
        </w:rPr>
        <w:t>3</w:t>
      </w:r>
      <w:r>
        <w:rPr>
          <w:rFonts w:ascii="仿宋" w:eastAsia="仿宋" w:hAnsi="仿宋"/>
          <w:b/>
          <w:bCs/>
          <w:szCs w:val="32"/>
        </w:rPr>
        <w:t>分，得分</w:t>
      </w:r>
      <w:r>
        <w:rPr>
          <w:rFonts w:ascii="仿宋" w:eastAsia="仿宋" w:hAnsi="仿宋" w:hint="eastAsia"/>
          <w:b/>
          <w:bCs/>
          <w:szCs w:val="32"/>
        </w:rPr>
        <w:t>3</w:t>
      </w:r>
      <w:r>
        <w:rPr>
          <w:rFonts w:ascii="仿宋" w:eastAsia="仿宋" w:hAnsi="仿宋"/>
          <w:b/>
          <w:bCs/>
          <w:szCs w:val="32"/>
        </w:rPr>
        <w:t>分</w:t>
      </w:r>
      <w:r>
        <w:rPr>
          <w:rFonts w:ascii="仿宋" w:eastAsia="仿宋" w:hAnsi="仿宋" w:hint="eastAsia"/>
          <w:b/>
          <w:bCs/>
          <w:szCs w:val="32"/>
        </w:rPr>
        <w:t>：</w:t>
      </w:r>
      <w:r>
        <w:rPr>
          <w:rFonts w:cs="宋体" w:hint="eastAsia"/>
        </w:rPr>
        <w:t>项目立项依据《中共中央 国务院关于深化教育教学改革全面提高义务教育质量的意见》、符合国民经济发展规划、行业发展规划和相关政策；《新乡市市长教育质量奖实施方案》（修订版），为激发全市教育系统干部职工干事创业的积极性，与被评价部门部门履职范围相符。</w:t>
      </w:r>
    </w:p>
    <w:p w14:paraId="6D3479CC" w14:textId="77777777" w:rsidR="00C044A7" w:rsidRDefault="00000000">
      <w:pPr>
        <w:ind w:firstLine="640"/>
        <w:rPr>
          <w:rFonts w:cs="宋体"/>
        </w:rPr>
      </w:pPr>
      <w:r>
        <w:rPr>
          <w:rFonts w:cs="宋体" w:hint="eastAsia"/>
        </w:rPr>
        <w:t>根据评分规则，本项指标得满分3分。</w:t>
      </w:r>
    </w:p>
    <w:p w14:paraId="113187EA" w14:textId="77777777" w:rsidR="00C044A7" w:rsidRDefault="00000000">
      <w:pPr>
        <w:ind w:firstLine="643"/>
        <w:rPr>
          <w:rFonts w:cs="宋体"/>
        </w:rPr>
      </w:pPr>
      <w:r>
        <w:rPr>
          <w:rFonts w:hint="eastAsia"/>
          <w:b/>
          <w:bCs/>
        </w:rPr>
        <w:t>“A12立项程序规范性”，</w:t>
      </w:r>
      <w:r>
        <w:rPr>
          <w:b/>
          <w:bCs/>
        </w:rPr>
        <w:t>分值</w:t>
      </w:r>
      <w:r>
        <w:rPr>
          <w:rFonts w:hint="eastAsia"/>
          <w:b/>
          <w:bCs/>
        </w:rPr>
        <w:t>2</w:t>
      </w:r>
      <w:r>
        <w:rPr>
          <w:b/>
          <w:bCs/>
        </w:rPr>
        <w:t>分，得分</w:t>
      </w:r>
      <w:r>
        <w:rPr>
          <w:rFonts w:hint="eastAsia"/>
          <w:b/>
          <w:bCs/>
        </w:rPr>
        <w:t>2</w:t>
      </w:r>
      <w:r>
        <w:rPr>
          <w:b/>
          <w:bCs/>
        </w:rPr>
        <w:t>分</w:t>
      </w:r>
      <w:r>
        <w:rPr>
          <w:rFonts w:ascii="仿宋" w:eastAsia="仿宋" w:hAnsi="仿宋" w:hint="eastAsia"/>
          <w:b/>
          <w:bCs/>
          <w:szCs w:val="30"/>
        </w:rPr>
        <w:t>：</w:t>
      </w:r>
      <w:r>
        <w:rPr>
          <w:rFonts w:cs="宋体" w:hint="eastAsia"/>
        </w:rPr>
        <w:t>项目立项程序符合规定，审批文件、材料符合要求，立项程序规范，事前经过集体决策。</w:t>
      </w:r>
    </w:p>
    <w:p w14:paraId="3437D8C7" w14:textId="77777777" w:rsidR="00C044A7" w:rsidRDefault="00000000">
      <w:pPr>
        <w:ind w:firstLine="640"/>
        <w:rPr>
          <w:rFonts w:cs="宋体"/>
        </w:rPr>
      </w:pPr>
      <w:r>
        <w:rPr>
          <w:rFonts w:cs="宋体" w:hint="eastAsia"/>
        </w:rPr>
        <w:t>根据评分规则，本项指标得满分2分。</w:t>
      </w:r>
    </w:p>
    <w:p w14:paraId="5D8409AE" w14:textId="77777777" w:rsidR="00C044A7" w:rsidRDefault="00000000">
      <w:pPr>
        <w:ind w:firstLine="643"/>
        <w:rPr>
          <w:b/>
          <w:bCs/>
        </w:rPr>
      </w:pPr>
      <w:r>
        <w:rPr>
          <w:rFonts w:hint="eastAsia"/>
          <w:b/>
          <w:bCs/>
        </w:rPr>
        <w:t>(2)A2绩效目标：</w:t>
      </w:r>
    </w:p>
    <w:p w14:paraId="2D744BAD" w14:textId="77777777" w:rsidR="00C044A7" w:rsidRDefault="00000000">
      <w:pPr>
        <w:ind w:firstLine="643"/>
        <w:rPr>
          <w:rFonts w:cs="宋体"/>
        </w:rPr>
      </w:pPr>
      <w:r>
        <w:rPr>
          <w:rFonts w:hint="eastAsia"/>
          <w:b/>
          <w:bCs/>
        </w:rPr>
        <w:t>“A21绩效目标合理性”，</w:t>
      </w:r>
      <w:r>
        <w:rPr>
          <w:b/>
          <w:bCs/>
        </w:rPr>
        <w:t>分值</w:t>
      </w:r>
      <w:r>
        <w:rPr>
          <w:rFonts w:hint="eastAsia"/>
          <w:b/>
          <w:bCs/>
        </w:rPr>
        <w:t>3</w:t>
      </w:r>
      <w:r>
        <w:rPr>
          <w:b/>
          <w:bCs/>
        </w:rPr>
        <w:t>分，得分</w:t>
      </w:r>
      <w:r>
        <w:rPr>
          <w:rFonts w:hint="eastAsia"/>
          <w:b/>
          <w:bCs/>
        </w:rPr>
        <w:t>2.25</w:t>
      </w:r>
      <w:r>
        <w:rPr>
          <w:b/>
          <w:bCs/>
        </w:rPr>
        <w:t>分</w:t>
      </w:r>
      <w:r>
        <w:rPr>
          <w:rFonts w:hint="eastAsia"/>
          <w:b/>
          <w:bCs/>
        </w:rPr>
        <w:t>：</w:t>
      </w:r>
      <w:r>
        <w:rPr>
          <w:rFonts w:cs="宋体" w:hint="eastAsia"/>
        </w:rPr>
        <w:t>项目缺少绩效目标，但实际工作内容、产出与实施方案相关，资金量匹配。</w:t>
      </w:r>
    </w:p>
    <w:p w14:paraId="6188022A" w14:textId="77777777" w:rsidR="00C044A7" w:rsidRDefault="00000000">
      <w:pPr>
        <w:ind w:firstLine="640"/>
        <w:rPr>
          <w:rFonts w:cs="宋体"/>
        </w:rPr>
      </w:pPr>
      <w:r>
        <w:rPr>
          <w:rFonts w:cs="宋体" w:hint="eastAsia"/>
        </w:rPr>
        <w:t>根据评分规则，评价要点①不得分，扣0.75分，该项指标得2.25分。</w:t>
      </w:r>
    </w:p>
    <w:p w14:paraId="39C7E8B0" w14:textId="77777777" w:rsidR="00C044A7" w:rsidRDefault="00000000">
      <w:pPr>
        <w:ind w:firstLine="643"/>
        <w:rPr>
          <w:rFonts w:cs="宋体"/>
        </w:rPr>
      </w:pPr>
      <w:r>
        <w:rPr>
          <w:rFonts w:ascii="仿宋" w:eastAsia="仿宋" w:hAnsi="仿宋" w:hint="eastAsia"/>
          <w:b/>
          <w:bCs/>
          <w:szCs w:val="30"/>
        </w:rPr>
        <w:t>“</w:t>
      </w:r>
      <w:r>
        <w:rPr>
          <w:rFonts w:hint="eastAsia"/>
          <w:b/>
          <w:bCs/>
        </w:rPr>
        <w:t>A22绩效指标明确性”，</w:t>
      </w:r>
      <w:r>
        <w:rPr>
          <w:b/>
          <w:bCs/>
        </w:rPr>
        <w:t>分值</w:t>
      </w:r>
      <w:r>
        <w:rPr>
          <w:rFonts w:hint="eastAsia"/>
          <w:b/>
          <w:bCs/>
        </w:rPr>
        <w:t>2</w:t>
      </w:r>
      <w:r>
        <w:rPr>
          <w:b/>
          <w:bCs/>
        </w:rPr>
        <w:t>分，得分</w:t>
      </w:r>
      <w:r>
        <w:rPr>
          <w:rFonts w:hint="eastAsia"/>
          <w:b/>
          <w:bCs/>
        </w:rPr>
        <w:t>0</w:t>
      </w:r>
      <w:r>
        <w:rPr>
          <w:b/>
          <w:bCs/>
        </w:rPr>
        <w:t>分</w:t>
      </w:r>
      <w:r>
        <w:rPr>
          <w:rFonts w:hint="eastAsia"/>
          <w:b/>
          <w:bCs/>
        </w:rPr>
        <w:t>：</w:t>
      </w:r>
      <w:r>
        <w:rPr>
          <w:rFonts w:cs="宋体" w:hint="eastAsia"/>
        </w:rPr>
        <w:t>项目缺少绩效目标，未通过清晰、可衡量的指标值予以体现。</w:t>
      </w:r>
    </w:p>
    <w:p w14:paraId="45368333" w14:textId="77777777" w:rsidR="00C044A7" w:rsidRDefault="00000000">
      <w:pPr>
        <w:ind w:firstLine="640"/>
        <w:rPr>
          <w:rFonts w:cs="宋体"/>
        </w:rPr>
      </w:pPr>
      <w:r>
        <w:rPr>
          <w:rFonts w:cs="宋体" w:hint="eastAsia"/>
        </w:rPr>
        <w:t>根据评价规则，扣2分，该项指标得0分。。</w:t>
      </w:r>
    </w:p>
    <w:p w14:paraId="57541E82" w14:textId="77777777" w:rsidR="00C044A7" w:rsidRDefault="00000000">
      <w:pPr>
        <w:ind w:firstLine="643"/>
        <w:rPr>
          <w:b/>
          <w:bCs/>
        </w:rPr>
      </w:pPr>
      <w:r>
        <w:rPr>
          <w:rFonts w:hint="eastAsia"/>
          <w:b/>
          <w:bCs/>
        </w:rPr>
        <w:t>(3)A3资金投入：</w:t>
      </w:r>
    </w:p>
    <w:p w14:paraId="5123390B" w14:textId="77777777" w:rsidR="00C044A7" w:rsidRDefault="00000000">
      <w:pPr>
        <w:ind w:firstLine="643"/>
        <w:rPr>
          <w:rFonts w:cs="宋体"/>
        </w:rPr>
      </w:pPr>
      <w:r>
        <w:rPr>
          <w:rFonts w:hint="eastAsia"/>
          <w:b/>
          <w:bCs/>
        </w:rPr>
        <w:t>“A31预算编制科学性”，</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cs="宋体" w:hint="eastAsia"/>
        </w:rPr>
        <w:t>项目预算编制与实际内容相匹配，资金量与工作任务相匹配。</w:t>
      </w:r>
    </w:p>
    <w:p w14:paraId="4F503057" w14:textId="77777777" w:rsidR="00C044A7" w:rsidRDefault="00000000">
      <w:pPr>
        <w:ind w:firstLine="640"/>
        <w:rPr>
          <w:rFonts w:cs="宋体"/>
        </w:rPr>
      </w:pPr>
      <w:r>
        <w:rPr>
          <w:rFonts w:cs="宋体" w:hint="eastAsia"/>
        </w:rPr>
        <w:t>根据评分规则，本项指标得满分3分。</w:t>
      </w:r>
    </w:p>
    <w:p w14:paraId="525B4F2C" w14:textId="77777777" w:rsidR="00C044A7" w:rsidRDefault="00000000">
      <w:pPr>
        <w:ind w:firstLine="643"/>
        <w:rPr>
          <w:rFonts w:cs="宋体"/>
        </w:rPr>
      </w:pPr>
      <w:r>
        <w:rPr>
          <w:rFonts w:ascii="仿宋" w:eastAsia="仿宋" w:hAnsi="仿宋" w:hint="eastAsia"/>
          <w:b/>
          <w:bCs/>
          <w:szCs w:val="30"/>
        </w:rPr>
        <w:t>“A32资金分配合理性”，</w:t>
      </w:r>
      <w:r>
        <w:rPr>
          <w:rFonts w:ascii="仿宋" w:eastAsia="仿宋" w:hAnsi="仿宋"/>
          <w:b/>
          <w:bCs/>
          <w:szCs w:val="30"/>
        </w:rPr>
        <w:t>分值</w:t>
      </w:r>
      <w:r>
        <w:rPr>
          <w:rFonts w:ascii="仿宋" w:eastAsia="仿宋" w:hAnsi="仿宋" w:hint="eastAsia"/>
          <w:b/>
          <w:bCs/>
          <w:szCs w:val="30"/>
        </w:rPr>
        <w:t>2</w:t>
      </w:r>
      <w:r>
        <w:rPr>
          <w:rFonts w:ascii="仿宋" w:eastAsia="仿宋" w:hAnsi="仿宋"/>
          <w:b/>
          <w:bCs/>
          <w:szCs w:val="30"/>
        </w:rPr>
        <w:t>分，得分</w:t>
      </w:r>
      <w:r>
        <w:rPr>
          <w:rFonts w:ascii="仿宋" w:eastAsia="仿宋" w:hAnsi="仿宋" w:hint="eastAsia"/>
          <w:b/>
          <w:bCs/>
          <w:szCs w:val="30"/>
        </w:rPr>
        <w:t>2</w:t>
      </w:r>
      <w:r>
        <w:rPr>
          <w:rFonts w:ascii="仿宋" w:eastAsia="仿宋" w:hAnsi="仿宋"/>
          <w:b/>
          <w:bCs/>
          <w:szCs w:val="30"/>
        </w:rPr>
        <w:t>分</w:t>
      </w:r>
      <w:r>
        <w:rPr>
          <w:rFonts w:ascii="仿宋" w:eastAsia="仿宋" w:hAnsi="仿宋" w:hint="eastAsia"/>
          <w:b/>
          <w:bCs/>
          <w:szCs w:val="30"/>
        </w:rPr>
        <w:t>：</w:t>
      </w:r>
      <w:r>
        <w:rPr>
          <w:rFonts w:cs="宋体" w:hint="eastAsia"/>
        </w:rPr>
        <w:t>项目资金分配依据充分、合理，与新乡市市长质量奖实施方案相适应。</w:t>
      </w:r>
    </w:p>
    <w:p w14:paraId="13F93576" w14:textId="77777777" w:rsidR="00C044A7" w:rsidRDefault="00000000">
      <w:pPr>
        <w:ind w:firstLine="640"/>
        <w:rPr>
          <w:rFonts w:cs="宋体"/>
        </w:rPr>
      </w:pPr>
      <w:bookmarkStart w:id="88" w:name="_Toc74931596"/>
      <w:r>
        <w:rPr>
          <w:rFonts w:cs="宋体" w:hint="eastAsia"/>
        </w:rPr>
        <w:t>根据评分规则，本项指标得满分2分。</w:t>
      </w:r>
    </w:p>
    <w:p w14:paraId="5A84A79D" w14:textId="77777777" w:rsidR="00C044A7" w:rsidRDefault="00000000">
      <w:pPr>
        <w:pStyle w:val="3"/>
        <w:ind w:firstLine="643"/>
      </w:pPr>
      <w:r>
        <w:rPr>
          <w:rFonts w:hint="eastAsia"/>
        </w:rPr>
        <w:t>2、过程情况分析</w:t>
      </w:r>
      <w:bookmarkEnd w:id="88"/>
    </w:p>
    <w:p w14:paraId="2E1F1145" w14:textId="77777777" w:rsidR="00C044A7" w:rsidRDefault="00000000">
      <w:pPr>
        <w:ind w:firstLine="640"/>
        <w:rPr>
          <w:rFonts w:cs="宋体"/>
        </w:rPr>
      </w:pPr>
      <w:r>
        <w:rPr>
          <w:rFonts w:cs="宋体" w:hint="eastAsia"/>
        </w:rPr>
        <w:t>过程指标从预算管理、组织实施两个方面对项目进行考察，项目过程类指标分值共计25.00 分，本项目实际得分为 16.08 分，得分率为64.32%。项目过程指标具体得分情况如表3-3所示：</w:t>
      </w:r>
    </w:p>
    <w:p w14:paraId="78E658BB" w14:textId="77777777" w:rsidR="00C044A7" w:rsidRDefault="00000000">
      <w:pPr>
        <w:pStyle w:val="a1"/>
        <w:ind w:firstLine="562"/>
        <w:jc w:val="center"/>
        <w:rPr>
          <w:rFonts w:ascii="仿宋" w:eastAsia="仿宋" w:hAnsi="仿宋"/>
          <w:b/>
          <w:bCs/>
          <w:sz w:val="28"/>
        </w:rPr>
      </w:pPr>
      <w:r>
        <w:rPr>
          <w:rFonts w:ascii="仿宋" w:eastAsia="仿宋" w:hAnsi="仿宋" w:hint="eastAsia"/>
          <w:b/>
          <w:bCs/>
          <w:sz w:val="28"/>
        </w:rPr>
        <w:t>表3-3   过程类评分结果</w:t>
      </w:r>
    </w:p>
    <w:tbl>
      <w:tblPr>
        <w:tblW w:w="8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603"/>
        <w:gridCol w:w="669"/>
        <w:gridCol w:w="2790"/>
        <w:gridCol w:w="783"/>
        <w:gridCol w:w="750"/>
        <w:gridCol w:w="863"/>
      </w:tblGrid>
      <w:tr w:rsidR="00C044A7" w14:paraId="3E257F14" w14:textId="77777777">
        <w:trPr>
          <w:trHeight w:val="454"/>
          <w:tblHeader/>
        </w:trPr>
        <w:tc>
          <w:tcPr>
            <w:tcW w:w="864" w:type="dxa"/>
            <w:shd w:val="clear" w:color="auto" w:fill="BFBFBF" w:themeFill="background1" w:themeFillShade="BF"/>
            <w:tcMar>
              <w:top w:w="10" w:type="dxa"/>
              <w:left w:w="10" w:type="dxa"/>
              <w:right w:w="10" w:type="dxa"/>
            </w:tcMar>
            <w:vAlign w:val="center"/>
          </w:tcPr>
          <w:p w14:paraId="37E707E1"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352605A6"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603" w:type="dxa"/>
            <w:shd w:val="clear" w:color="auto" w:fill="BFBFBF" w:themeFill="background1" w:themeFillShade="BF"/>
            <w:tcMar>
              <w:top w:w="10" w:type="dxa"/>
              <w:left w:w="10" w:type="dxa"/>
              <w:right w:w="10" w:type="dxa"/>
            </w:tcMar>
            <w:vAlign w:val="center"/>
          </w:tcPr>
          <w:p w14:paraId="0EB39304"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669" w:type="dxa"/>
            <w:shd w:val="clear" w:color="auto" w:fill="BFBFBF" w:themeFill="background1" w:themeFillShade="BF"/>
            <w:tcMar>
              <w:top w:w="10" w:type="dxa"/>
              <w:left w:w="10" w:type="dxa"/>
              <w:right w:w="10" w:type="dxa"/>
            </w:tcMar>
            <w:vAlign w:val="center"/>
          </w:tcPr>
          <w:p w14:paraId="1A1BAE89"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2790" w:type="dxa"/>
            <w:shd w:val="clear" w:color="auto" w:fill="BFBFBF" w:themeFill="background1" w:themeFillShade="BF"/>
            <w:tcMar>
              <w:top w:w="11" w:type="dxa"/>
              <w:left w:w="170" w:type="dxa"/>
              <w:bottom w:w="11" w:type="dxa"/>
              <w:right w:w="170" w:type="dxa"/>
            </w:tcMar>
            <w:vAlign w:val="center"/>
          </w:tcPr>
          <w:p w14:paraId="33038C72"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783" w:type="dxa"/>
            <w:shd w:val="clear" w:color="auto" w:fill="BFBFBF" w:themeFill="background1" w:themeFillShade="BF"/>
            <w:tcMar>
              <w:top w:w="10" w:type="dxa"/>
              <w:left w:w="10" w:type="dxa"/>
              <w:right w:w="10" w:type="dxa"/>
            </w:tcMar>
            <w:vAlign w:val="center"/>
          </w:tcPr>
          <w:p w14:paraId="2A2FC09D"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shd w:val="clear" w:color="auto" w:fill="BFBFBF" w:themeFill="background1" w:themeFillShade="BF"/>
            <w:tcMar>
              <w:top w:w="10" w:type="dxa"/>
              <w:left w:w="10" w:type="dxa"/>
              <w:right w:w="10" w:type="dxa"/>
            </w:tcMar>
            <w:vAlign w:val="center"/>
          </w:tcPr>
          <w:p w14:paraId="04FD20A7"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shd w:val="clear" w:color="auto" w:fill="BFBFBF" w:themeFill="background1" w:themeFillShade="BF"/>
            <w:tcMar>
              <w:top w:w="10" w:type="dxa"/>
              <w:left w:w="10" w:type="dxa"/>
              <w:right w:w="10" w:type="dxa"/>
            </w:tcMar>
            <w:vAlign w:val="center"/>
          </w:tcPr>
          <w:p w14:paraId="7DDA636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C044A7" w14:paraId="62761F94" w14:textId="77777777">
        <w:trPr>
          <w:trHeight w:val="454"/>
        </w:trPr>
        <w:tc>
          <w:tcPr>
            <w:tcW w:w="864" w:type="dxa"/>
            <w:vMerge w:val="restart"/>
            <w:shd w:val="clear" w:color="auto" w:fill="auto"/>
            <w:tcMar>
              <w:top w:w="10" w:type="dxa"/>
              <w:left w:w="10" w:type="dxa"/>
              <w:right w:w="10" w:type="dxa"/>
            </w:tcMar>
            <w:vAlign w:val="center"/>
          </w:tcPr>
          <w:p w14:paraId="3F88EF84"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B过程</w:t>
            </w:r>
          </w:p>
        </w:tc>
        <w:tc>
          <w:tcPr>
            <w:tcW w:w="1603" w:type="dxa"/>
            <w:vMerge w:val="restart"/>
            <w:shd w:val="clear" w:color="auto" w:fill="auto"/>
            <w:tcMar>
              <w:top w:w="10" w:type="dxa"/>
              <w:left w:w="10" w:type="dxa"/>
              <w:right w:w="10" w:type="dxa"/>
            </w:tcMar>
            <w:vAlign w:val="center"/>
          </w:tcPr>
          <w:p w14:paraId="03597F36"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B1资金管理</w:t>
            </w:r>
          </w:p>
        </w:tc>
        <w:tc>
          <w:tcPr>
            <w:tcW w:w="669" w:type="dxa"/>
            <w:vMerge w:val="restart"/>
            <w:shd w:val="clear" w:color="auto" w:fill="auto"/>
            <w:tcMar>
              <w:top w:w="10" w:type="dxa"/>
              <w:left w:w="10" w:type="dxa"/>
              <w:right w:w="10" w:type="dxa"/>
            </w:tcMar>
            <w:vAlign w:val="center"/>
          </w:tcPr>
          <w:p w14:paraId="1B71EF72"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12</w:t>
            </w:r>
          </w:p>
        </w:tc>
        <w:tc>
          <w:tcPr>
            <w:tcW w:w="2790" w:type="dxa"/>
            <w:shd w:val="clear" w:color="auto" w:fill="auto"/>
            <w:tcMar>
              <w:top w:w="11" w:type="dxa"/>
              <w:left w:w="170" w:type="dxa"/>
              <w:bottom w:w="11" w:type="dxa"/>
              <w:right w:w="170" w:type="dxa"/>
            </w:tcMar>
            <w:vAlign w:val="center"/>
          </w:tcPr>
          <w:p w14:paraId="7CFB9E0F"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B11资金到位率</w:t>
            </w:r>
          </w:p>
        </w:tc>
        <w:tc>
          <w:tcPr>
            <w:tcW w:w="783" w:type="dxa"/>
            <w:shd w:val="clear" w:color="auto" w:fill="auto"/>
            <w:tcMar>
              <w:top w:w="10" w:type="dxa"/>
              <w:left w:w="10" w:type="dxa"/>
              <w:right w:w="10" w:type="dxa"/>
            </w:tcMar>
            <w:vAlign w:val="center"/>
          </w:tcPr>
          <w:p w14:paraId="5BEBA7C0"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7A8F45CA"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auto"/>
            <w:tcMar>
              <w:top w:w="10" w:type="dxa"/>
              <w:left w:w="10" w:type="dxa"/>
              <w:right w:w="10" w:type="dxa"/>
            </w:tcMar>
            <w:vAlign w:val="center"/>
          </w:tcPr>
          <w:p w14:paraId="65755CCD"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204E96E8" w14:textId="77777777">
        <w:trPr>
          <w:trHeight w:val="454"/>
        </w:trPr>
        <w:tc>
          <w:tcPr>
            <w:tcW w:w="864" w:type="dxa"/>
            <w:vMerge/>
            <w:shd w:val="clear" w:color="auto" w:fill="auto"/>
            <w:tcMar>
              <w:top w:w="10" w:type="dxa"/>
              <w:left w:w="10" w:type="dxa"/>
              <w:right w:w="10" w:type="dxa"/>
            </w:tcMar>
            <w:vAlign w:val="center"/>
          </w:tcPr>
          <w:p w14:paraId="68A65B50"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5109F124"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0574CD32"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6CF0A5D8"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B12资金到位及时性</w:t>
            </w:r>
          </w:p>
        </w:tc>
        <w:tc>
          <w:tcPr>
            <w:tcW w:w="783" w:type="dxa"/>
            <w:shd w:val="clear" w:color="auto" w:fill="auto"/>
            <w:tcMar>
              <w:top w:w="10" w:type="dxa"/>
              <w:left w:w="10" w:type="dxa"/>
              <w:right w:w="10" w:type="dxa"/>
            </w:tcMar>
            <w:vAlign w:val="center"/>
          </w:tcPr>
          <w:p w14:paraId="67172F86"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7F8722C9"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3.00 </w:t>
            </w:r>
          </w:p>
        </w:tc>
        <w:tc>
          <w:tcPr>
            <w:tcW w:w="863" w:type="dxa"/>
            <w:shd w:val="clear" w:color="auto" w:fill="auto"/>
            <w:tcMar>
              <w:top w:w="10" w:type="dxa"/>
              <w:left w:w="10" w:type="dxa"/>
              <w:right w:w="10" w:type="dxa"/>
            </w:tcMar>
            <w:vAlign w:val="center"/>
          </w:tcPr>
          <w:p w14:paraId="7E4E6390"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372646EA" w14:textId="77777777">
        <w:trPr>
          <w:trHeight w:val="384"/>
        </w:trPr>
        <w:tc>
          <w:tcPr>
            <w:tcW w:w="864" w:type="dxa"/>
            <w:vMerge/>
            <w:shd w:val="clear" w:color="auto" w:fill="auto"/>
            <w:tcMar>
              <w:top w:w="10" w:type="dxa"/>
              <w:left w:w="10" w:type="dxa"/>
              <w:right w:w="10" w:type="dxa"/>
            </w:tcMar>
            <w:vAlign w:val="center"/>
          </w:tcPr>
          <w:p w14:paraId="0200050C"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55CE4AC4"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66171DE4"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1FE298C2"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B13预算执行率</w:t>
            </w:r>
          </w:p>
        </w:tc>
        <w:tc>
          <w:tcPr>
            <w:tcW w:w="783" w:type="dxa"/>
            <w:shd w:val="clear" w:color="auto" w:fill="FFFFFF"/>
            <w:tcMar>
              <w:top w:w="10" w:type="dxa"/>
              <w:left w:w="10" w:type="dxa"/>
              <w:right w:w="10" w:type="dxa"/>
            </w:tcMar>
            <w:vAlign w:val="center"/>
          </w:tcPr>
          <w:p w14:paraId="530B17A7"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6B973EF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2.98 </w:t>
            </w:r>
          </w:p>
        </w:tc>
        <w:tc>
          <w:tcPr>
            <w:tcW w:w="863" w:type="dxa"/>
            <w:shd w:val="clear" w:color="auto" w:fill="FFFFFF"/>
            <w:tcMar>
              <w:top w:w="10" w:type="dxa"/>
              <w:left w:w="10" w:type="dxa"/>
              <w:right w:w="10" w:type="dxa"/>
            </w:tcMar>
            <w:vAlign w:val="center"/>
          </w:tcPr>
          <w:p w14:paraId="2456F5F4"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99.33%</w:t>
            </w:r>
          </w:p>
        </w:tc>
      </w:tr>
      <w:tr w:rsidR="00C044A7" w14:paraId="5CDD67A4" w14:textId="77777777">
        <w:trPr>
          <w:trHeight w:val="384"/>
        </w:trPr>
        <w:tc>
          <w:tcPr>
            <w:tcW w:w="864" w:type="dxa"/>
            <w:vMerge/>
            <w:shd w:val="clear" w:color="auto" w:fill="auto"/>
            <w:tcMar>
              <w:top w:w="10" w:type="dxa"/>
              <w:left w:w="10" w:type="dxa"/>
              <w:right w:w="10" w:type="dxa"/>
            </w:tcMar>
            <w:vAlign w:val="center"/>
          </w:tcPr>
          <w:p w14:paraId="527B5E77"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61E3E4CD"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7ECD8A0D"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2E35FF0C"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B14资金使用合规性</w:t>
            </w:r>
          </w:p>
        </w:tc>
        <w:tc>
          <w:tcPr>
            <w:tcW w:w="783" w:type="dxa"/>
            <w:shd w:val="clear" w:color="auto" w:fill="FFFFFF"/>
            <w:tcMar>
              <w:top w:w="10" w:type="dxa"/>
              <w:left w:w="10" w:type="dxa"/>
              <w:right w:w="10" w:type="dxa"/>
            </w:tcMar>
            <w:vAlign w:val="center"/>
          </w:tcPr>
          <w:p w14:paraId="68863F9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01430BC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2.40</w:t>
            </w:r>
          </w:p>
        </w:tc>
        <w:tc>
          <w:tcPr>
            <w:tcW w:w="863" w:type="dxa"/>
            <w:shd w:val="clear" w:color="auto" w:fill="FFFFFF"/>
            <w:tcMar>
              <w:top w:w="10" w:type="dxa"/>
              <w:left w:w="10" w:type="dxa"/>
              <w:right w:w="10" w:type="dxa"/>
            </w:tcMar>
            <w:vAlign w:val="center"/>
          </w:tcPr>
          <w:p w14:paraId="0426BAEA"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80.00%</w:t>
            </w:r>
          </w:p>
        </w:tc>
      </w:tr>
      <w:tr w:rsidR="00C044A7" w14:paraId="42180920" w14:textId="77777777">
        <w:trPr>
          <w:trHeight w:val="454"/>
        </w:trPr>
        <w:tc>
          <w:tcPr>
            <w:tcW w:w="864" w:type="dxa"/>
            <w:vMerge/>
            <w:shd w:val="clear" w:color="auto" w:fill="auto"/>
            <w:tcMar>
              <w:top w:w="10" w:type="dxa"/>
              <w:left w:w="10" w:type="dxa"/>
              <w:right w:w="10" w:type="dxa"/>
            </w:tcMar>
            <w:vAlign w:val="center"/>
          </w:tcPr>
          <w:p w14:paraId="34DDF29A"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val="restart"/>
            <w:shd w:val="clear" w:color="auto" w:fill="auto"/>
            <w:tcMar>
              <w:top w:w="10" w:type="dxa"/>
              <w:left w:w="10" w:type="dxa"/>
              <w:right w:w="10" w:type="dxa"/>
            </w:tcMar>
            <w:vAlign w:val="center"/>
          </w:tcPr>
          <w:p w14:paraId="41B0C760"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B2组织实施</w:t>
            </w:r>
          </w:p>
        </w:tc>
        <w:tc>
          <w:tcPr>
            <w:tcW w:w="669" w:type="dxa"/>
            <w:vMerge w:val="restart"/>
            <w:shd w:val="clear" w:color="auto" w:fill="auto"/>
            <w:tcMar>
              <w:top w:w="10" w:type="dxa"/>
              <w:left w:w="10" w:type="dxa"/>
              <w:right w:w="10" w:type="dxa"/>
            </w:tcMar>
            <w:vAlign w:val="center"/>
          </w:tcPr>
          <w:p w14:paraId="35DD8804"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13</w:t>
            </w:r>
          </w:p>
        </w:tc>
        <w:tc>
          <w:tcPr>
            <w:tcW w:w="2790" w:type="dxa"/>
            <w:shd w:val="clear" w:color="auto" w:fill="auto"/>
            <w:tcMar>
              <w:top w:w="11" w:type="dxa"/>
              <w:left w:w="170" w:type="dxa"/>
              <w:bottom w:w="11" w:type="dxa"/>
              <w:right w:w="170" w:type="dxa"/>
            </w:tcMar>
            <w:vAlign w:val="center"/>
          </w:tcPr>
          <w:p w14:paraId="0EB7C8A3"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B21管理制度健全性</w:t>
            </w:r>
          </w:p>
        </w:tc>
        <w:tc>
          <w:tcPr>
            <w:tcW w:w="783" w:type="dxa"/>
            <w:shd w:val="clear" w:color="auto" w:fill="auto"/>
            <w:tcMar>
              <w:top w:w="10" w:type="dxa"/>
              <w:left w:w="10" w:type="dxa"/>
              <w:right w:w="10" w:type="dxa"/>
            </w:tcMar>
            <w:vAlign w:val="center"/>
          </w:tcPr>
          <w:p w14:paraId="3B98DE1F"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750" w:type="dxa"/>
            <w:shd w:val="clear" w:color="auto" w:fill="auto"/>
            <w:tcMar>
              <w:top w:w="10" w:type="dxa"/>
              <w:left w:w="10" w:type="dxa"/>
              <w:right w:w="10" w:type="dxa"/>
            </w:tcMar>
            <w:vAlign w:val="center"/>
          </w:tcPr>
          <w:p w14:paraId="728E1AFC"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2.50 </w:t>
            </w:r>
          </w:p>
        </w:tc>
        <w:tc>
          <w:tcPr>
            <w:tcW w:w="863" w:type="dxa"/>
            <w:shd w:val="clear" w:color="auto" w:fill="auto"/>
            <w:tcMar>
              <w:top w:w="10" w:type="dxa"/>
              <w:left w:w="10" w:type="dxa"/>
              <w:right w:w="10" w:type="dxa"/>
            </w:tcMar>
            <w:vAlign w:val="center"/>
          </w:tcPr>
          <w:p w14:paraId="50AE1993"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50.00%</w:t>
            </w:r>
          </w:p>
        </w:tc>
      </w:tr>
      <w:tr w:rsidR="00C044A7" w14:paraId="4173E090" w14:textId="77777777">
        <w:trPr>
          <w:trHeight w:val="454"/>
        </w:trPr>
        <w:tc>
          <w:tcPr>
            <w:tcW w:w="864" w:type="dxa"/>
            <w:vMerge/>
            <w:shd w:val="clear" w:color="auto" w:fill="auto"/>
            <w:tcMar>
              <w:top w:w="10" w:type="dxa"/>
              <w:left w:w="10" w:type="dxa"/>
              <w:right w:w="10" w:type="dxa"/>
            </w:tcMar>
            <w:vAlign w:val="center"/>
          </w:tcPr>
          <w:p w14:paraId="2F22D99B"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6702E600"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753E6DE8"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770B4A4D"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B22制度执行有效性</w:t>
            </w:r>
          </w:p>
        </w:tc>
        <w:tc>
          <w:tcPr>
            <w:tcW w:w="783" w:type="dxa"/>
            <w:shd w:val="clear" w:color="auto" w:fill="FFFFFF"/>
            <w:tcMar>
              <w:top w:w="10" w:type="dxa"/>
              <w:left w:w="10" w:type="dxa"/>
              <w:right w:w="10" w:type="dxa"/>
            </w:tcMar>
            <w:vAlign w:val="center"/>
          </w:tcPr>
          <w:p w14:paraId="072E50E8"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4</w:t>
            </w:r>
          </w:p>
        </w:tc>
        <w:tc>
          <w:tcPr>
            <w:tcW w:w="750" w:type="dxa"/>
            <w:shd w:val="clear" w:color="auto" w:fill="FFFFFF"/>
            <w:tcMar>
              <w:top w:w="10" w:type="dxa"/>
              <w:left w:w="10" w:type="dxa"/>
              <w:right w:w="10" w:type="dxa"/>
            </w:tcMar>
            <w:vAlign w:val="center"/>
          </w:tcPr>
          <w:p w14:paraId="16E27B2C"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1.00 </w:t>
            </w:r>
          </w:p>
        </w:tc>
        <w:tc>
          <w:tcPr>
            <w:tcW w:w="863" w:type="dxa"/>
            <w:shd w:val="clear" w:color="auto" w:fill="FFFFFF"/>
            <w:tcMar>
              <w:top w:w="10" w:type="dxa"/>
              <w:left w:w="10" w:type="dxa"/>
              <w:right w:w="10" w:type="dxa"/>
            </w:tcMar>
            <w:vAlign w:val="center"/>
          </w:tcPr>
          <w:p w14:paraId="099C04E1"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25.00%</w:t>
            </w:r>
          </w:p>
        </w:tc>
      </w:tr>
      <w:tr w:rsidR="00C044A7" w14:paraId="59340694" w14:textId="77777777">
        <w:trPr>
          <w:trHeight w:val="454"/>
        </w:trPr>
        <w:tc>
          <w:tcPr>
            <w:tcW w:w="864" w:type="dxa"/>
            <w:vMerge/>
            <w:shd w:val="clear" w:color="auto" w:fill="auto"/>
            <w:tcMar>
              <w:top w:w="10" w:type="dxa"/>
              <w:left w:w="10" w:type="dxa"/>
              <w:right w:w="10" w:type="dxa"/>
            </w:tcMar>
            <w:vAlign w:val="center"/>
          </w:tcPr>
          <w:p w14:paraId="157AD054"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603" w:type="dxa"/>
            <w:vMerge/>
            <w:shd w:val="clear" w:color="auto" w:fill="auto"/>
            <w:tcMar>
              <w:top w:w="10" w:type="dxa"/>
              <w:left w:w="10" w:type="dxa"/>
              <w:right w:w="10" w:type="dxa"/>
            </w:tcMar>
            <w:vAlign w:val="center"/>
          </w:tcPr>
          <w:p w14:paraId="2396DC17"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669" w:type="dxa"/>
            <w:vMerge/>
            <w:shd w:val="clear" w:color="auto" w:fill="auto"/>
            <w:tcMar>
              <w:top w:w="10" w:type="dxa"/>
              <w:left w:w="10" w:type="dxa"/>
              <w:right w:w="10" w:type="dxa"/>
            </w:tcMar>
            <w:vAlign w:val="center"/>
          </w:tcPr>
          <w:p w14:paraId="6D863352"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790" w:type="dxa"/>
            <w:shd w:val="clear" w:color="auto" w:fill="auto"/>
            <w:tcMar>
              <w:top w:w="11" w:type="dxa"/>
              <w:left w:w="170" w:type="dxa"/>
              <w:bottom w:w="11" w:type="dxa"/>
              <w:right w:w="170" w:type="dxa"/>
            </w:tcMar>
            <w:vAlign w:val="center"/>
          </w:tcPr>
          <w:p w14:paraId="506BD03E"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B23项目档案建设情况</w:t>
            </w:r>
          </w:p>
        </w:tc>
        <w:tc>
          <w:tcPr>
            <w:tcW w:w="783" w:type="dxa"/>
            <w:shd w:val="clear" w:color="auto" w:fill="auto"/>
            <w:tcMar>
              <w:top w:w="10" w:type="dxa"/>
              <w:left w:w="10" w:type="dxa"/>
              <w:right w:w="10" w:type="dxa"/>
            </w:tcMar>
            <w:vAlign w:val="center"/>
          </w:tcPr>
          <w:p w14:paraId="5320B350"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4</w:t>
            </w:r>
          </w:p>
        </w:tc>
        <w:tc>
          <w:tcPr>
            <w:tcW w:w="750" w:type="dxa"/>
            <w:shd w:val="clear" w:color="auto" w:fill="auto"/>
            <w:tcMar>
              <w:top w:w="10" w:type="dxa"/>
              <w:left w:w="10" w:type="dxa"/>
              <w:right w:w="10" w:type="dxa"/>
            </w:tcMar>
            <w:vAlign w:val="center"/>
          </w:tcPr>
          <w:p w14:paraId="288BE745"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1.20 </w:t>
            </w:r>
          </w:p>
        </w:tc>
        <w:tc>
          <w:tcPr>
            <w:tcW w:w="863" w:type="dxa"/>
            <w:shd w:val="clear" w:color="auto" w:fill="auto"/>
            <w:tcMar>
              <w:top w:w="10" w:type="dxa"/>
              <w:left w:w="10" w:type="dxa"/>
              <w:right w:w="10" w:type="dxa"/>
            </w:tcMar>
            <w:vAlign w:val="center"/>
          </w:tcPr>
          <w:p w14:paraId="1A34086D"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30.00%</w:t>
            </w:r>
          </w:p>
        </w:tc>
      </w:tr>
      <w:tr w:rsidR="00C044A7" w14:paraId="4E7C6992" w14:textId="77777777">
        <w:trPr>
          <w:trHeight w:val="454"/>
        </w:trPr>
        <w:tc>
          <w:tcPr>
            <w:tcW w:w="864" w:type="dxa"/>
            <w:shd w:val="clear" w:color="auto" w:fill="auto"/>
            <w:tcMar>
              <w:top w:w="10" w:type="dxa"/>
              <w:left w:w="10" w:type="dxa"/>
              <w:right w:w="10" w:type="dxa"/>
            </w:tcMar>
            <w:vAlign w:val="center"/>
          </w:tcPr>
          <w:p w14:paraId="3BED3275" w14:textId="77777777" w:rsidR="00C044A7" w:rsidRDefault="00C044A7">
            <w:pPr>
              <w:spacing w:line="240" w:lineRule="auto"/>
              <w:ind w:firstLine="480"/>
              <w:jc w:val="center"/>
              <w:rPr>
                <w:rFonts w:ascii="仿宋" w:eastAsia="仿宋" w:hAnsi="仿宋" w:cs="仿宋"/>
                <w:sz w:val="24"/>
                <w:szCs w:val="24"/>
              </w:rPr>
            </w:pPr>
          </w:p>
        </w:tc>
        <w:tc>
          <w:tcPr>
            <w:tcW w:w="1603" w:type="dxa"/>
            <w:shd w:val="clear" w:color="auto" w:fill="auto"/>
            <w:tcMar>
              <w:top w:w="10" w:type="dxa"/>
              <w:left w:w="10" w:type="dxa"/>
              <w:right w:w="10" w:type="dxa"/>
            </w:tcMar>
            <w:vAlign w:val="center"/>
          </w:tcPr>
          <w:p w14:paraId="15B5926A" w14:textId="77777777" w:rsidR="00C044A7" w:rsidRDefault="00C044A7">
            <w:pPr>
              <w:spacing w:line="240" w:lineRule="auto"/>
              <w:ind w:firstLine="480"/>
              <w:jc w:val="center"/>
              <w:rPr>
                <w:rFonts w:ascii="仿宋" w:eastAsia="仿宋" w:hAnsi="仿宋" w:cs="仿宋"/>
                <w:kern w:val="0"/>
                <w:sz w:val="24"/>
                <w:szCs w:val="24"/>
              </w:rPr>
            </w:pPr>
          </w:p>
        </w:tc>
        <w:tc>
          <w:tcPr>
            <w:tcW w:w="669" w:type="dxa"/>
            <w:shd w:val="clear" w:color="auto" w:fill="auto"/>
            <w:tcMar>
              <w:top w:w="10" w:type="dxa"/>
              <w:left w:w="10" w:type="dxa"/>
              <w:right w:w="10" w:type="dxa"/>
            </w:tcMar>
            <w:vAlign w:val="center"/>
          </w:tcPr>
          <w:p w14:paraId="71BEB32A"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2790" w:type="dxa"/>
            <w:shd w:val="clear" w:color="auto" w:fill="auto"/>
            <w:tcMar>
              <w:top w:w="11" w:type="dxa"/>
              <w:left w:w="170" w:type="dxa"/>
              <w:bottom w:w="11" w:type="dxa"/>
              <w:right w:w="170" w:type="dxa"/>
            </w:tcMar>
            <w:vAlign w:val="center"/>
          </w:tcPr>
          <w:p w14:paraId="3BEC371D" w14:textId="77777777" w:rsidR="00C044A7" w:rsidRDefault="00000000">
            <w:pPr>
              <w:spacing w:line="240" w:lineRule="auto"/>
              <w:ind w:firstLine="480"/>
              <w:jc w:val="left"/>
              <w:rPr>
                <w:rFonts w:ascii="仿宋" w:eastAsia="仿宋" w:hAnsi="仿宋" w:cs="仿宋"/>
                <w:kern w:val="0"/>
                <w:sz w:val="24"/>
                <w:szCs w:val="24"/>
              </w:rPr>
            </w:pPr>
            <w:r>
              <w:rPr>
                <w:rFonts w:cs="仿宋" w:hint="eastAsia"/>
                <w:kern w:val="0"/>
                <w:sz w:val="24"/>
                <w:szCs w:val="24"/>
              </w:rPr>
              <w:t>小计</w:t>
            </w:r>
          </w:p>
        </w:tc>
        <w:tc>
          <w:tcPr>
            <w:tcW w:w="783" w:type="dxa"/>
            <w:shd w:val="clear" w:color="auto" w:fill="FFFFFF"/>
            <w:tcMar>
              <w:top w:w="10" w:type="dxa"/>
              <w:left w:w="10" w:type="dxa"/>
              <w:right w:w="10" w:type="dxa"/>
            </w:tcMar>
            <w:vAlign w:val="center"/>
          </w:tcPr>
          <w:p w14:paraId="700B19E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750" w:type="dxa"/>
            <w:shd w:val="clear" w:color="auto" w:fill="FFFFFF"/>
            <w:tcMar>
              <w:top w:w="10" w:type="dxa"/>
              <w:left w:w="10" w:type="dxa"/>
              <w:right w:w="10" w:type="dxa"/>
            </w:tcMar>
            <w:vAlign w:val="center"/>
          </w:tcPr>
          <w:p w14:paraId="74ED2F2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16.08 </w:t>
            </w:r>
          </w:p>
        </w:tc>
        <w:tc>
          <w:tcPr>
            <w:tcW w:w="863" w:type="dxa"/>
            <w:shd w:val="clear" w:color="auto" w:fill="FFFFFF"/>
            <w:tcMar>
              <w:top w:w="10" w:type="dxa"/>
              <w:left w:w="10" w:type="dxa"/>
              <w:right w:w="10" w:type="dxa"/>
            </w:tcMar>
            <w:vAlign w:val="center"/>
          </w:tcPr>
          <w:p w14:paraId="4A3781D3" w14:textId="77777777" w:rsidR="00C044A7" w:rsidRDefault="00000000">
            <w:pPr>
              <w:widowControl/>
              <w:spacing w:line="240" w:lineRule="auto"/>
              <w:ind w:firstLineChars="0" w:firstLine="0"/>
              <w:jc w:val="right"/>
              <w:textAlignment w:val="center"/>
              <w:rPr>
                <w:rFonts w:ascii="仿宋" w:eastAsia="仿宋" w:hAnsi="仿宋" w:cs="仿宋"/>
                <w:kern w:val="0"/>
                <w:sz w:val="24"/>
                <w:szCs w:val="24"/>
              </w:rPr>
            </w:pPr>
            <w:r>
              <w:rPr>
                <w:rFonts w:ascii="仿宋" w:eastAsia="仿宋" w:hAnsi="仿宋" w:cs="仿宋" w:hint="eastAsia"/>
                <w:kern w:val="0"/>
                <w:sz w:val="24"/>
                <w:szCs w:val="24"/>
              </w:rPr>
              <w:t>64.32%</w:t>
            </w:r>
          </w:p>
        </w:tc>
      </w:tr>
    </w:tbl>
    <w:p w14:paraId="15EAF1CA" w14:textId="77777777" w:rsidR="00C044A7" w:rsidRDefault="00000000">
      <w:pPr>
        <w:ind w:firstLine="640"/>
        <w:rPr>
          <w:rFonts w:cs="宋体"/>
        </w:rPr>
      </w:pPr>
      <w:r>
        <w:rPr>
          <w:rFonts w:cs="宋体" w:hint="eastAsia"/>
        </w:rPr>
        <w:t>以下部分对指标作出说明：</w:t>
      </w:r>
    </w:p>
    <w:p w14:paraId="714A8D80" w14:textId="77777777" w:rsidR="00C044A7" w:rsidRDefault="00000000">
      <w:pPr>
        <w:ind w:firstLine="643"/>
        <w:rPr>
          <w:rFonts w:cs="宋体"/>
        </w:rPr>
      </w:pPr>
      <w:r>
        <w:rPr>
          <w:rFonts w:hint="eastAsia"/>
          <w:b/>
          <w:bCs/>
        </w:rPr>
        <w:t>“B11资金到位率”，</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cs="宋体" w:hint="eastAsia"/>
        </w:rPr>
        <w:t>截止2022年12月31日，资金实际到位率100%。</w:t>
      </w:r>
    </w:p>
    <w:p w14:paraId="54234D67" w14:textId="77777777" w:rsidR="00C044A7" w:rsidRDefault="00000000">
      <w:pPr>
        <w:ind w:firstLine="640"/>
        <w:rPr>
          <w:rFonts w:cs="宋体"/>
        </w:rPr>
      </w:pPr>
      <w:r>
        <w:rPr>
          <w:rFonts w:cs="宋体" w:hint="eastAsia"/>
        </w:rPr>
        <w:t>根据评分规则，本项指标得满分3分。</w:t>
      </w:r>
    </w:p>
    <w:p w14:paraId="695D4374" w14:textId="77777777" w:rsidR="00C044A7" w:rsidRDefault="00000000">
      <w:pPr>
        <w:ind w:firstLine="643"/>
        <w:rPr>
          <w:rFonts w:cs="宋体"/>
        </w:rPr>
      </w:pPr>
      <w:r>
        <w:rPr>
          <w:rFonts w:hint="eastAsia"/>
          <w:b/>
          <w:bCs/>
        </w:rPr>
        <w:t>“B12资金到位及时性”，</w:t>
      </w:r>
      <w:r>
        <w:rPr>
          <w:b/>
          <w:bCs/>
        </w:rPr>
        <w:t>分值</w:t>
      </w:r>
      <w:r>
        <w:rPr>
          <w:rFonts w:hint="eastAsia"/>
          <w:b/>
          <w:bCs/>
        </w:rPr>
        <w:t>3</w:t>
      </w:r>
      <w:r>
        <w:rPr>
          <w:b/>
          <w:bCs/>
        </w:rPr>
        <w:t>分，得分</w:t>
      </w:r>
      <w:r>
        <w:rPr>
          <w:rFonts w:hint="eastAsia"/>
          <w:b/>
          <w:bCs/>
        </w:rPr>
        <w:t>3</w:t>
      </w:r>
      <w:r>
        <w:rPr>
          <w:b/>
          <w:bCs/>
        </w:rPr>
        <w:t>分</w:t>
      </w:r>
      <w:r>
        <w:rPr>
          <w:rFonts w:hint="eastAsia"/>
          <w:b/>
          <w:bCs/>
        </w:rPr>
        <w:t>：</w:t>
      </w:r>
      <w:r>
        <w:rPr>
          <w:rFonts w:cs="宋体" w:hint="eastAsia"/>
        </w:rPr>
        <w:t>截止2022年12月31日，资金落实到位。</w:t>
      </w:r>
    </w:p>
    <w:p w14:paraId="39F1AD94" w14:textId="77777777" w:rsidR="00C044A7" w:rsidRDefault="00000000">
      <w:pPr>
        <w:ind w:firstLine="640"/>
        <w:rPr>
          <w:rFonts w:cs="宋体"/>
        </w:rPr>
      </w:pPr>
      <w:r>
        <w:rPr>
          <w:rFonts w:cs="宋体" w:hint="eastAsia"/>
        </w:rPr>
        <w:t>根据评分规则，本项指标得满分3分。</w:t>
      </w:r>
    </w:p>
    <w:p w14:paraId="079CEAF3" w14:textId="77777777" w:rsidR="00C044A7" w:rsidRDefault="00000000">
      <w:pPr>
        <w:ind w:firstLine="643"/>
        <w:rPr>
          <w:rFonts w:cs="宋体"/>
        </w:rPr>
      </w:pPr>
      <w:r>
        <w:rPr>
          <w:rFonts w:hint="eastAsia"/>
          <w:b/>
          <w:bCs/>
        </w:rPr>
        <w:t>“B13预算执行率”，</w:t>
      </w:r>
      <w:r>
        <w:rPr>
          <w:b/>
          <w:bCs/>
        </w:rPr>
        <w:t>分值</w:t>
      </w:r>
      <w:r>
        <w:rPr>
          <w:rFonts w:hint="eastAsia"/>
          <w:b/>
          <w:bCs/>
        </w:rPr>
        <w:t>3</w:t>
      </w:r>
      <w:r>
        <w:rPr>
          <w:b/>
          <w:bCs/>
        </w:rPr>
        <w:t>分，得分</w:t>
      </w:r>
      <w:r>
        <w:rPr>
          <w:rFonts w:hint="eastAsia"/>
          <w:b/>
          <w:bCs/>
        </w:rPr>
        <w:t>2.98</w:t>
      </w:r>
      <w:r>
        <w:rPr>
          <w:b/>
          <w:bCs/>
        </w:rPr>
        <w:t>分</w:t>
      </w:r>
      <w:r>
        <w:rPr>
          <w:rFonts w:hint="eastAsia"/>
          <w:b/>
          <w:bCs/>
        </w:rPr>
        <w:t>：</w:t>
      </w:r>
      <w:r>
        <w:rPr>
          <w:rFonts w:cs="宋体" w:hint="eastAsia"/>
        </w:rPr>
        <w:t>截止2022年12月31日，资金实际执行567万元，项目预算资金为570万元，预算执行率=567/570=99.47%。</w:t>
      </w:r>
    </w:p>
    <w:p w14:paraId="29EE1A23" w14:textId="77777777" w:rsidR="00C044A7" w:rsidRDefault="00000000">
      <w:pPr>
        <w:ind w:firstLine="640"/>
        <w:rPr>
          <w:rFonts w:cs="宋体"/>
        </w:rPr>
      </w:pPr>
      <w:r>
        <w:rPr>
          <w:rFonts w:cs="宋体" w:hint="eastAsia"/>
        </w:rPr>
        <w:t>根据评分规则，本项指标扣0.02分，得2.98分。</w:t>
      </w:r>
    </w:p>
    <w:p w14:paraId="2E6D6A7C" w14:textId="77777777" w:rsidR="00C044A7" w:rsidRDefault="00000000">
      <w:pPr>
        <w:ind w:firstLine="643"/>
        <w:rPr>
          <w:rFonts w:cs="宋体"/>
        </w:rPr>
      </w:pPr>
      <w:r>
        <w:rPr>
          <w:rFonts w:hint="eastAsia"/>
          <w:b/>
          <w:bCs/>
        </w:rPr>
        <w:t>“B14资金使用合规性”，</w:t>
      </w:r>
      <w:r>
        <w:rPr>
          <w:b/>
          <w:bCs/>
        </w:rPr>
        <w:t>分值</w:t>
      </w:r>
      <w:r>
        <w:rPr>
          <w:rFonts w:hint="eastAsia"/>
          <w:b/>
          <w:bCs/>
        </w:rPr>
        <w:t>3</w:t>
      </w:r>
      <w:r>
        <w:rPr>
          <w:b/>
          <w:bCs/>
        </w:rPr>
        <w:t>分，得分</w:t>
      </w:r>
      <w:r>
        <w:rPr>
          <w:rFonts w:hint="eastAsia"/>
          <w:b/>
          <w:bCs/>
        </w:rPr>
        <w:t>2.4</w:t>
      </w:r>
      <w:r>
        <w:rPr>
          <w:b/>
          <w:bCs/>
        </w:rPr>
        <w:t>分</w:t>
      </w:r>
      <w:r>
        <w:rPr>
          <w:rFonts w:hint="eastAsia"/>
          <w:b/>
          <w:bCs/>
        </w:rPr>
        <w:t>：</w:t>
      </w:r>
      <w:r>
        <w:rPr>
          <w:rFonts w:cs="宋体" w:hint="eastAsia"/>
        </w:rPr>
        <w:t>资金支出对象符合规定，拨付手续完整，但抽查辉县市第二高级中学、辉县市职业中等专业学校、长垣市第一中学三所获奖学校资金使用用途不详。</w:t>
      </w:r>
    </w:p>
    <w:p w14:paraId="369AF29C" w14:textId="77777777" w:rsidR="00C044A7" w:rsidRDefault="00000000">
      <w:pPr>
        <w:ind w:firstLine="640"/>
        <w:rPr>
          <w:rFonts w:cs="宋体"/>
        </w:rPr>
      </w:pPr>
      <w:r>
        <w:rPr>
          <w:rFonts w:cs="宋体" w:hint="eastAsia"/>
        </w:rPr>
        <w:t>根据评分规则，评价要点不得分，本项指标扣0.6分，得2.4分。</w:t>
      </w:r>
    </w:p>
    <w:p w14:paraId="715A2329" w14:textId="77777777" w:rsidR="00C044A7" w:rsidRDefault="00000000">
      <w:pPr>
        <w:ind w:firstLine="643"/>
        <w:rPr>
          <w:b/>
          <w:bCs/>
        </w:rPr>
      </w:pPr>
      <w:r>
        <w:rPr>
          <w:rFonts w:hint="eastAsia"/>
          <w:b/>
          <w:bCs/>
        </w:rPr>
        <w:t>(B2)组织实施</w:t>
      </w:r>
    </w:p>
    <w:p w14:paraId="2A03C997" w14:textId="77777777" w:rsidR="00C044A7" w:rsidRDefault="00000000">
      <w:pPr>
        <w:ind w:firstLine="643"/>
        <w:rPr>
          <w:rFonts w:cs="宋体"/>
        </w:rPr>
      </w:pPr>
      <w:r>
        <w:rPr>
          <w:rFonts w:hint="eastAsia"/>
          <w:b/>
          <w:bCs/>
        </w:rPr>
        <w:t>“B201管理制度健全性”，</w:t>
      </w:r>
      <w:r>
        <w:rPr>
          <w:b/>
          <w:bCs/>
        </w:rPr>
        <w:t>分值</w:t>
      </w:r>
      <w:r>
        <w:rPr>
          <w:rFonts w:hint="eastAsia"/>
          <w:b/>
          <w:bCs/>
        </w:rPr>
        <w:t>5</w:t>
      </w:r>
      <w:r>
        <w:rPr>
          <w:b/>
          <w:bCs/>
        </w:rPr>
        <w:t>分，得分</w:t>
      </w:r>
      <w:r>
        <w:rPr>
          <w:rFonts w:hint="eastAsia"/>
          <w:b/>
          <w:bCs/>
        </w:rPr>
        <w:t>2.5</w:t>
      </w:r>
      <w:r>
        <w:rPr>
          <w:b/>
          <w:bCs/>
        </w:rPr>
        <w:t>分</w:t>
      </w:r>
      <w:r>
        <w:rPr>
          <w:rFonts w:hint="eastAsia"/>
          <w:b/>
          <w:bCs/>
        </w:rPr>
        <w:t>：</w:t>
      </w:r>
      <w:r>
        <w:rPr>
          <w:rFonts w:cs="宋体" w:hint="eastAsia"/>
        </w:rPr>
        <w:t>财务管理制度健全，按规定制定了相关管理制度；但业务管理制度不完善，如：基础教育阶段学校、名师、名班主任评审标准未公示、缺乏基础教育、幼儿园、特殊教育学校类评审标准，中小学名师评选标准。评审监督管理制度不够完整。</w:t>
      </w:r>
    </w:p>
    <w:p w14:paraId="6E597CB2" w14:textId="77777777" w:rsidR="00C044A7" w:rsidRDefault="00000000">
      <w:pPr>
        <w:ind w:firstLine="640"/>
        <w:rPr>
          <w:rFonts w:cs="宋体"/>
        </w:rPr>
      </w:pPr>
      <w:r>
        <w:rPr>
          <w:rFonts w:cs="宋体" w:hint="eastAsia"/>
        </w:rPr>
        <w:t>根据评分规则，本项指标扣2.5分，得2.5分</w:t>
      </w:r>
    </w:p>
    <w:p w14:paraId="7A11A681" w14:textId="77777777" w:rsidR="00C044A7" w:rsidRDefault="00000000">
      <w:pPr>
        <w:ind w:firstLine="643"/>
        <w:rPr>
          <w:rFonts w:cs="宋体"/>
        </w:rPr>
      </w:pPr>
      <w:r>
        <w:rPr>
          <w:rFonts w:hint="eastAsia"/>
          <w:b/>
          <w:bCs/>
        </w:rPr>
        <w:t>“B22制度执行有效性”，分值4分，得分1分：</w:t>
      </w:r>
      <w:r>
        <w:rPr>
          <w:rFonts w:cs="宋体" w:hint="eastAsia"/>
        </w:rPr>
        <w:t>项目遵守法律法规，但业务管理规定缺乏，执行不到位；高教、职教评选标准、评选过程资料较为齐全，但基础教育阶段学校评选标准、评选过程资料不齐全，中小学名师原始打分资料及评选材料缺失；专家库组建立不尽完善。</w:t>
      </w:r>
    </w:p>
    <w:p w14:paraId="122DAE28" w14:textId="77777777" w:rsidR="00C044A7" w:rsidRDefault="00000000">
      <w:pPr>
        <w:ind w:firstLine="640"/>
        <w:rPr>
          <w:rFonts w:cs="宋体"/>
        </w:rPr>
      </w:pPr>
      <w:r>
        <w:rPr>
          <w:rFonts w:cs="宋体" w:hint="eastAsia"/>
        </w:rPr>
        <w:t>根据评分规则，评价要点①②不得分，扣减该项指标分值的75%为3分，得1分。</w:t>
      </w:r>
    </w:p>
    <w:p w14:paraId="7D7F01C7" w14:textId="77777777" w:rsidR="00C044A7" w:rsidRDefault="00000000">
      <w:pPr>
        <w:ind w:firstLine="643"/>
        <w:rPr>
          <w:rFonts w:cs="宋体"/>
        </w:rPr>
      </w:pPr>
      <w:r>
        <w:rPr>
          <w:rFonts w:hint="eastAsia"/>
          <w:b/>
          <w:bCs/>
        </w:rPr>
        <w:t>“B23项目档案建设情况”，分值4分，得分1.2分：</w:t>
      </w:r>
      <w:r>
        <w:rPr>
          <w:rFonts w:cs="宋体" w:hint="eastAsia"/>
        </w:rPr>
        <w:t>评价组在评价过程中发现，档案建设管理存在以下问题：</w:t>
      </w:r>
    </w:p>
    <w:p w14:paraId="0C7439EA" w14:textId="77777777" w:rsidR="00C044A7" w:rsidRDefault="00000000">
      <w:pPr>
        <w:ind w:firstLine="640"/>
        <w:rPr>
          <w:rFonts w:cs="宋体"/>
        </w:rPr>
      </w:pPr>
      <w:r>
        <w:rPr>
          <w:rFonts w:cs="宋体" w:hint="eastAsia"/>
        </w:rPr>
        <w:t>高教科、职教科、基础教育科均有归档资料，但基础教育阶段名校、名师打分表过程资料缺失，档案管理未达到规范化要求。</w:t>
      </w:r>
    </w:p>
    <w:p w14:paraId="61DE7AFB" w14:textId="77777777" w:rsidR="00C044A7" w:rsidRDefault="00000000">
      <w:pPr>
        <w:ind w:firstLine="640"/>
        <w:rPr>
          <w:rFonts w:cs="宋体"/>
        </w:rPr>
      </w:pPr>
      <w:r>
        <w:rPr>
          <w:rFonts w:cs="宋体" w:hint="eastAsia"/>
        </w:rPr>
        <w:t>根据评分规则，评价要点②③不得分，扣2.8分，得1.2分。</w:t>
      </w:r>
    </w:p>
    <w:p w14:paraId="2F20D922" w14:textId="77777777" w:rsidR="00C044A7" w:rsidRDefault="00000000">
      <w:pPr>
        <w:pStyle w:val="3"/>
        <w:ind w:firstLine="643"/>
      </w:pPr>
      <w:r>
        <w:rPr>
          <w:rFonts w:hint="eastAsia"/>
        </w:rPr>
        <w:t>3、项目产出情况分析</w:t>
      </w:r>
    </w:p>
    <w:p w14:paraId="1A36C10D" w14:textId="77777777" w:rsidR="00C044A7" w:rsidRDefault="00000000">
      <w:pPr>
        <w:ind w:firstLine="640"/>
        <w:rPr>
          <w:rFonts w:cs="宋体"/>
        </w:rPr>
      </w:pPr>
      <w:r>
        <w:rPr>
          <w:rFonts w:cs="宋体" w:hint="eastAsia"/>
        </w:rPr>
        <w:t>项目产出指标从产出数量、产出质量、产出时效、产出成本四个方面对项目进行考察，项目产出类指标分值共计35分，本项目实际得分为24.59分，得分率为70.26%。项目产出指标具体得分情况如表3-4所示。</w:t>
      </w:r>
    </w:p>
    <w:p w14:paraId="4198BF14" w14:textId="77777777" w:rsidR="00C044A7" w:rsidRDefault="00000000">
      <w:pPr>
        <w:pStyle w:val="a1"/>
        <w:ind w:firstLine="562"/>
        <w:jc w:val="center"/>
        <w:rPr>
          <w:rFonts w:ascii="仿宋" w:eastAsia="仿宋" w:hAnsi="仿宋"/>
          <w:b/>
          <w:bCs/>
          <w:sz w:val="24"/>
          <w:szCs w:val="24"/>
        </w:rPr>
      </w:pPr>
      <w:r>
        <w:rPr>
          <w:rFonts w:ascii="仿宋" w:eastAsia="仿宋" w:hAnsi="仿宋" w:hint="eastAsia"/>
          <w:b/>
          <w:bCs/>
          <w:sz w:val="28"/>
        </w:rPr>
        <w:t>表3-4   产出类评分结果</w:t>
      </w:r>
    </w:p>
    <w:tbl>
      <w:tblPr>
        <w:tblW w:w="8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470"/>
        <w:gridCol w:w="708"/>
        <w:gridCol w:w="3060"/>
        <w:gridCol w:w="607"/>
        <w:gridCol w:w="750"/>
        <w:gridCol w:w="863"/>
      </w:tblGrid>
      <w:tr w:rsidR="00C044A7" w14:paraId="5D204EA2" w14:textId="77777777">
        <w:trPr>
          <w:trHeight w:val="454"/>
          <w:tblHeader/>
        </w:trPr>
        <w:tc>
          <w:tcPr>
            <w:tcW w:w="864" w:type="dxa"/>
            <w:shd w:val="clear" w:color="auto" w:fill="BFBFBF" w:themeFill="background1" w:themeFillShade="BF"/>
            <w:tcMar>
              <w:top w:w="10" w:type="dxa"/>
              <w:left w:w="10" w:type="dxa"/>
              <w:right w:w="10" w:type="dxa"/>
            </w:tcMar>
            <w:vAlign w:val="center"/>
          </w:tcPr>
          <w:p w14:paraId="1BE73451"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0FCEB6EF"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470" w:type="dxa"/>
            <w:shd w:val="clear" w:color="auto" w:fill="BFBFBF" w:themeFill="background1" w:themeFillShade="BF"/>
            <w:tcMar>
              <w:top w:w="10" w:type="dxa"/>
              <w:left w:w="10" w:type="dxa"/>
              <w:right w:w="10" w:type="dxa"/>
            </w:tcMar>
            <w:vAlign w:val="center"/>
          </w:tcPr>
          <w:p w14:paraId="084CA873"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708" w:type="dxa"/>
            <w:shd w:val="clear" w:color="auto" w:fill="BFBFBF" w:themeFill="background1" w:themeFillShade="BF"/>
            <w:tcMar>
              <w:top w:w="10" w:type="dxa"/>
              <w:left w:w="10" w:type="dxa"/>
              <w:right w:w="10" w:type="dxa"/>
            </w:tcMar>
            <w:vAlign w:val="center"/>
          </w:tcPr>
          <w:p w14:paraId="7FE6EB09"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3060" w:type="dxa"/>
            <w:shd w:val="clear" w:color="auto" w:fill="BFBFBF" w:themeFill="background1" w:themeFillShade="BF"/>
            <w:tcMar>
              <w:top w:w="11" w:type="dxa"/>
              <w:left w:w="170" w:type="dxa"/>
              <w:bottom w:w="11" w:type="dxa"/>
              <w:right w:w="170" w:type="dxa"/>
            </w:tcMar>
            <w:vAlign w:val="center"/>
          </w:tcPr>
          <w:p w14:paraId="58D3BF5D"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607" w:type="dxa"/>
            <w:shd w:val="clear" w:color="auto" w:fill="BFBFBF" w:themeFill="background1" w:themeFillShade="BF"/>
            <w:tcMar>
              <w:top w:w="10" w:type="dxa"/>
              <w:left w:w="10" w:type="dxa"/>
              <w:right w:w="10" w:type="dxa"/>
            </w:tcMar>
            <w:vAlign w:val="center"/>
          </w:tcPr>
          <w:p w14:paraId="4E613FCE"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shd w:val="clear" w:color="auto" w:fill="BFBFBF" w:themeFill="background1" w:themeFillShade="BF"/>
            <w:tcMar>
              <w:top w:w="10" w:type="dxa"/>
              <w:left w:w="10" w:type="dxa"/>
              <w:right w:w="10" w:type="dxa"/>
            </w:tcMar>
            <w:vAlign w:val="center"/>
          </w:tcPr>
          <w:p w14:paraId="03D9A6B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shd w:val="clear" w:color="auto" w:fill="BFBFBF" w:themeFill="background1" w:themeFillShade="BF"/>
            <w:tcMar>
              <w:top w:w="10" w:type="dxa"/>
              <w:left w:w="10" w:type="dxa"/>
              <w:right w:w="10" w:type="dxa"/>
            </w:tcMar>
            <w:vAlign w:val="center"/>
          </w:tcPr>
          <w:p w14:paraId="4FDC9A8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C044A7" w14:paraId="1BE33771" w14:textId="77777777">
        <w:trPr>
          <w:trHeight w:val="454"/>
        </w:trPr>
        <w:tc>
          <w:tcPr>
            <w:tcW w:w="864" w:type="dxa"/>
            <w:vMerge w:val="restart"/>
            <w:shd w:val="clear" w:color="auto" w:fill="auto"/>
            <w:tcMar>
              <w:top w:w="10" w:type="dxa"/>
              <w:left w:w="10" w:type="dxa"/>
              <w:right w:w="10" w:type="dxa"/>
            </w:tcMar>
            <w:vAlign w:val="center"/>
          </w:tcPr>
          <w:p w14:paraId="3B757BC9"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C产出</w:t>
            </w:r>
          </w:p>
        </w:tc>
        <w:tc>
          <w:tcPr>
            <w:tcW w:w="1470" w:type="dxa"/>
            <w:vMerge w:val="restart"/>
            <w:shd w:val="clear" w:color="auto" w:fill="auto"/>
            <w:tcMar>
              <w:top w:w="10" w:type="dxa"/>
              <w:left w:w="10" w:type="dxa"/>
              <w:right w:w="10" w:type="dxa"/>
            </w:tcMar>
            <w:vAlign w:val="center"/>
          </w:tcPr>
          <w:p w14:paraId="251AAD2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C1产出数量</w:t>
            </w:r>
          </w:p>
        </w:tc>
        <w:tc>
          <w:tcPr>
            <w:tcW w:w="708" w:type="dxa"/>
            <w:vMerge w:val="restart"/>
            <w:shd w:val="clear" w:color="auto" w:fill="auto"/>
            <w:tcMar>
              <w:top w:w="10" w:type="dxa"/>
              <w:left w:w="10" w:type="dxa"/>
              <w:right w:w="10" w:type="dxa"/>
            </w:tcMar>
            <w:vAlign w:val="center"/>
          </w:tcPr>
          <w:p w14:paraId="0B728B6A"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15</w:t>
            </w:r>
          </w:p>
        </w:tc>
        <w:tc>
          <w:tcPr>
            <w:tcW w:w="3060" w:type="dxa"/>
            <w:shd w:val="clear" w:color="auto" w:fill="auto"/>
            <w:tcMar>
              <w:top w:w="11" w:type="dxa"/>
              <w:left w:w="170" w:type="dxa"/>
              <w:bottom w:w="11" w:type="dxa"/>
              <w:right w:w="170" w:type="dxa"/>
            </w:tcMar>
            <w:vAlign w:val="center"/>
          </w:tcPr>
          <w:p w14:paraId="445B22D8" w14:textId="77777777" w:rsidR="00C044A7" w:rsidRDefault="00000000">
            <w:pPr>
              <w:widowControl/>
              <w:spacing w:line="240" w:lineRule="auto"/>
              <w:ind w:firstLineChars="0" w:firstLine="0"/>
              <w:jc w:val="left"/>
              <w:textAlignment w:val="center"/>
              <w:rPr>
                <w:rFonts w:ascii="仿宋" w:eastAsia="仿宋" w:hAnsi="仿宋" w:cs="仿宋"/>
                <w:w w:val="90"/>
                <w:kern w:val="0"/>
                <w:sz w:val="24"/>
                <w:szCs w:val="24"/>
              </w:rPr>
            </w:pPr>
            <w:r>
              <w:rPr>
                <w:rFonts w:ascii="仿宋" w:eastAsia="仿宋" w:hAnsi="仿宋" w:cs="仿宋" w:hint="eastAsia"/>
                <w:kern w:val="0"/>
                <w:sz w:val="24"/>
                <w:szCs w:val="24"/>
              </w:rPr>
              <w:t>C11评选获奖学校完成数量</w:t>
            </w:r>
          </w:p>
        </w:tc>
        <w:tc>
          <w:tcPr>
            <w:tcW w:w="607" w:type="dxa"/>
            <w:shd w:val="clear" w:color="auto" w:fill="FFFFFF"/>
            <w:tcMar>
              <w:top w:w="10" w:type="dxa"/>
              <w:left w:w="10" w:type="dxa"/>
              <w:right w:w="10" w:type="dxa"/>
            </w:tcMar>
            <w:vAlign w:val="center"/>
          </w:tcPr>
          <w:p w14:paraId="7754A14A"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04BC9883"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3.00</w:t>
            </w:r>
          </w:p>
        </w:tc>
        <w:tc>
          <w:tcPr>
            <w:tcW w:w="863" w:type="dxa"/>
            <w:shd w:val="clear" w:color="auto" w:fill="FFFFFF"/>
            <w:tcMar>
              <w:top w:w="10" w:type="dxa"/>
              <w:left w:w="10" w:type="dxa"/>
              <w:right w:w="10" w:type="dxa"/>
            </w:tcMar>
            <w:vAlign w:val="center"/>
          </w:tcPr>
          <w:p w14:paraId="52337A2F"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462A062C" w14:textId="77777777">
        <w:trPr>
          <w:trHeight w:val="454"/>
        </w:trPr>
        <w:tc>
          <w:tcPr>
            <w:tcW w:w="864" w:type="dxa"/>
            <w:vMerge/>
            <w:shd w:val="clear" w:color="auto" w:fill="auto"/>
            <w:tcMar>
              <w:top w:w="10" w:type="dxa"/>
              <w:left w:w="10" w:type="dxa"/>
              <w:right w:w="10" w:type="dxa"/>
            </w:tcMar>
            <w:vAlign w:val="center"/>
          </w:tcPr>
          <w:p w14:paraId="76D29FC5"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094851D7"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36784F97"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40922D52"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C12评选获奖校长完成数</w:t>
            </w:r>
          </w:p>
        </w:tc>
        <w:tc>
          <w:tcPr>
            <w:tcW w:w="607" w:type="dxa"/>
            <w:shd w:val="clear" w:color="auto" w:fill="FFFFFF"/>
            <w:tcMar>
              <w:top w:w="10" w:type="dxa"/>
              <w:left w:w="10" w:type="dxa"/>
              <w:right w:w="10" w:type="dxa"/>
            </w:tcMar>
            <w:vAlign w:val="center"/>
          </w:tcPr>
          <w:p w14:paraId="42E177FC"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5EC4C62D"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2.79</w:t>
            </w:r>
          </w:p>
        </w:tc>
        <w:tc>
          <w:tcPr>
            <w:tcW w:w="863" w:type="dxa"/>
            <w:shd w:val="clear" w:color="auto" w:fill="FFFFFF"/>
            <w:tcMar>
              <w:top w:w="10" w:type="dxa"/>
              <w:left w:w="10" w:type="dxa"/>
              <w:right w:w="10" w:type="dxa"/>
            </w:tcMar>
            <w:vAlign w:val="center"/>
          </w:tcPr>
          <w:p w14:paraId="3DF39F10"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93.00%</w:t>
            </w:r>
          </w:p>
        </w:tc>
      </w:tr>
      <w:tr w:rsidR="00C044A7" w14:paraId="25715F52" w14:textId="77777777">
        <w:trPr>
          <w:trHeight w:val="454"/>
        </w:trPr>
        <w:tc>
          <w:tcPr>
            <w:tcW w:w="864" w:type="dxa"/>
            <w:vMerge/>
            <w:shd w:val="clear" w:color="auto" w:fill="auto"/>
            <w:tcMar>
              <w:top w:w="10" w:type="dxa"/>
              <w:left w:w="10" w:type="dxa"/>
              <w:right w:w="10" w:type="dxa"/>
            </w:tcMar>
            <w:vAlign w:val="center"/>
          </w:tcPr>
          <w:p w14:paraId="553BAC43"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6D4C5DDB"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25B97A65"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57993474"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C13评选获奖名师完成数</w:t>
            </w:r>
          </w:p>
        </w:tc>
        <w:tc>
          <w:tcPr>
            <w:tcW w:w="607" w:type="dxa"/>
            <w:shd w:val="clear" w:color="auto" w:fill="FFFFFF"/>
            <w:tcMar>
              <w:top w:w="10" w:type="dxa"/>
              <w:left w:w="10" w:type="dxa"/>
              <w:right w:w="10" w:type="dxa"/>
            </w:tcMar>
            <w:vAlign w:val="center"/>
          </w:tcPr>
          <w:p w14:paraId="2B7E3616"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23EDABB5"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3.00</w:t>
            </w:r>
          </w:p>
        </w:tc>
        <w:tc>
          <w:tcPr>
            <w:tcW w:w="863" w:type="dxa"/>
            <w:shd w:val="clear" w:color="auto" w:fill="FFFFFF"/>
            <w:tcMar>
              <w:top w:w="10" w:type="dxa"/>
              <w:left w:w="10" w:type="dxa"/>
              <w:right w:w="10" w:type="dxa"/>
            </w:tcMar>
            <w:vAlign w:val="center"/>
          </w:tcPr>
          <w:p w14:paraId="6FE0FDB1"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4FFD8525" w14:textId="77777777">
        <w:trPr>
          <w:trHeight w:val="454"/>
        </w:trPr>
        <w:tc>
          <w:tcPr>
            <w:tcW w:w="864" w:type="dxa"/>
            <w:vMerge/>
            <w:shd w:val="clear" w:color="auto" w:fill="auto"/>
            <w:tcMar>
              <w:top w:w="10" w:type="dxa"/>
              <w:left w:w="10" w:type="dxa"/>
              <w:right w:w="10" w:type="dxa"/>
            </w:tcMar>
            <w:vAlign w:val="center"/>
          </w:tcPr>
          <w:p w14:paraId="0962958C"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260FDDA6"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49B6EF36"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0A03D684"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C14评选获奖名班主任完成数</w:t>
            </w:r>
          </w:p>
        </w:tc>
        <w:tc>
          <w:tcPr>
            <w:tcW w:w="607" w:type="dxa"/>
            <w:shd w:val="clear" w:color="auto" w:fill="FFFFFF"/>
            <w:tcMar>
              <w:top w:w="10" w:type="dxa"/>
              <w:left w:w="10" w:type="dxa"/>
              <w:right w:w="10" w:type="dxa"/>
            </w:tcMar>
            <w:vAlign w:val="center"/>
          </w:tcPr>
          <w:p w14:paraId="50494F02"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2768DD6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3.00</w:t>
            </w:r>
          </w:p>
        </w:tc>
        <w:tc>
          <w:tcPr>
            <w:tcW w:w="863" w:type="dxa"/>
            <w:shd w:val="clear" w:color="auto" w:fill="FFFFFF"/>
            <w:tcMar>
              <w:top w:w="10" w:type="dxa"/>
              <w:left w:w="10" w:type="dxa"/>
              <w:right w:w="10" w:type="dxa"/>
            </w:tcMar>
            <w:vAlign w:val="center"/>
          </w:tcPr>
          <w:p w14:paraId="7D01FAC0"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317BE5A0" w14:textId="77777777">
        <w:trPr>
          <w:trHeight w:val="454"/>
        </w:trPr>
        <w:tc>
          <w:tcPr>
            <w:tcW w:w="864" w:type="dxa"/>
            <w:vMerge/>
            <w:shd w:val="clear" w:color="auto" w:fill="auto"/>
            <w:tcMar>
              <w:top w:w="10" w:type="dxa"/>
              <w:left w:w="10" w:type="dxa"/>
              <w:right w:w="10" w:type="dxa"/>
            </w:tcMar>
            <w:vAlign w:val="center"/>
          </w:tcPr>
          <w:p w14:paraId="4BE9BDC6"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61222CE5"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77213078"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4F4D5F48"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C15市长教育质量奖评审范围覆盖率</w:t>
            </w:r>
          </w:p>
        </w:tc>
        <w:tc>
          <w:tcPr>
            <w:tcW w:w="607" w:type="dxa"/>
            <w:shd w:val="clear" w:color="auto" w:fill="FFFFFF"/>
            <w:tcMar>
              <w:top w:w="10" w:type="dxa"/>
              <w:left w:w="10" w:type="dxa"/>
              <w:right w:w="10" w:type="dxa"/>
            </w:tcMar>
            <w:vAlign w:val="center"/>
          </w:tcPr>
          <w:p w14:paraId="664D3860"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3B78B84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3.00</w:t>
            </w:r>
          </w:p>
        </w:tc>
        <w:tc>
          <w:tcPr>
            <w:tcW w:w="863" w:type="dxa"/>
            <w:shd w:val="clear" w:color="auto" w:fill="FFFFFF"/>
            <w:tcMar>
              <w:top w:w="10" w:type="dxa"/>
              <w:left w:w="10" w:type="dxa"/>
              <w:right w:w="10" w:type="dxa"/>
            </w:tcMar>
            <w:vAlign w:val="center"/>
          </w:tcPr>
          <w:p w14:paraId="214364BA"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20FCAAA1" w14:textId="77777777">
        <w:trPr>
          <w:trHeight w:val="454"/>
        </w:trPr>
        <w:tc>
          <w:tcPr>
            <w:tcW w:w="864" w:type="dxa"/>
            <w:vMerge/>
            <w:shd w:val="clear" w:color="auto" w:fill="auto"/>
            <w:tcMar>
              <w:top w:w="10" w:type="dxa"/>
              <w:left w:w="10" w:type="dxa"/>
              <w:right w:w="10" w:type="dxa"/>
            </w:tcMar>
            <w:vAlign w:val="center"/>
          </w:tcPr>
          <w:p w14:paraId="7924EB7C"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val="restart"/>
            <w:shd w:val="clear" w:color="auto" w:fill="auto"/>
            <w:tcMar>
              <w:top w:w="10" w:type="dxa"/>
              <w:left w:w="10" w:type="dxa"/>
              <w:right w:w="10" w:type="dxa"/>
            </w:tcMar>
            <w:vAlign w:val="center"/>
          </w:tcPr>
          <w:p w14:paraId="186AF560"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C2产出质量</w:t>
            </w:r>
          </w:p>
        </w:tc>
        <w:tc>
          <w:tcPr>
            <w:tcW w:w="708" w:type="dxa"/>
            <w:vMerge w:val="restart"/>
            <w:shd w:val="clear" w:color="auto" w:fill="auto"/>
            <w:tcMar>
              <w:top w:w="10" w:type="dxa"/>
              <w:left w:w="10" w:type="dxa"/>
              <w:right w:w="10" w:type="dxa"/>
            </w:tcMar>
            <w:vAlign w:val="center"/>
          </w:tcPr>
          <w:p w14:paraId="5A542B21"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15</w:t>
            </w:r>
          </w:p>
        </w:tc>
        <w:tc>
          <w:tcPr>
            <w:tcW w:w="3060" w:type="dxa"/>
            <w:shd w:val="clear" w:color="auto" w:fill="auto"/>
            <w:tcMar>
              <w:top w:w="11" w:type="dxa"/>
              <w:left w:w="170" w:type="dxa"/>
              <w:bottom w:w="11" w:type="dxa"/>
              <w:right w:w="170" w:type="dxa"/>
            </w:tcMar>
            <w:vAlign w:val="center"/>
          </w:tcPr>
          <w:p w14:paraId="6A078739"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C21获奖学校达标情况</w:t>
            </w:r>
          </w:p>
        </w:tc>
        <w:tc>
          <w:tcPr>
            <w:tcW w:w="607" w:type="dxa"/>
            <w:shd w:val="clear" w:color="auto" w:fill="FFFFFF"/>
            <w:tcMar>
              <w:top w:w="10" w:type="dxa"/>
              <w:left w:w="10" w:type="dxa"/>
              <w:right w:w="10" w:type="dxa"/>
            </w:tcMar>
            <w:vAlign w:val="center"/>
          </w:tcPr>
          <w:p w14:paraId="3DDB87AC"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29F0B5E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0.60</w:t>
            </w:r>
          </w:p>
        </w:tc>
        <w:tc>
          <w:tcPr>
            <w:tcW w:w="863" w:type="dxa"/>
            <w:shd w:val="clear" w:color="auto" w:fill="FFFFFF"/>
            <w:tcMar>
              <w:top w:w="10" w:type="dxa"/>
              <w:left w:w="10" w:type="dxa"/>
              <w:right w:w="10" w:type="dxa"/>
            </w:tcMar>
            <w:vAlign w:val="center"/>
          </w:tcPr>
          <w:p w14:paraId="127EAE98"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20.00%</w:t>
            </w:r>
          </w:p>
        </w:tc>
      </w:tr>
      <w:tr w:rsidR="00C044A7" w14:paraId="28895EBF" w14:textId="77777777">
        <w:trPr>
          <w:trHeight w:val="454"/>
        </w:trPr>
        <w:tc>
          <w:tcPr>
            <w:tcW w:w="864" w:type="dxa"/>
            <w:vMerge/>
            <w:shd w:val="clear" w:color="auto" w:fill="auto"/>
            <w:tcMar>
              <w:top w:w="10" w:type="dxa"/>
              <w:left w:w="10" w:type="dxa"/>
              <w:right w:w="10" w:type="dxa"/>
            </w:tcMar>
            <w:vAlign w:val="center"/>
          </w:tcPr>
          <w:p w14:paraId="182A98D0"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3535317D"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54B85EA7"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40140921"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C22获奖校长达标情况</w:t>
            </w:r>
          </w:p>
        </w:tc>
        <w:tc>
          <w:tcPr>
            <w:tcW w:w="607" w:type="dxa"/>
            <w:shd w:val="clear" w:color="auto" w:fill="FFFFFF"/>
            <w:tcMar>
              <w:top w:w="10" w:type="dxa"/>
              <w:left w:w="10" w:type="dxa"/>
              <w:right w:w="10" w:type="dxa"/>
            </w:tcMar>
            <w:vAlign w:val="center"/>
          </w:tcPr>
          <w:p w14:paraId="5BAF165F"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66FA1D1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0.60</w:t>
            </w:r>
          </w:p>
        </w:tc>
        <w:tc>
          <w:tcPr>
            <w:tcW w:w="863" w:type="dxa"/>
            <w:shd w:val="clear" w:color="auto" w:fill="FFFFFF"/>
            <w:tcMar>
              <w:top w:w="10" w:type="dxa"/>
              <w:left w:w="10" w:type="dxa"/>
              <w:right w:w="10" w:type="dxa"/>
            </w:tcMar>
            <w:vAlign w:val="center"/>
          </w:tcPr>
          <w:p w14:paraId="243BE33D"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20.00%</w:t>
            </w:r>
          </w:p>
        </w:tc>
      </w:tr>
      <w:tr w:rsidR="00C044A7" w14:paraId="301A756E" w14:textId="77777777">
        <w:trPr>
          <w:trHeight w:val="454"/>
        </w:trPr>
        <w:tc>
          <w:tcPr>
            <w:tcW w:w="864" w:type="dxa"/>
            <w:vMerge/>
            <w:shd w:val="clear" w:color="auto" w:fill="auto"/>
            <w:tcMar>
              <w:top w:w="10" w:type="dxa"/>
              <w:left w:w="10" w:type="dxa"/>
              <w:right w:w="10" w:type="dxa"/>
            </w:tcMar>
            <w:vAlign w:val="center"/>
          </w:tcPr>
          <w:p w14:paraId="39049915"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0071905A"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1FBB7861"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7605F71B"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C23获奖名师达标情况</w:t>
            </w:r>
          </w:p>
        </w:tc>
        <w:tc>
          <w:tcPr>
            <w:tcW w:w="607" w:type="dxa"/>
            <w:shd w:val="clear" w:color="auto" w:fill="FFFFFF"/>
            <w:tcMar>
              <w:top w:w="10" w:type="dxa"/>
              <w:left w:w="10" w:type="dxa"/>
              <w:right w:w="10" w:type="dxa"/>
            </w:tcMar>
            <w:vAlign w:val="center"/>
          </w:tcPr>
          <w:p w14:paraId="5DE5B24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4FF5C3A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0.60</w:t>
            </w:r>
          </w:p>
        </w:tc>
        <w:tc>
          <w:tcPr>
            <w:tcW w:w="863" w:type="dxa"/>
            <w:shd w:val="clear" w:color="auto" w:fill="FFFFFF"/>
            <w:tcMar>
              <w:top w:w="10" w:type="dxa"/>
              <w:left w:w="10" w:type="dxa"/>
              <w:right w:w="10" w:type="dxa"/>
            </w:tcMar>
            <w:vAlign w:val="center"/>
          </w:tcPr>
          <w:p w14:paraId="225EF645"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20.00%</w:t>
            </w:r>
          </w:p>
        </w:tc>
      </w:tr>
      <w:tr w:rsidR="00C044A7" w14:paraId="757B7759" w14:textId="77777777">
        <w:trPr>
          <w:trHeight w:val="454"/>
        </w:trPr>
        <w:tc>
          <w:tcPr>
            <w:tcW w:w="864" w:type="dxa"/>
            <w:vMerge/>
            <w:shd w:val="clear" w:color="auto" w:fill="auto"/>
            <w:tcMar>
              <w:top w:w="10" w:type="dxa"/>
              <w:left w:w="10" w:type="dxa"/>
              <w:right w:w="10" w:type="dxa"/>
            </w:tcMar>
            <w:vAlign w:val="center"/>
          </w:tcPr>
          <w:p w14:paraId="0217D7EE"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67C36634"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4E34C131"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58E45FA6"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C24获奖名班主任达标情况</w:t>
            </w:r>
          </w:p>
        </w:tc>
        <w:tc>
          <w:tcPr>
            <w:tcW w:w="607" w:type="dxa"/>
            <w:shd w:val="clear" w:color="auto" w:fill="auto"/>
            <w:tcMar>
              <w:top w:w="10" w:type="dxa"/>
              <w:left w:w="10" w:type="dxa"/>
              <w:right w:w="10" w:type="dxa"/>
            </w:tcMar>
            <w:vAlign w:val="center"/>
          </w:tcPr>
          <w:p w14:paraId="4C363DE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57F144D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1.20</w:t>
            </w:r>
          </w:p>
        </w:tc>
        <w:tc>
          <w:tcPr>
            <w:tcW w:w="863" w:type="dxa"/>
            <w:shd w:val="clear" w:color="auto" w:fill="auto"/>
            <w:tcMar>
              <w:top w:w="10" w:type="dxa"/>
              <w:left w:w="10" w:type="dxa"/>
              <w:right w:w="10" w:type="dxa"/>
            </w:tcMar>
            <w:vAlign w:val="center"/>
          </w:tcPr>
          <w:p w14:paraId="5DEA02D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40.00%</w:t>
            </w:r>
          </w:p>
        </w:tc>
      </w:tr>
      <w:tr w:rsidR="00C044A7" w14:paraId="037F8608" w14:textId="77777777">
        <w:trPr>
          <w:trHeight w:val="454"/>
        </w:trPr>
        <w:tc>
          <w:tcPr>
            <w:tcW w:w="864" w:type="dxa"/>
            <w:vMerge/>
            <w:shd w:val="clear" w:color="auto" w:fill="auto"/>
            <w:tcMar>
              <w:top w:w="10" w:type="dxa"/>
              <w:left w:w="10" w:type="dxa"/>
              <w:right w:w="10" w:type="dxa"/>
            </w:tcMar>
            <w:vAlign w:val="center"/>
          </w:tcPr>
          <w:p w14:paraId="1C9E8699"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vMerge/>
            <w:shd w:val="clear" w:color="auto" w:fill="auto"/>
            <w:tcMar>
              <w:top w:w="10" w:type="dxa"/>
              <w:left w:w="10" w:type="dxa"/>
              <w:right w:w="10" w:type="dxa"/>
            </w:tcMar>
            <w:vAlign w:val="center"/>
          </w:tcPr>
          <w:p w14:paraId="089E5967"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708" w:type="dxa"/>
            <w:vMerge/>
            <w:shd w:val="clear" w:color="auto" w:fill="auto"/>
            <w:tcMar>
              <w:top w:w="10" w:type="dxa"/>
              <w:left w:w="10" w:type="dxa"/>
              <w:right w:w="10" w:type="dxa"/>
            </w:tcMar>
            <w:vAlign w:val="center"/>
          </w:tcPr>
          <w:p w14:paraId="3DD87246" w14:textId="77777777" w:rsidR="00C044A7" w:rsidRDefault="00C044A7">
            <w:pPr>
              <w:widowControl/>
              <w:spacing w:line="240" w:lineRule="auto"/>
              <w:ind w:firstLineChars="0" w:firstLine="0"/>
              <w:jc w:val="center"/>
              <w:rPr>
                <w:rFonts w:ascii="仿宋" w:eastAsia="仿宋" w:hAnsi="仿宋" w:cs="仿宋"/>
                <w:sz w:val="24"/>
                <w:szCs w:val="24"/>
              </w:rPr>
            </w:pPr>
          </w:p>
        </w:tc>
        <w:tc>
          <w:tcPr>
            <w:tcW w:w="3060" w:type="dxa"/>
            <w:shd w:val="clear" w:color="auto" w:fill="auto"/>
            <w:tcMar>
              <w:top w:w="11" w:type="dxa"/>
              <w:left w:w="170" w:type="dxa"/>
              <w:bottom w:w="11" w:type="dxa"/>
              <w:right w:w="170" w:type="dxa"/>
            </w:tcMar>
            <w:vAlign w:val="center"/>
          </w:tcPr>
          <w:p w14:paraId="33A4C790"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C25评选程序合规性</w:t>
            </w:r>
          </w:p>
        </w:tc>
        <w:tc>
          <w:tcPr>
            <w:tcW w:w="607" w:type="dxa"/>
            <w:shd w:val="clear" w:color="auto" w:fill="auto"/>
            <w:tcMar>
              <w:top w:w="10" w:type="dxa"/>
              <w:left w:w="10" w:type="dxa"/>
              <w:right w:w="10" w:type="dxa"/>
            </w:tcMar>
            <w:vAlign w:val="center"/>
          </w:tcPr>
          <w:p w14:paraId="5388BAE0"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3F75FBD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1.80</w:t>
            </w:r>
          </w:p>
        </w:tc>
        <w:tc>
          <w:tcPr>
            <w:tcW w:w="863" w:type="dxa"/>
            <w:shd w:val="clear" w:color="auto" w:fill="auto"/>
            <w:tcMar>
              <w:top w:w="10" w:type="dxa"/>
              <w:left w:w="10" w:type="dxa"/>
              <w:right w:w="10" w:type="dxa"/>
            </w:tcMar>
            <w:vAlign w:val="center"/>
          </w:tcPr>
          <w:p w14:paraId="2C4C3AF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60.00</w:t>
            </w:r>
          </w:p>
        </w:tc>
      </w:tr>
      <w:tr w:rsidR="00C044A7" w14:paraId="27FBED11" w14:textId="77777777">
        <w:trPr>
          <w:trHeight w:val="454"/>
        </w:trPr>
        <w:tc>
          <w:tcPr>
            <w:tcW w:w="864" w:type="dxa"/>
            <w:vMerge/>
            <w:shd w:val="clear" w:color="auto" w:fill="auto"/>
            <w:tcMar>
              <w:top w:w="10" w:type="dxa"/>
              <w:left w:w="10" w:type="dxa"/>
              <w:right w:w="10" w:type="dxa"/>
            </w:tcMar>
            <w:vAlign w:val="center"/>
          </w:tcPr>
          <w:p w14:paraId="4E458206"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shd w:val="clear" w:color="auto" w:fill="auto"/>
            <w:tcMar>
              <w:top w:w="10" w:type="dxa"/>
              <w:left w:w="10" w:type="dxa"/>
              <w:right w:w="10" w:type="dxa"/>
            </w:tcMar>
            <w:vAlign w:val="center"/>
          </w:tcPr>
          <w:p w14:paraId="5B9A04F5"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C3产出时效</w:t>
            </w:r>
          </w:p>
        </w:tc>
        <w:tc>
          <w:tcPr>
            <w:tcW w:w="708" w:type="dxa"/>
            <w:shd w:val="clear" w:color="auto" w:fill="auto"/>
            <w:tcMar>
              <w:top w:w="10" w:type="dxa"/>
              <w:left w:w="10" w:type="dxa"/>
              <w:right w:w="10" w:type="dxa"/>
            </w:tcMar>
            <w:vAlign w:val="center"/>
          </w:tcPr>
          <w:p w14:paraId="3EBD109B"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3060" w:type="dxa"/>
            <w:shd w:val="clear" w:color="auto" w:fill="auto"/>
            <w:tcMar>
              <w:top w:w="11" w:type="dxa"/>
              <w:left w:w="170" w:type="dxa"/>
              <w:bottom w:w="11" w:type="dxa"/>
              <w:right w:w="170" w:type="dxa"/>
            </w:tcMar>
            <w:vAlign w:val="center"/>
          </w:tcPr>
          <w:p w14:paraId="7632EFD5"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C31评选获奖学校完成及时性</w:t>
            </w:r>
          </w:p>
        </w:tc>
        <w:tc>
          <w:tcPr>
            <w:tcW w:w="607" w:type="dxa"/>
            <w:shd w:val="clear" w:color="auto" w:fill="auto"/>
            <w:tcMar>
              <w:top w:w="10" w:type="dxa"/>
              <w:left w:w="10" w:type="dxa"/>
              <w:right w:w="10" w:type="dxa"/>
            </w:tcMar>
            <w:vAlign w:val="center"/>
          </w:tcPr>
          <w:p w14:paraId="1B27C34E"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3</w:t>
            </w:r>
          </w:p>
        </w:tc>
        <w:tc>
          <w:tcPr>
            <w:tcW w:w="750" w:type="dxa"/>
            <w:shd w:val="clear" w:color="auto" w:fill="auto"/>
            <w:tcMar>
              <w:top w:w="10" w:type="dxa"/>
              <w:left w:w="10" w:type="dxa"/>
              <w:right w:w="10" w:type="dxa"/>
            </w:tcMar>
            <w:vAlign w:val="center"/>
          </w:tcPr>
          <w:p w14:paraId="5F7C43CD"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3.00</w:t>
            </w:r>
          </w:p>
        </w:tc>
        <w:tc>
          <w:tcPr>
            <w:tcW w:w="863" w:type="dxa"/>
            <w:shd w:val="clear" w:color="auto" w:fill="auto"/>
            <w:tcMar>
              <w:top w:w="10" w:type="dxa"/>
              <w:left w:w="10" w:type="dxa"/>
              <w:right w:w="10" w:type="dxa"/>
            </w:tcMar>
            <w:vAlign w:val="center"/>
          </w:tcPr>
          <w:p w14:paraId="3D41FFB7"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57CDF546" w14:textId="77777777">
        <w:trPr>
          <w:trHeight w:val="454"/>
        </w:trPr>
        <w:tc>
          <w:tcPr>
            <w:tcW w:w="864" w:type="dxa"/>
            <w:vMerge/>
            <w:shd w:val="clear" w:color="auto" w:fill="auto"/>
            <w:tcMar>
              <w:top w:w="10" w:type="dxa"/>
              <w:left w:w="10" w:type="dxa"/>
              <w:right w:w="10" w:type="dxa"/>
            </w:tcMar>
            <w:vAlign w:val="center"/>
          </w:tcPr>
          <w:p w14:paraId="06C27A00"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470" w:type="dxa"/>
            <w:shd w:val="clear" w:color="auto" w:fill="auto"/>
            <w:tcMar>
              <w:top w:w="10" w:type="dxa"/>
              <w:left w:w="10" w:type="dxa"/>
              <w:right w:w="10" w:type="dxa"/>
            </w:tcMar>
            <w:vAlign w:val="center"/>
          </w:tcPr>
          <w:p w14:paraId="6DCEF6CA"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C4产出成本</w:t>
            </w:r>
          </w:p>
        </w:tc>
        <w:tc>
          <w:tcPr>
            <w:tcW w:w="708" w:type="dxa"/>
            <w:shd w:val="clear" w:color="auto" w:fill="auto"/>
            <w:tcMar>
              <w:top w:w="10" w:type="dxa"/>
              <w:left w:w="10" w:type="dxa"/>
              <w:right w:w="10" w:type="dxa"/>
            </w:tcMar>
            <w:vAlign w:val="center"/>
          </w:tcPr>
          <w:p w14:paraId="37DE8457"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2</w:t>
            </w:r>
          </w:p>
        </w:tc>
        <w:tc>
          <w:tcPr>
            <w:tcW w:w="3060" w:type="dxa"/>
            <w:shd w:val="clear" w:color="auto" w:fill="auto"/>
            <w:tcMar>
              <w:top w:w="11" w:type="dxa"/>
              <w:left w:w="170" w:type="dxa"/>
              <w:bottom w:w="11" w:type="dxa"/>
              <w:right w:w="170" w:type="dxa"/>
            </w:tcMar>
            <w:vAlign w:val="center"/>
          </w:tcPr>
          <w:p w14:paraId="6E87D93E" w14:textId="77777777" w:rsidR="00C044A7" w:rsidRDefault="00000000">
            <w:pPr>
              <w:widowControl/>
              <w:spacing w:line="240" w:lineRule="auto"/>
              <w:ind w:firstLineChars="0" w:firstLine="0"/>
              <w:jc w:val="left"/>
              <w:textAlignment w:val="center"/>
              <w:rPr>
                <w:rFonts w:ascii="仿宋" w:eastAsia="仿宋" w:hAnsi="仿宋" w:cs="仿宋"/>
                <w:kern w:val="0"/>
                <w:sz w:val="24"/>
                <w:szCs w:val="24"/>
              </w:rPr>
            </w:pPr>
            <w:r>
              <w:rPr>
                <w:rFonts w:ascii="仿宋" w:eastAsia="仿宋" w:hAnsi="仿宋" w:cs="仿宋" w:hint="eastAsia"/>
                <w:kern w:val="0"/>
                <w:sz w:val="24"/>
                <w:szCs w:val="24"/>
              </w:rPr>
              <w:t>C41成本节约率</w:t>
            </w:r>
          </w:p>
        </w:tc>
        <w:tc>
          <w:tcPr>
            <w:tcW w:w="607" w:type="dxa"/>
            <w:shd w:val="clear" w:color="auto" w:fill="FFFFFF"/>
            <w:tcMar>
              <w:top w:w="10" w:type="dxa"/>
              <w:left w:w="10" w:type="dxa"/>
              <w:right w:w="10" w:type="dxa"/>
            </w:tcMar>
            <w:vAlign w:val="center"/>
          </w:tcPr>
          <w:p w14:paraId="6CA5FEFB"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2</w:t>
            </w:r>
          </w:p>
        </w:tc>
        <w:tc>
          <w:tcPr>
            <w:tcW w:w="750" w:type="dxa"/>
            <w:shd w:val="clear" w:color="auto" w:fill="FFFFFF"/>
            <w:tcMar>
              <w:top w:w="10" w:type="dxa"/>
              <w:left w:w="10" w:type="dxa"/>
              <w:right w:w="10" w:type="dxa"/>
            </w:tcMar>
            <w:vAlign w:val="center"/>
          </w:tcPr>
          <w:p w14:paraId="3733CCE9"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2.00</w:t>
            </w:r>
          </w:p>
        </w:tc>
        <w:tc>
          <w:tcPr>
            <w:tcW w:w="863" w:type="dxa"/>
            <w:shd w:val="clear" w:color="auto" w:fill="FFFFFF"/>
            <w:tcMar>
              <w:top w:w="10" w:type="dxa"/>
              <w:left w:w="10" w:type="dxa"/>
              <w:right w:w="10" w:type="dxa"/>
            </w:tcMar>
            <w:vAlign w:val="center"/>
          </w:tcPr>
          <w:p w14:paraId="5948C58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43D86639" w14:textId="77777777">
        <w:trPr>
          <w:trHeight w:val="478"/>
        </w:trPr>
        <w:tc>
          <w:tcPr>
            <w:tcW w:w="864" w:type="dxa"/>
            <w:shd w:val="clear" w:color="auto" w:fill="auto"/>
            <w:tcMar>
              <w:top w:w="10" w:type="dxa"/>
              <w:left w:w="10" w:type="dxa"/>
              <w:right w:w="10" w:type="dxa"/>
            </w:tcMar>
            <w:vAlign w:val="center"/>
          </w:tcPr>
          <w:p w14:paraId="13477199" w14:textId="77777777" w:rsidR="00C044A7" w:rsidRDefault="00C044A7">
            <w:pPr>
              <w:spacing w:line="240" w:lineRule="auto"/>
              <w:ind w:firstLine="480"/>
              <w:jc w:val="center"/>
              <w:rPr>
                <w:rFonts w:ascii="仿宋" w:eastAsia="仿宋" w:hAnsi="仿宋" w:cs="仿宋"/>
                <w:sz w:val="24"/>
                <w:szCs w:val="24"/>
              </w:rPr>
            </w:pPr>
          </w:p>
        </w:tc>
        <w:tc>
          <w:tcPr>
            <w:tcW w:w="1470" w:type="dxa"/>
            <w:shd w:val="clear" w:color="auto" w:fill="auto"/>
            <w:tcMar>
              <w:top w:w="10" w:type="dxa"/>
              <w:left w:w="10" w:type="dxa"/>
              <w:right w:w="10" w:type="dxa"/>
            </w:tcMar>
            <w:vAlign w:val="center"/>
          </w:tcPr>
          <w:p w14:paraId="36DDB507" w14:textId="77777777" w:rsidR="00C044A7" w:rsidRDefault="00C044A7">
            <w:pPr>
              <w:spacing w:line="240" w:lineRule="auto"/>
              <w:ind w:firstLine="480"/>
              <w:jc w:val="center"/>
              <w:rPr>
                <w:rFonts w:ascii="仿宋" w:eastAsia="仿宋" w:hAnsi="仿宋" w:cs="仿宋"/>
                <w:kern w:val="0"/>
                <w:sz w:val="24"/>
                <w:szCs w:val="24"/>
              </w:rPr>
            </w:pPr>
          </w:p>
        </w:tc>
        <w:tc>
          <w:tcPr>
            <w:tcW w:w="708" w:type="dxa"/>
            <w:shd w:val="clear" w:color="auto" w:fill="auto"/>
            <w:tcMar>
              <w:top w:w="10" w:type="dxa"/>
              <w:left w:w="10" w:type="dxa"/>
              <w:right w:w="10" w:type="dxa"/>
            </w:tcMar>
            <w:vAlign w:val="center"/>
          </w:tcPr>
          <w:p w14:paraId="72769B17"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35</w:t>
            </w:r>
          </w:p>
        </w:tc>
        <w:tc>
          <w:tcPr>
            <w:tcW w:w="3060" w:type="dxa"/>
            <w:shd w:val="clear" w:color="auto" w:fill="auto"/>
            <w:tcMar>
              <w:top w:w="11" w:type="dxa"/>
              <w:left w:w="170" w:type="dxa"/>
              <w:bottom w:w="11" w:type="dxa"/>
              <w:right w:w="170" w:type="dxa"/>
            </w:tcMar>
            <w:vAlign w:val="center"/>
          </w:tcPr>
          <w:p w14:paraId="4B28C17C" w14:textId="77777777" w:rsidR="00C044A7" w:rsidRDefault="00000000">
            <w:pPr>
              <w:spacing w:line="240" w:lineRule="auto"/>
              <w:ind w:firstLine="480"/>
              <w:jc w:val="left"/>
              <w:rPr>
                <w:rFonts w:ascii="仿宋" w:eastAsia="仿宋" w:hAnsi="仿宋" w:cs="仿宋"/>
                <w:kern w:val="0"/>
                <w:sz w:val="24"/>
                <w:szCs w:val="24"/>
              </w:rPr>
            </w:pPr>
            <w:r>
              <w:rPr>
                <w:rFonts w:ascii="仿宋" w:eastAsia="仿宋" w:hAnsi="仿宋" w:cs="仿宋" w:hint="eastAsia"/>
                <w:kern w:val="0"/>
                <w:sz w:val="24"/>
                <w:szCs w:val="24"/>
              </w:rPr>
              <w:t>小计</w:t>
            </w:r>
          </w:p>
        </w:tc>
        <w:tc>
          <w:tcPr>
            <w:tcW w:w="607" w:type="dxa"/>
            <w:shd w:val="clear" w:color="auto" w:fill="FFFFFF"/>
            <w:tcMar>
              <w:top w:w="10" w:type="dxa"/>
              <w:left w:w="10" w:type="dxa"/>
              <w:right w:w="10" w:type="dxa"/>
            </w:tcMar>
            <w:vAlign w:val="center"/>
          </w:tcPr>
          <w:p w14:paraId="75937CE6"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35</w:t>
            </w:r>
          </w:p>
        </w:tc>
        <w:tc>
          <w:tcPr>
            <w:tcW w:w="750" w:type="dxa"/>
            <w:shd w:val="clear" w:color="auto" w:fill="FFFFFF"/>
            <w:tcMar>
              <w:top w:w="10" w:type="dxa"/>
              <w:left w:w="10" w:type="dxa"/>
              <w:right w:w="10" w:type="dxa"/>
            </w:tcMar>
            <w:vAlign w:val="center"/>
          </w:tcPr>
          <w:p w14:paraId="362B6F01"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24.59 </w:t>
            </w:r>
          </w:p>
        </w:tc>
        <w:tc>
          <w:tcPr>
            <w:tcW w:w="863" w:type="dxa"/>
            <w:shd w:val="clear" w:color="auto" w:fill="FFFFFF"/>
            <w:tcMar>
              <w:top w:w="10" w:type="dxa"/>
              <w:left w:w="10" w:type="dxa"/>
              <w:right w:w="10" w:type="dxa"/>
            </w:tcMar>
            <w:vAlign w:val="center"/>
          </w:tcPr>
          <w:p w14:paraId="3B4E3F1F"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70.26%</w:t>
            </w:r>
          </w:p>
        </w:tc>
      </w:tr>
    </w:tbl>
    <w:p w14:paraId="5FD66A01" w14:textId="77777777" w:rsidR="00C044A7" w:rsidRDefault="00000000">
      <w:pPr>
        <w:ind w:firstLine="640"/>
      </w:pPr>
      <w:r>
        <w:t>以下部分对指标</w:t>
      </w:r>
      <w:r>
        <w:rPr>
          <w:rFonts w:hint="eastAsia"/>
        </w:rPr>
        <w:t>作出</w:t>
      </w:r>
      <w:r>
        <w:t>说明</w:t>
      </w:r>
      <w:r>
        <w:rPr>
          <w:rFonts w:hint="eastAsia"/>
        </w:rPr>
        <w:t>：</w:t>
      </w:r>
    </w:p>
    <w:p w14:paraId="3FAD8546" w14:textId="77777777" w:rsidR="00C044A7" w:rsidRDefault="00000000">
      <w:pPr>
        <w:ind w:firstLine="643"/>
        <w:rPr>
          <w:b/>
          <w:bCs/>
        </w:rPr>
      </w:pPr>
      <w:r>
        <w:rPr>
          <w:rFonts w:hint="eastAsia"/>
          <w:b/>
          <w:bCs/>
        </w:rPr>
        <w:t>(C1)产出数量：</w:t>
      </w:r>
    </w:p>
    <w:p w14:paraId="7EDEB142" w14:textId="77777777" w:rsidR="00C044A7" w:rsidRDefault="00000000">
      <w:pPr>
        <w:wordWrap w:val="0"/>
        <w:ind w:firstLine="643"/>
        <w:rPr>
          <w:rFonts w:cs="宋体"/>
        </w:rPr>
      </w:pPr>
      <w:r>
        <w:rPr>
          <w:rFonts w:hint="eastAsia"/>
          <w:b/>
          <w:bCs/>
        </w:rPr>
        <w:t>“C11评选获奖学校完成数量”，分值3分，得分3分：</w:t>
      </w:r>
      <w:r>
        <w:rPr>
          <w:rFonts w:cs="宋体" w:hint="eastAsia"/>
        </w:rPr>
        <w:t>学校实际获奖数量15个，计划评选数量15个，目标完成率100%。</w:t>
      </w:r>
    </w:p>
    <w:p w14:paraId="40432138" w14:textId="77777777" w:rsidR="00C044A7" w:rsidRDefault="00000000">
      <w:pPr>
        <w:ind w:firstLine="640"/>
        <w:rPr>
          <w:rFonts w:cs="宋体"/>
        </w:rPr>
      </w:pPr>
      <w:r>
        <w:rPr>
          <w:rFonts w:cs="宋体" w:hint="eastAsia"/>
        </w:rPr>
        <w:t>根据评分规则，本项指标得3分。</w:t>
      </w:r>
    </w:p>
    <w:p w14:paraId="6A5E3F14" w14:textId="77777777" w:rsidR="00C044A7" w:rsidRDefault="00000000">
      <w:pPr>
        <w:ind w:firstLine="643"/>
        <w:rPr>
          <w:rFonts w:cs="宋体"/>
        </w:rPr>
      </w:pPr>
      <w:r>
        <w:rPr>
          <w:rFonts w:hint="eastAsia"/>
          <w:b/>
          <w:bCs/>
        </w:rPr>
        <w:t>“C12评选获奖校长完成数”，分值3分，得分2.79分：</w:t>
      </w:r>
      <w:r>
        <w:rPr>
          <w:rFonts w:cs="宋体" w:hint="eastAsia"/>
        </w:rPr>
        <w:t>校长实际获奖数量14个，计划评选数量15个，目标完成率93.33%。</w:t>
      </w:r>
    </w:p>
    <w:p w14:paraId="3CA6C506" w14:textId="77777777" w:rsidR="00C044A7" w:rsidRDefault="00000000">
      <w:pPr>
        <w:wordWrap w:val="0"/>
        <w:ind w:firstLine="640"/>
        <w:rPr>
          <w:rFonts w:cs="宋体"/>
        </w:rPr>
      </w:pPr>
      <w:r>
        <w:rPr>
          <w:rFonts w:cs="宋体" w:hint="eastAsia"/>
        </w:rPr>
        <w:t>根据评分规则，本项指标得2.79分。</w:t>
      </w:r>
    </w:p>
    <w:p w14:paraId="64E13A17" w14:textId="77777777" w:rsidR="00C044A7" w:rsidRDefault="00000000">
      <w:pPr>
        <w:wordWrap w:val="0"/>
        <w:ind w:firstLine="643"/>
        <w:rPr>
          <w:rFonts w:cs="宋体"/>
        </w:rPr>
      </w:pPr>
      <w:r>
        <w:rPr>
          <w:rFonts w:hint="eastAsia"/>
          <w:b/>
          <w:bCs/>
        </w:rPr>
        <w:t>“C13评选获奖名师完成数”，分值3分，得分3分：</w:t>
      </w:r>
      <w:r>
        <w:rPr>
          <w:rFonts w:cs="宋体" w:hint="eastAsia"/>
        </w:rPr>
        <w:t>名师实际获奖数量50个，计划评选数量50个，目标完成率100%。</w:t>
      </w:r>
    </w:p>
    <w:p w14:paraId="2F7E6610" w14:textId="77777777" w:rsidR="00C044A7" w:rsidRDefault="00000000">
      <w:pPr>
        <w:ind w:firstLine="640"/>
        <w:rPr>
          <w:rFonts w:cs="宋体"/>
        </w:rPr>
      </w:pPr>
      <w:r>
        <w:rPr>
          <w:rFonts w:cs="宋体" w:hint="eastAsia"/>
        </w:rPr>
        <w:t>根据评分规则，本项指标得3分。</w:t>
      </w:r>
    </w:p>
    <w:p w14:paraId="1F1E4842" w14:textId="77777777" w:rsidR="00C044A7" w:rsidRDefault="00000000">
      <w:pPr>
        <w:ind w:firstLine="643"/>
        <w:rPr>
          <w:rFonts w:cs="宋体"/>
        </w:rPr>
      </w:pPr>
      <w:r>
        <w:rPr>
          <w:rFonts w:hint="eastAsia"/>
          <w:b/>
          <w:bCs/>
        </w:rPr>
        <w:t>“C14评选获奖名班主任完成数”，分值3分，得分3分：</w:t>
      </w:r>
      <w:r>
        <w:rPr>
          <w:rFonts w:cs="宋体" w:hint="eastAsia"/>
        </w:rPr>
        <w:t>名班主任实际获奖数量35个，计划评选数量35个，目标完成率100%。</w:t>
      </w:r>
    </w:p>
    <w:p w14:paraId="67C6DAA6" w14:textId="77777777" w:rsidR="00C044A7" w:rsidRDefault="00000000">
      <w:pPr>
        <w:ind w:firstLine="640"/>
        <w:rPr>
          <w:rFonts w:cs="宋体"/>
        </w:rPr>
      </w:pPr>
      <w:r>
        <w:rPr>
          <w:rFonts w:cs="宋体" w:hint="eastAsia"/>
        </w:rPr>
        <w:t>根据评分规则，本项指标得3分。</w:t>
      </w:r>
    </w:p>
    <w:p w14:paraId="52BF07DE" w14:textId="77777777" w:rsidR="00C044A7" w:rsidRDefault="00000000">
      <w:pPr>
        <w:ind w:firstLine="643"/>
        <w:rPr>
          <w:rFonts w:cs="宋体"/>
        </w:rPr>
      </w:pPr>
      <w:r>
        <w:rPr>
          <w:rFonts w:hint="eastAsia"/>
          <w:b/>
          <w:bCs/>
        </w:rPr>
        <w:t>“C15市长教育质量奖评审范围覆盖率”，分值3分，得分3分</w:t>
      </w:r>
      <w:r>
        <w:rPr>
          <w:rFonts w:hint="eastAsia"/>
        </w:rPr>
        <w:t>：</w:t>
      </w:r>
      <w:r>
        <w:rPr>
          <w:rFonts w:cs="宋体" w:hint="eastAsia"/>
        </w:rPr>
        <w:t>市长教育质量奖覆盖新乡市五区八县，范围覆盖=13/13=100%。</w:t>
      </w:r>
    </w:p>
    <w:p w14:paraId="059DA944" w14:textId="77777777" w:rsidR="00C044A7" w:rsidRDefault="00000000">
      <w:pPr>
        <w:ind w:firstLine="640"/>
        <w:rPr>
          <w:rFonts w:cs="宋体"/>
        </w:rPr>
      </w:pPr>
      <w:r>
        <w:rPr>
          <w:rFonts w:cs="宋体" w:hint="eastAsia"/>
        </w:rPr>
        <w:t>根据评分规则，该项指标得满分。</w:t>
      </w:r>
    </w:p>
    <w:p w14:paraId="0C735279" w14:textId="77777777" w:rsidR="00C044A7" w:rsidRDefault="00000000">
      <w:pPr>
        <w:ind w:firstLine="643"/>
        <w:rPr>
          <w:b/>
          <w:bCs/>
        </w:rPr>
      </w:pPr>
      <w:r>
        <w:rPr>
          <w:rFonts w:hint="eastAsia"/>
          <w:b/>
          <w:bCs/>
        </w:rPr>
        <w:t>（C2）产出质量：</w:t>
      </w:r>
    </w:p>
    <w:p w14:paraId="3F2FAB59" w14:textId="77777777" w:rsidR="00C044A7" w:rsidRDefault="00000000">
      <w:pPr>
        <w:ind w:firstLine="643"/>
        <w:rPr>
          <w:rFonts w:cs="宋体"/>
        </w:rPr>
      </w:pPr>
      <w:r>
        <w:rPr>
          <w:rFonts w:hint="eastAsia"/>
          <w:b/>
          <w:bCs/>
        </w:rPr>
        <w:t>“C21获奖学校达标情况”，分值3分，得分0.6分：</w:t>
      </w:r>
      <w:r>
        <w:rPr>
          <w:rFonts w:cs="宋体" w:hint="eastAsia"/>
        </w:rPr>
        <w:t>在新高校、中职学校、中小学、幼儿园申报材料较为完整；小学、幼儿园评审缺乏客观评审标准，且未征询意见或公示；专家库组建不完善；评审过程资料缺失。</w:t>
      </w:r>
    </w:p>
    <w:p w14:paraId="22CD426F" w14:textId="77777777" w:rsidR="00C044A7" w:rsidRDefault="00000000">
      <w:pPr>
        <w:ind w:firstLine="640"/>
        <w:rPr>
          <w:rFonts w:cs="宋体"/>
        </w:rPr>
      </w:pPr>
      <w:r>
        <w:rPr>
          <w:rFonts w:cs="宋体" w:hint="eastAsia"/>
        </w:rPr>
        <w:t>根据评分规则，评价要点②③④⑤不得分，扣2.4分，本项指标得0.6分。</w:t>
      </w:r>
    </w:p>
    <w:p w14:paraId="377A72A4" w14:textId="77777777" w:rsidR="00C044A7" w:rsidRDefault="00000000">
      <w:pPr>
        <w:ind w:firstLine="643"/>
        <w:rPr>
          <w:rFonts w:cs="宋体"/>
        </w:rPr>
      </w:pPr>
      <w:r>
        <w:rPr>
          <w:rFonts w:hint="eastAsia"/>
          <w:b/>
          <w:bCs/>
        </w:rPr>
        <w:t>“C22获奖校长达标情况”，分值3分，得分0.6分：</w:t>
      </w:r>
      <w:r>
        <w:rPr>
          <w:rFonts w:cs="宋体" w:hint="eastAsia"/>
        </w:rPr>
        <w:t>申报资料较为完整；缺乏客观评审标准，且未征询意见或公示；专家库组建不尽完善；长垣市第一中学校长徐永立、河南师范大学附属中学校长李杰明任职时间不足三年，不符合名校长评选标准。</w:t>
      </w:r>
    </w:p>
    <w:p w14:paraId="6F8CE101" w14:textId="77777777" w:rsidR="00C044A7" w:rsidRDefault="00000000">
      <w:pPr>
        <w:ind w:firstLine="640"/>
        <w:rPr>
          <w:rFonts w:cs="宋体"/>
        </w:rPr>
      </w:pPr>
      <w:r>
        <w:rPr>
          <w:rFonts w:cs="宋体" w:hint="eastAsia"/>
        </w:rPr>
        <w:t>根据评分规则，评价要点②③④⑤不得分，扣2.4分，本项指标得0.6分。</w:t>
      </w:r>
    </w:p>
    <w:p w14:paraId="0AA0E4FE" w14:textId="77777777" w:rsidR="00C044A7" w:rsidRDefault="00000000">
      <w:pPr>
        <w:ind w:firstLine="643"/>
        <w:rPr>
          <w:rFonts w:cs="宋体"/>
        </w:rPr>
      </w:pPr>
      <w:r>
        <w:rPr>
          <w:rFonts w:hint="eastAsia"/>
          <w:b/>
          <w:bCs/>
        </w:rPr>
        <w:t>“C23获奖名师达标情况”，</w:t>
      </w:r>
      <w:r>
        <w:rPr>
          <w:b/>
          <w:bCs/>
        </w:rPr>
        <w:t>分值</w:t>
      </w:r>
      <w:r>
        <w:rPr>
          <w:rFonts w:hint="eastAsia"/>
          <w:b/>
          <w:bCs/>
        </w:rPr>
        <w:t>3</w:t>
      </w:r>
      <w:r>
        <w:rPr>
          <w:b/>
          <w:bCs/>
        </w:rPr>
        <w:t>分，得分</w:t>
      </w:r>
      <w:r>
        <w:rPr>
          <w:rFonts w:hint="eastAsia"/>
          <w:b/>
          <w:bCs/>
        </w:rPr>
        <w:t>0.6</w:t>
      </w:r>
      <w:r>
        <w:rPr>
          <w:b/>
          <w:bCs/>
        </w:rPr>
        <w:t>分</w:t>
      </w:r>
      <w:r>
        <w:rPr>
          <w:rFonts w:hint="eastAsia"/>
          <w:b/>
          <w:bCs/>
        </w:rPr>
        <w:t>：</w:t>
      </w:r>
      <w:r>
        <w:rPr>
          <w:rFonts w:cs="宋体" w:hint="eastAsia"/>
        </w:rPr>
        <w:t>申报材料较为完整；缺少普通高中、中小学缺少评价标准，且未征询意见或公示；专家库组建不完善，评审过程缺少专家委员会签字打分表，程序不够客观规范。</w:t>
      </w:r>
    </w:p>
    <w:p w14:paraId="597DA10A" w14:textId="77777777" w:rsidR="00C044A7" w:rsidRDefault="00000000">
      <w:pPr>
        <w:ind w:firstLine="640"/>
        <w:rPr>
          <w:rFonts w:cs="宋体"/>
        </w:rPr>
      </w:pPr>
      <w:r>
        <w:rPr>
          <w:rFonts w:cs="宋体" w:hint="eastAsia"/>
        </w:rPr>
        <w:t>根据评分规则，评价要点②③④⑤不得分，扣减指标分支2.4分，本项指标得0.6分。</w:t>
      </w:r>
    </w:p>
    <w:p w14:paraId="4397E263" w14:textId="77777777" w:rsidR="00C044A7" w:rsidRDefault="00000000">
      <w:pPr>
        <w:ind w:firstLine="643"/>
        <w:rPr>
          <w:rFonts w:cs="宋体"/>
        </w:rPr>
      </w:pPr>
      <w:r>
        <w:rPr>
          <w:rFonts w:hint="eastAsia"/>
          <w:b/>
          <w:bCs/>
        </w:rPr>
        <w:t>“C24获奖名班主任达标情况”，分值3分，得分1.2分：</w:t>
      </w:r>
      <w:r>
        <w:rPr>
          <w:rFonts w:cs="宋体" w:hint="eastAsia"/>
        </w:rPr>
        <w:t>申报材料较为完整；有客观的评审标准；评审标准未公开或征询意见；专家库组建不完善，其中初中名班主任李波缺少近五年市级及以上模范班主任、王学勤缺少市级及以上教育教学活动一等奖，不符合名班主任推荐；名班主任推荐不够客观规范。</w:t>
      </w:r>
    </w:p>
    <w:p w14:paraId="34D4BD11" w14:textId="77777777" w:rsidR="00C044A7" w:rsidRDefault="00000000">
      <w:pPr>
        <w:ind w:firstLine="640"/>
        <w:rPr>
          <w:rFonts w:cs="宋体"/>
        </w:rPr>
      </w:pPr>
      <w:r>
        <w:rPr>
          <w:rFonts w:cs="宋体" w:hint="eastAsia"/>
        </w:rPr>
        <w:t>根据评分规则，评价要点③④⑤不得分，扣减指标分支1.8分，本项指标得1.2分。</w:t>
      </w:r>
    </w:p>
    <w:p w14:paraId="60660B7E" w14:textId="77777777" w:rsidR="00C044A7" w:rsidRDefault="00000000">
      <w:pPr>
        <w:ind w:firstLine="643"/>
        <w:rPr>
          <w:rFonts w:cs="宋体"/>
        </w:rPr>
      </w:pPr>
      <w:r>
        <w:rPr>
          <w:rFonts w:hint="eastAsia"/>
          <w:b/>
          <w:bCs/>
        </w:rPr>
        <w:t>“C25评选程序合规性”分值3分，得分1.8分：</w:t>
      </w:r>
      <w:r>
        <w:rPr>
          <w:rFonts w:cs="宋体" w:hint="eastAsia"/>
        </w:rPr>
        <w:t>项目按照规定程序进行公示，公示时间符合标准，但基础教育、幼儿名师；基础教育名班主任结果与评选得分顺序不一致。</w:t>
      </w:r>
    </w:p>
    <w:p w14:paraId="45D3C434" w14:textId="77777777" w:rsidR="00C044A7" w:rsidRDefault="00000000">
      <w:pPr>
        <w:ind w:firstLine="640"/>
        <w:rPr>
          <w:rFonts w:cs="宋体"/>
        </w:rPr>
      </w:pPr>
      <w:r>
        <w:rPr>
          <w:rFonts w:cs="宋体" w:hint="eastAsia"/>
        </w:rPr>
        <w:t>根据评分规则，扣1.2分，得1.8分。</w:t>
      </w:r>
    </w:p>
    <w:p w14:paraId="681ADA27" w14:textId="77777777" w:rsidR="00C044A7" w:rsidRDefault="00000000">
      <w:pPr>
        <w:ind w:firstLine="643"/>
        <w:rPr>
          <w:b/>
          <w:bCs/>
        </w:rPr>
      </w:pPr>
      <w:r>
        <w:rPr>
          <w:rFonts w:hint="eastAsia"/>
          <w:b/>
          <w:bCs/>
        </w:rPr>
        <w:t>（C3）产出时效：</w:t>
      </w:r>
    </w:p>
    <w:p w14:paraId="692FED25" w14:textId="77777777" w:rsidR="00C044A7" w:rsidRDefault="00000000">
      <w:pPr>
        <w:ind w:firstLine="643"/>
        <w:rPr>
          <w:rFonts w:cs="宋体"/>
        </w:rPr>
      </w:pPr>
      <w:r>
        <w:rPr>
          <w:rFonts w:hint="eastAsia"/>
          <w:b/>
          <w:bCs/>
        </w:rPr>
        <w:t>“C31评选获奖学校完成及时性”，分值3分，得分3分：</w:t>
      </w:r>
      <w:r>
        <w:rPr>
          <w:rFonts w:cs="宋体" w:hint="eastAsia"/>
        </w:rPr>
        <w:t>项目评选工作在计划开展时间范围内完成。</w:t>
      </w:r>
    </w:p>
    <w:p w14:paraId="6EA9A29E" w14:textId="77777777" w:rsidR="00C044A7" w:rsidRDefault="00000000">
      <w:pPr>
        <w:ind w:firstLine="640"/>
      </w:pPr>
      <w:r>
        <w:rPr>
          <w:rFonts w:cs="宋体" w:hint="eastAsia"/>
        </w:rPr>
        <w:t>根据评分规则，该项指标得3分。</w:t>
      </w:r>
    </w:p>
    <w:p w14:paraId="7CD0831A" w14:textId="77777777" w:rsidR="00C044A7" w:rsidRDefault="00000000">
      <w:pPr>
        <w:ind w:firstLine="643"/>
        <w:rPr>
          <w:b/>
          <w:bCs/>
        </w:rPr>
      </w:pPr>
      <w:r>
        <w:rPr>
          <w:rFonts w:hint="eastAsia"/>
          <w:b/>
          <w:bCs/>
        </w:rPr>
        <w:t>（C4）产出成本：</w:t>
      </w:r>
    </w:p>
    <w:p w14:paraId="66427873" w14:textId="77777777" w:rsidR="00C044A7" w:rsidRDefault="00000000">
      <w:pPr>
        <w:ind w:firstLine="643"/>
        <w:rPr>
          <w:rFonts w:cs="宋体"/>
        </w:rPr>
      </w:pPr>
      <w:r>
        <w:rPr>
          <w:rFonts w:hint="eastAsia"/>
          <w:b/>
          <w:bCs/>
        </w:rPr>
        <w:t>“C41成本节约率”，分值2分，得分2分：</w:t>
      </w:r>
      <w:r>
        <w:rPr>
          <w:rFonts w:cs="宋体" w:hint="eastAsia"/>
        </w:rPr>
        <w:t>成本节约率为0.53%。</w:t>
      </w:r>
    </w:p>
    <w:p w14:paraId="1F13C54C" w14:textId="77777777" w:rsidR="00C044A7" w:rsidRDefault="00000000">
      <w:pPr>
        <w:ind w:firstLine="640"/>
        <w:rPr>
          <w:rFonts w:cs="宋体"/>
        </w:rPr>
      </w:pPr>
      <w:bookmarkStart w:id="89" w:name="_Toc74931598"/>
      <w:r>
        <w:rPr>
          <w:rFonts w:cs="宋体" w:hint="eastAsia"/>
        </w:rPr>
        <w:t>根据评分规则，该项指标得2分。</w:t>
      </w:r>
    </w:p>
    <w:p w14:paraId="5484AF34" w14:textId="77777777" w:rsidR="00C044A7" w:rsidRDefault="00000000">
      <w:pPr>
        <w:pStyle w:val="3"/>
        <w:ind w:firstLine="643"/>
      </w:pPr>
      <w:r>
        <w:rPr>
          <w:rFonts w:hint="eastAsia"/>
        </w:rPr>
        <w:t>4、项目效果情况分析</w:t>
      </w:r>
      <w:bookmarkEnd w:id="89"/>
    </w:p>
    <w:p w14:paraId="01423962" w14:textId="77777777" w:rsidR="00C044A7" w:rsidRDefault="00000000">
      <w:pPr>
        <w:ind w:firstLine="640"/>
        <w:rPr>
          <w:rFonts w:cs="宋体"/>
        </w:rPr>
      </w:pPr>
      <w:r>
        <w:rPr>
          <w:rFonts w:cs="宋体" w:hint="eastAsia"/>
        </w:rPr>
        <w:t>项目效果指标从社会效益、可持续影响、服务对象满意度三个方面对项目进行考察，项目效果类指标分值共计25分，本项目实际得分为16.10分，得分率为64.41%。项目效果指标具体得分情况如表3-7所示。</w:t>
      </w:r>
    </w:p>
    <w:p w14:paraId="64A00FC2" w14:textId="77777777" w:rsidR="00C044A7" w:rsidRDefault="00000000">
      <w:pPr>
        <w:pStyle w:val="a1"/>
        <w:ind w:firstLineChars="0" w:firstLine="0"/>
        <w:jc w:val="center"/>
        <w:rPr>
          <w:rFonts w:ascii="仿宋" w:eastAsia="仿宋" w:hAnsi="仿宋"/>
          <w:b/>
          <w:bCs/>
          <w:sz w:val="28"/>
        </w:rPr>
      </w:pPr>
      <w:r>
        <w:rPr>
          <w:rFonts w:ascii="仿宋" w:eastAsia="仿宋" w:hAnsi="仿宋"/>
          <w:b/>
          <w:bCs/>
          <w:sz w:val="28"/>
        </w:rPr>
        <w:t>表</w:t>
      </w:r>
      <w:r>
        <w:rPr>
          <w:rFonts w:ascii="仿宋" w:eastAsia="仿宋" w:hAnsi="仿宋" w:hint="eastAsia"/>
          <w:b/>
          <w:bCs/>
          <w:sz w:val="28"/>
        </w:rPr>
        <w:t>3-</w:t>
      </w:r>
      <w:r>
        <w:rPr>
          <w:rFonts w:ascii="仿宋" w:hAnsi="仿宋" w:hint="eastAsia"/>
          <w:b/>
          <w:bCs/>
          <w:sz w:val="28"/>
        </w:rPr>
        <w:t>7</w:t>
      </w:r>
      <w:r>
        <w:rPr>
          <w:rFonts w:ascii="仿宋" w:eastAsia="仿宋" w:hAnsi="仿宋"/>
          <w:b/>
          <w:bCs/>
          <w:sz w:val="28"/>
        </w:rPr>
        <w:t xml:space="preserve"> 项目效果指标得分情况</w:t>
      </w:r>
    </w:p>
    <w:tbl>
      <w:tblPr>
        <w:tblW w:w="8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70" w:type="dxa"/>
          <w:right w:w="170" w:type="dxa"/>
        </w:tblCellMar>
        <w:tblLook w:val="04A0" w:firstRow="1" w:lastRow="0" w:firstColumn="1" w:lastColumn="0" w:noHBand="0" w:noVBand="1"/>
      </w:tblPr>
      <w:tblGrid>
        <w:gridCol w:w="864"/>
        <w:gridCol w:w="1704"/>
        <w:gridCol w:w="568"/>
        <w:gridCol w:w="2900"/>
        <w:gridCol w:w="673"/>
        <w:gridCol w:w="750"/>
        <w:gridCol w:w="863"/>
      </w:tblGrid>
      <w:tr w:rsidR="00C044A7" w14:paraId="35976710" w14:textId="77777777">
        <w:trPr>
          <w:trHeight w:val="454"/>
          <w:tblHeader/>
          <w:jc w:val="center"/>
        </w:trPr>
        <w:tc>
          <w:tcPr>
            <w:tcW w:w="864" w:type="dxa"/>
            <w:shd w:val="clear" w:color="auto" w:fill="BFBFBF" w:themeFill="background1" w:themeFillShade="BF"/>
            <w:tcMar>
              <w:top w:w="10" w:type="dxa"/>
              <w:left w:w="10" w:type="dxa"/>
              <w:right w:w="10" w:type="dxa"/>
            </w:tcMar>
            <w:vAlign w:val="center"/>
          </w:tcPr>
          <w:p w14:paraId="6B89774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一级</w:t>
            </w:r>
          </w:p>
          <w:p w14:paraId="13B25A2E"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指标</w:t>
            </w:r>
          </w:p>
        </w:tc>
        <w:tc>
          <w:tcPr>
            <w:tcW w:w="1704" w:type="dxa"/>
            <w:shd w:val="clear" w:color="auto" w:fill="BFBFBF" w:themeFill="background1" w:themeFillShade="BF"/>
            <w:tcMar>
              <w:top w:w="10" w:type="dxa"/>
              <w:left w:w="10" w:type="dxa"/>
              <w:right w:w="10" w:type="dxa"/>
            </w:tcMar>
            <w:vAlign w:val="center"/>
          </w:tcPr>
          <w:p w14:paraId="3C3A59C6"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二级指标</w:t>
            </w:r>
          </w:p>
        </w:tc>
        <w:tc>
          <w:tcPr>
            <w:tcW w:w="568" w:type="dxa"/>
            <w:shd w:val="clear" w:color="auto" w:fill="BFBFBF" w:themeFill="background1" w:themeFillShade="BF"/>
            <w:tcMar>
              <w:top w:w="10" w:type="dxa"/>
              <w:left w:w="10" w:type="dxa"/>
              <w:right w:w="10" w:type="dxa"/>
            </w:tcMar>
            <w:vAlign w:val="center"/>
          </w:tcPr>
          <w:p w14:paraId="2592CA36"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2900" w:type="dxa"/>
            <w:shd w:val="clear" w:color="auto" w:fill="BFBFBF" w:themeFill="background1" w:themeFillShade="BF"/>
            <w:tcMar>
              <w:top w:w="11" w:type="dxa"/>
              <w:left w:w="170" w:type="dxa"/>
              <w:bottom w:w="11" w:type="dxa"/>
              <w:right w:w="170" w:type="dxa"/>
            </w:tcMar>
            <w:vAlign w:val="center"/>
          </w:tcPr>
          <w:p w14:paraId="0B6445D3"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三级指标</w:t>
            </w:r>
          </w:p>
        </w:tc>
        <w:tc>
          <w:tcPr>
            <w:tcW w:w="673" w:type="dxa"/>
            <w:shd w:val="clear" w:color="auto" w:fill="BFBFBF" w:themeFill="background1" w:themeFillShade="BF"/>
            <w:tcMar>
              <w:top w:w="10" w:type="dxa"/>
              <w:left w:w="10" w:type="dxa"/>
              <w:right w:w="10" w:type="dxa"/>
            </w:tcMar>
            <w:vAlign w:val="center"/>
          </w:tcPr>
          <w:p w14:paraId="20D758B7" w14:textId="77777777" w:rsidR="00C044A7" w:rsidRDefault="00000000">
            <w:pPr>
              <w:widowControl/>
              <w:spacing w:line="240" w:lineRule="auto"/>
              <w:ind w:firstLineChars="0" w:firstLine="0"/>
              <w:jc w:val="center"/>
              <w:textAlignment w:val="center"/>
              <w:rPr>
                <w:rFonts w:ascii="仿宋" w:eastAsia="仿宋" w:hAnsi="仿宋" w:cs="仿宋"/>
                <w:b/>
                <w:bCs/>
                <w:sz w:val="24"/>
                <w:szCs w:val="24"/>
              </w:rPr>
            </w:pPr>
            <w:r>
              <w:rPr>
                <w:rFonts w:ascii="仿宋" w:eastAsia="仿宋" w:hAnsi="仿宋" w:cs="仿宋" w:hint="eastAsia"/>
                <w:kern w:val="0"/>
                <w:sz w:val="24"/>
                <w:szCs w:val="24"/>
              </w:rPr>
              <w:t>分值</w:t>
            </w:r>
          </w:p>
        </w:tc>
        <w:tc>
          <w:tcPr>
            <w:tcW w:w="750" w:type="dxa"/>
            <w:shd w:val="clear" w:color="auto" w:fill="BFBFBF" w:themeFill="background1" w:themeFillShade="BF"/>
            <w:tcMar>
              <w:top w:w="10" w:type="dxa"/>
              <w:left w:w="10" w:type="dxa"/>
              <w:right w:w="10" w:type="dxa"/>
            </w:tcMar>
            <w:vAlign w:val="center"/>
          </w:tcPr>
          <w:p w14:paraId="00732CA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w:t>
            </w:r>
          </w:p>
        </w:tc>
        <w:tc>
          <w:tcPr>
            <w:tcW w:w="863" w:type="dxa"/>
            <w:shd w:val="clear" w:color="auto" w:fill="BFBFBF" w:themeFill="background1" w:themeFillShade="BF"/>
            <w:tcMar>
              <w:top w:w="10" w:type="dxa"/>
              <w:left w:w="10" w:type="dxa"/>
              <w:right w:w="10" w:type="dxa"/>
            </w:tcMar>
            <w:vAlign w:val="center"/>
          </w:tcPr>
          <w:p w14:paraId="5D843FF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得分率</w:t>
            </w:r>
          </w:p>
        </w:tc>
      </w:tr>
      <w:tr w:rsidR="00C044A7" w14:paraId="47C81342" w14:textId="77777777">
        <w:trPr>
          <w:trHeight w:val="454"/>
          <w:jc w:val="center"/>
        </w:trPr>
        <w:tc>
          <w:tcPr>
            <w:tcW w:w="864" w:type="dxa"/>
            <w:vMerge w:val="restart"/>
            <w:shd w:val="clear" w:color="auto" w:fill="auto"/>
            <w:tcMar>
              <w:top w:w="10" w:type="dxa"/>
              <w:left w:w="10" w:type="dxa"/>
              <w:right w:w="10" w:type="dxa"/>
            </w:tcMar>
            <w:vAlign w:val="center"/>
          </w:tcPr>
          <w:p w14:paraId="0C599ED1"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D效益</w:t>
            </w:r>
          </w:p>
        </w:tc>
        <w:tc>
          <w:tcPr>
            <w:tcW w:w="1704" w:type="dxa"/>
            <w:vMerge w:val="restart"/>
            <w:shd w:val="clear" w:color="auto" w:fill="auto"/>
            <w:tcMar>
              <w:top w:w="10" w:type="dxa"/>
              <w:left w:w="10" w:type="dxa"/>
              <w:right w:w="10" w:type="dxa"/>
            </w:tcMar>
            <w:vAlign w:val="center"/>
          </w:tcPr>
          <w:p w14:paraId="652E6EC5"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D1社会效益</w:t>
            </w:r>
          </w:p>
        </w:tc>
        <w:tc>
          <w:tcPr>
            <w:tcW w:w="568" w:type="dxa"/>
            <w:vMerge w:val="restart"/>
            <w:shd w:val="clear" w:color="auto" w:fill="auto"/>
            <w:tcMar>
              <w:top w:w="10" w:type="dxa"/>
              <w:left w:w="10" w:type="dxa"/>
              <w:right w:w="10" w:type="dxa"/>
            </w:tcMar>
            <w:vAlign w:val="center"/>
          </w:tcPr>
          <w:p w14:paraId="415C7A45"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15</w:t>
            </w:r>
          </w:p>
        </w:tc>
        <w:tc>
          <w:tcPr>
            <w:tcW w:w="2900" w:type="dxa"/>
            <w:shd w:val="clear" w:color="auto" w:fill="auto"/>
            <w:tcMar>
              <w:top w:w="11" w:type="dxa"/>
              <w:left w:w="170" w:type="dxa"/>
              <w:bottom w:w="11" w:type="dxa"/>
              <w:right w:w="170" w:type="dxa"/>
            </w:tcMar>
            <w:vAlign w:val="center"/>
          </w:tcPr>
          <w:p w14:paraId="13CB88D4" w14:textId="77777777" w:rsidR="00C044A7" w:rsidRDefault="00000000">
            <w:pPr>
              <w:widowControl/>
              <w:spacing w:line="240" w:lineRule="auto"/>
              <w:ind w:firstLineChars="0" w:firstLine="0"/>
              <w:textAlignment w:val="center"/>
              <w:rPr>
                <w:rFonts w:ascii="仿宋" w:eastAsia="仿宋" w:hAnsi="仿宋" w:cs="仿宋"/>
                <w:kern w:val="0"/>
                <w:sz w:val="24"/>
                <w:szCs w:val="24"/>
              </w:rPr>
            </w:pPr>
            <w:r>
              <w:rPr>
                <w:rFonts w:ascii="仿宋" w:eastAsia="仿宋" w:hAnsi="仿宋" w:cs="仿宋" w:hint="eastAsia"/>
                <w:kern w:val="0"/>
                <w:sz w:val="24"/>
                <w:szCs w:val="24"/>
              </w:rPr>
              <w:t>D11提升基础教育水平</w:t>
            </w:r>
          </w:p>
        </w:tc>
        <w:tc>
          <w:tcPr>
            <w:tcW w:w="673" w:type="dxa"/>
            <w:shd w:val="clear" w:color="auto" w:fill="FFFFFF"/>
            <w:tcMar>
              <w:top w:w="10" w:type="dxa"/>
              <w:left w:w="10" w:type="dxa"/>
              <w:right w:w="10" w:type="dxa"/>
            </w:tcMar>
            <w:vAlign w:val="center"/>
          </w:tcPr>
          <w:p w14:paraId="024CE5B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w:t>
            </w:r>
          </w:p>
        </w:tc>
        <w:tc>
          <w:tcPr>
            <w:tcW w:w="750" w:type="dxa"/>
            <w:shd w:val="clear" w:color="auto" w:fill="FFFFFF"/>
            <w:tcMar>
              <w:top w:w="10" w:type="dxa"/>
              <w:left w:w="10" w:type="dxa"/>
              <w:right w:w="10" w:type="dxa"/>
            </w:tcMar>
            <w:vAlign w:val="center"/>
          </w:tcPr>
          <w:p w14:paraId="5B164A6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5.00 </w:t>
            </w:r>
          </w:p>
        </w:tc>
        <w:tc>
          <w:tcPr>
            <w:tcW w:w="863" w:type="dxa"/>
            <w:shd w:val="clear" w:color="auto" w:fill="FFFFFF"/>
            <w:tcMar>
              <w:top w:w="10" w:type="dxa"/>
              <w:left w:w="10" w:type="dxa"/>
              <w:right w:w="10" w:type="dxa"/>
            </w:tcMar>
            <w:vAlign w:val="center"/>
          </w:tcPr>
          <w:p w14:paraId="0130CA28"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100.00%</w:t>
            </w:r>
          </w:p>
        </w:tc>
      </w:tr>
      <w:tr w:rsidR="00C044A7" w14:paraId="70A9F227" w14:textId="77777777">
        <w:trPr>
          <w:trHeight w:val="454"/>
          <w:jc w:val="center"/>
        </w:trPr>
        <w:tc>
          <w:tcPr>
            <w:tcW w:w="864" w:type="dxa"/>
            <w:vMerge/>
            <w:shd w:val="clear" w:color="auto" w:fill="auto"/>
            <w:tcMar>
              <w:top w:w="10" w:type="dxa"/>
              <w:left w:w="10" w:type="dxa"/>
              <w:right w:w="10" w:type="dxa"/>
            </w:tcMar>
            <w:vAlign w:val="center"/>
          </w:tcPr>
          <w:p w14:paraId="6197A3B1"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116FA501"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0319D9D4"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900" w:type="dxa"/>
            <w:shd w:val="clear" w:color="auto" w:fill="auto"/>
            <w:tcMar>
              <w:top w:w="11" w:type="dxa"/>
              <w:left w:w="170" w:type="dxa"/>
              <w:bottom w:w="11" w:type="dxa"/>
              <w:right w:w="170" w:type="dxa"/>
            </w:tcMar>
            <w:vAlign w:val="center"/>
          </w:tcPr>
          <w:p w14:paraId="11C651EA" w14:textId="77777777" w:rsidR="00C044A7" w:rsidRDefault="00000000">
            <w:pPr>
              <w:widowControl/>
              <w:spacing w:line="240" w:lineRule="auto"/>
              <w:ind w:firstLineChars="0" w:firstLine="0"/>
              <w:textAlignment w:val="center"/>
              <w:rPr>
                <w:rFonts w:ascii="仿宋" w:eastAsia="仿宋" w:hAnsi="仿宋" w:cs="仿宋"/>
                <w:kern w:val="0"/>
                <w:sz w:val="24"/>
                <w:szCs w:val="24"/>
              </w:rPr>
            </w:pPr>
            <w:r>
              <w:rPr>
                <w:rFonts w:ascii="仿宋" w:eastAsia="仿宋" w:hAnsi="仿宋" w:cs="仿宋" w:hint="eastAsia"/>
                <w:kern w:val="0"/>
                <w:sz w:val="24"/>
                <w:szCs w:val="24"/>
              </w:rPr>
              <w:t>D12积极宣传先进质量管理模式</w:t>
            </w:r>
          </w:p>
        </w:tc>
        <w:tc>
          <w:tcPr>
            <w:tcW w:w="673" w:type="dxa"/>
            <w:shd w:val="clear" w:color="auto" w:fill="FFFFFF"/>
            <w:tcMar>
              <w:top w:w="10" w:type="dxa"/>
              <w:left w:w="10" w:type="dxa"/>
              <w:right w:w="10" w:type="dxa"/>
            </w:tcMar>
            <w:vAlign w:val="center"/>
          </w:tcPr>
          <w:p w14:paraId="004144D2"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w:t>
            </w:r>
          </w:p>
        </w:tc>
        <w:tc>
          <w:tcPr>
            <w:tcW w:w="750" w:type="dxa"/>
            <w:shd w:val="clear" w:color="auto" w:fill="FFFFFF"/>
            <w:tcMar>
              <w:top w:w="10" w:type="dxa"/>
              <w:left w:w="10" w:type="dxa"/>
              <w:right w:w="10" w:type="dxa"/>
            </w:tcMar>
            <w:vAlign w:val="center"/>
          </w:tcPr>
          <w:p w14:paraId="62F9E95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2.00 </w:t>
            </w:r>
          </w:p>
        </w:tc>
        <w:tc>
          <w:tcPr>
            <w:tcW w:w="863" w:type="dxa"/>
            <w:shd w:val="clear" w:color="auto" w:fill="FFFFFF"/>
            <w:tcMar>
              <w:top w:w="10" w:type="dxa"/>
              <w:left w:w="10" w:type="dxa"/>
              <w:right w:w="10" w:type="dxa"/>
            </w:tcMar>
            <w:vAlign w:val="center"/>
          </w:tcPr>
          <w:p w14:paraId="287A2353"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40.00%</w:t>
            </w:r>
          </w:p>
        </w:tc>
      </w:tr>
      <w:tr w:rsidR="00C044A7" w14:paraId="7C3FF831" w14:textId="77777777">
        <w:trPr>
          <w:trHeight w:val="454"/>
          <w:jc w:val="center"/>
        </w:trPr>
        <w:tc>
          <w:tcPr>
            <w:tcW w:w="864" w:type="dxa"/>
            <w:vMerge/>
            <w:shd w:val="clear" w:color="auto" w:fill="auto"/>
            <w:tcMar>
              <w:top w:w="10" w:type="dxa"/>
              <w:left w:w="10" w:type="dxa"/>
              <w:right w:w="10" w:type="dxa"/>
            </w:tcMar>
            <w:vAlign w:val="center"/>
          </w:tcPr>
          <w:p w14:paraId="42BBBB8D"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3716F3F4"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0699A86B"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900" w:type="dxa"/>
            <w:shd w:val="clear" w:color="auto" w:fill="auto"/>
            <w:tcMar>
              <w:top w:w="11" w:type="dxa"/>
              <w:left w:w="170" w:type="dxa"/>
              <w:bottom w:w="11" w:type="dxa"/>
              <w:right w:w="170" w:type="dxa"/>
            </w:tcMar>
            <w:vAlign w:val="center"/>
          </w:tcPr>
          <w:p w14:paraId="4FDEBD01" w14:textId="77777777" w:rsidR="00C044A7" w:rsidRDefault="00000000">
            <w:pPr>
              <w:widowControl/>
              <w:spacing w:line="240" w:lineRule="auto"/>
              <w:ind w:firstLineChars="0" w:firstLine="0"/>
              <w:textAlignment w:val="center"/>
              <w:rPr>
                <w:rFonts w:ascii="仿宋" w:eastAsia="仿宋" w:hAnsi="仿宋" w:cs="仿宋"/>
                <w:kern w:val="0"/>
                <w:sz w:val="24"/>
                <w:szCs w:val="24"/>
              </w:rPr>
            </w:pPr>
            <w:r>
              <w:rPr>
                <w:rFonts w:ascii="仿宋" w:eastAsia="仿宋" w:hAnsi="仿宋" w:cs="仿宋" w:hint="eastAsia"/>
                <w:kern w:val="0"/>
                <w:sz w:val="24"/>
                <w:szCs w:val="24"/>
              </w:rPr>
              <w:t>D13市民质量意识显著提升</w:t>
            </w:r>
          </w:p>
        </w:tc>
        <w:tc>
          <w:tcPr>
            <w:tcW w:w="673" w:type="dxa"/>
            <w:shd w:val="clear" w:color="auto" w:fill="FFFFFF"/>
            <w:tcMar>
              <w:top w:w="10" w:type="dxa"/>
              <w:left w:w="10" w:type="dxa"/>
              <w:right w:w="10" w:type="dxa"/>
            </w:tcMar>
            <w:vAlign w:val="center"/>
          </w:tcPr>
          <w:p w14:paraId="2F05A8A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w:t>
            </w:r>
          </w:p>
        </w:tc>
        <w:tc>
          <w:tcPr>
            <w:tcW w:w="750" w:type="dxa"/>
            <w:shd w:val="clear" w:color="auto" w:fill="FFFFFF"/>
            <w:tcMar>
              <w:top w:w="10" w:type="dxa"/>
              <w:left w:w="10" w:type="dxa"/>
              <w:right w:w="10" w:type="dxa"/>
            </w:tcMar>
            <w:vAlign w:val="center"/>
          </w:tcPr>
          <w:p w14:paraId="0724E279"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4.12 </w:t>
            </w:r>
          </w:p>
        </w:tc>
        <w:tc>
          <w:tcPr>
            <w:tcW w:w="863" w:type="dxa"/>
            <w:shd w:val="clear" w:color="auto" w:fill="FFFFFF"/>
            <w:tcMar>
              <w:top w:w="10" w:type="dxa"/>
              <w:left w:w="10" w:type="dxa"/>
              <w:right w:w="10" w:type="dxa"/>
            </w:tcMar>
            <w:vAlign w:val="center"/>
          </w:tcPr>
          <w:p w14:paraId="2D10E578"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82.36%</w:t>
            </w:r>
          </w:p>
        </w:tc>
      </w:tr>
      <w:tr w:rsidR="00C044A7" w14:paraId="3060EAA6" w14:textId="77777777">
        <w:trPr>
          <w:trHeight w:val="454"/>
          <w:jc w:val="center"/>
        </w:trPr>
        <w:tc>
          <w:tcPr>
            <w:tcW w:w="864" w:type="dxa"/>
            <w:vMerge/>
            <w:shd w:val="clear" w:color="auto" w:fill="auto"/>
            <w:tcMar>
              <w:top w:w="10" w:type="dxa"/>
              <w:left w:w="10" w:type="dxa"/>
              <w:right w:w="10" w:type="dxa"/>
            </w:tcMar>
            <w:vAlign w:val="center"/>
          </w:tcPr>
          <w:p w14:paraId="3D217A92"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704" w:type="dxa"/>
            <w:vMerge w:val="restart"/>
            <w:shd w:val="clear" w:color="auto" w:fill="auto"/>
            <w:tcMar>
              <w:top w:w="10" w:type="dxa"/>
              <w:left w:w="10" w:type="dxa"/>
              <w:right w:w="10" w:type="dxa"/>
            </w:tcMar>
            <w:vAlign w:val="center"/>
          </w:tcPr>
          <w:p w14:paraId="4867F5CD"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D2可持续影响</w:t>
            </w:r>
          </w:p>
        </w:tc>
        <w:tc>
          <w:tcPr>
            <w:tcW w:w="568" w:type="dxa"/>
            <w:vMerge w:val="restart"/>
            <w:shd w:val="clear" w:color="auto" w:fill="auto"/>
            <w:tcMar>
              <w:top w:w="10" w:type="dxa"/>
              <w:left w:w="10" w:type="dxa"/>
              <w:right w:w="10" w:type="dxa"/>
            </w:tcMar>
            <w:vAlign w:val="center"/>
          </w:tcPr>
          <w:p w14:paraId="574D8D3E"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900" w:type="dxa"/>
            <w:shd w:val="clear" w:color="auto" w:fill="auto"/>
            <w:tcMar>
              <w:top w:w="11" w:type="dxa"/>
              <w:left w:w="170" w:type="dxa"/>
              <w:bottom w:w="11" w:type="dxa"/>
              <w:right w:w="170" w:type="dxa"/>
            </w:tcMar>
            <w:vAlign w:val="center"/>
          </w:tcPr>
          <w:p w14:paraId="55306035" w14:textId="77777777" w:rsidR="00C044A7" w:rsidRDefault="00000000">
            <w:pPr>
              <w:widowControl/>
              <w:spacing w:line="240" w:lineRule="auto"/>
              <w:ind w:firstLineChars="0" w:firstLine="0"/>
              <w:textAlignment w:val="center"/>
              <w:rPr>
                <w:rFonts w:ascii="仿宋" w:eastAsia="仿宋" w:hAnsi="仿宋" w:cs="仿宋"/>
                <w:kern w:val="0"/>
                <w:sz w:val="24"/>
                <w:szCs w:val="24"/>
              </w:rPr>
            </w:pPr>
            <w:r>
              <w:rPr>
                <w:rFonts w:ascii="仿宋" w:eastAsia="仿宋" w:hAnsi="仿宋" w:cs="仿宋" w:hint="eastAsia"/>
                <w:kern w:val="0"/>
                <w:sz w:val="24"/>
                <w:szCs w:val="24"/>
              </w:rPr>
              <w:t>D21评选管理长效机制健全性</w:t>
            </w:r>
          </w:p>
        </w:tc>
        <w:tc>
          <w:tcPr>
            <w:tcW w:w="673" w:type="dxa"/>
            <w:shd w:val="clear" w:color="auto" w:fill="FFFFFF"/>
            <w:tcMar>
              <w:top w:w="10" w:type="dxa"/>
              <w:left w:w="10" w:type="dxa"/>
              <w:right w:w="10" w:type="dxa"/>
            </w:tcMar>
            <w:vAlign w:val="center"/>
          </w:tcPr>
          <w:p w14:paraId="3BE7C58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w:t>
            </w:r>
          </w:p>
        </w:tc>
        <w:tc>
          <w:tcPr>
            <w:tcW w:w="750" w:type="dxa"/>
            <w:shd w:val="clear" w:color="auto" w:fill="FFFFFF"/>
            <w:tcMar>
              <w:top w:w="10" w:type="dxa"/>
              <w:left w:w="10" w:type="dxa"/>
              <w:right w:w="10" w:type="dxa"/>
            </w:tcMar>
            <w:vAlign w:val="center"/>
          </w:tcPr>
          <w:p w14:paraId="45923BBD"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0.90 </w:t>
            </w:r>
          </w:p>
        </w:tc>
        <w:tc>
          <w:tcPr>
            <w:tcW w:w="863" w:type="dxa"/>
            <w:shd w:val="clear" w:color="auto" w:fill="FFFFFF"/>
            <w:tcMar>
              <w:top w:w="10" w:type="dxa"/>
              <w:left w:w="10" w:type="dxa"/>
              <w:right w:w="10" w:type="dxa"/>
            </w:tcMar>
            <w:vAlign w:val="center"/>
          </w:tcPr>
          <w:p w14:paraId="160A9E20"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30.00%</w:t>
            </w:r>
          </w:p>
        </w:tc>
      </w:tr>
      <w:tr w:rsidR="00C044A7" w14:paraId="76798717" w14:textId="77777777">
        <w:trPr>
          <w:trHeight w:val="454"/>
          <w:jc w:val="center"/>
        </w:trPr>
        <w:tc>
          <w:tcPr>
            <w:tcW w:w="864" w:type="dxa"/>
            <w:vMerge/>
            <w:shd w:val="clear" w:color="auto" w:fill="auto"/>
            <w:tcMar>
              <w:top w:w="10" w:type="dxa"/>
              <w:left w:w="10" w:type="dxa"/>
              <w:right w:w="10" w:type="dxa"/>
            </w:tcMar>
            <w:vAlign w:val="center"/>
          </w:tcPr>
          <w:p w14:paraId="11169E8D"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704" w:type="dxa"/>
            <w:vMerge/>
            <w:shd w:val="clear" w:color="auto" w:fill="auto"/>
            <w:tcMar>
              <w:top w:w="10" w:type="dxa"/>
              <w:left w:w="10" w:type="dxa"/>
              <w:right w:w="10" w:type="dxa"/>
            </w:tcMar>
            <w:vAlign w:val="center"/>
          </w:tcPr>
          <w:p w14:paraId="2BCD3C33" w14:textId="77777777" w:rsidR="00C044A7" w:rsidRDefault="00C044A7">
            <w:pPr>
              <w:widowControl/>
              <w:spacing w:line="240" w:lineRule="auto"/>
              <w:ind w:firstLineChars="0" w:firstLine="0"/>
              <w:jc w:val="center"/>
              <w:rPr>
                <w:rFonts w:ascii="仿宋" w:eastAsia="仿宋" w:hAnsi="仿宋" w:cs="仿宋"/>
                <w:kern w:val="0"/>
                <w:sz w:val="24"/>
                <w:szCs w:val="24"/>
              </w:rPr>
            </w:pPr>
          </w:p>
        </w:tc>
        <w:tc>
          <w:tcPr>
            <w:tcW w:w="568" w:type="dxa"/>
            <w:vMerge/>
            <w:shd w:val="clear" w:color="auto" w:fill="auto"/>
            <w:tcMar>
              <w:top w:w="10" w:type="dxa"/>
              <w:left w:w="10" w:type="dxa"/>
              <w:right w:w="10" w:type="dxa"/>
            </w:tcMar>
            <w:vAlign w:val="center"/>
          </w:tcPr>
          <w:p w14:paraId="7B8B341C" w14:textId="77777777" w:rsidR="00C044A7" w:rsidRDefault="00C044A7">
            <w:pPr>
              <w:widowControl/>
              <w:spacing w:line="240" w:lineRule="auto"/>
              <w:ind w:firstLineChars="0" w:firstLine="0"/>
              <w:jc w:val="center"/>
              <w:rPr>
                <w:rFonts w:ascii="仿宋" w:eastAsia="仿宋" w:hAnsi="仿宋" w:cs="仿宋"/>
                <w:sz w:val="24"/>
                <w:szCs w:val="24"/>
              </w:rPr>
            </w:pPr>
          </w:p>
        </w:tc>
        <w:tc>
          <w:tcPr>
            <w:tcW w:w="2900" w:type="dxa"/>
            <w:shd w:val="clear" w:color="auto" w:fill="auto"/>
            <w:tcMar>
              <w:top w:w="11" w:type="dxa"/>
              <w:left w:w="170" w:type="dxa"/>
              <w:bottom w:w="11" w:type="dxa"/>
              <w:right w:w="170" w:type="dxa"/>
            </w:tcMar>
            <w:vAlign w:val="center"/>
          </w:tcPr>
          <w:p w14:paraId="265B103B" w14:textId="77777777" w:rsidR="00C044A7" w:rsidRDefault="00000000">
            <w:pPr>
              <w:widowControl/>
              <w:spacing w:line="240" w:lineRule="auto"/>
              <w:ind w:firstLineChars="0" w:firstLine="0"/>
              <w:textAlignment w:val="center"/>
              <w:rPr>
                <w:rFonts w:ascii="仿宋" w:eastAsia="仿宋" w:hAnsi="仿宋" w:cs="仿宋"/>
                <w:kern w:val="0"/>
                <w:sz w:val="24"/>
                <w:szCs w:val="24"/>
              </w:rPr>
            </w:pPr>
            <w:r>
              <w:rPr>
                <w:rFonts w:ascii="仿宋" w:eastAsia="仿宋" w:hAnsi="仿宋" w:cs="仿宋" w:hint="eastAsia"/>
                <w:kern w:val="0"/>
                <w:sz w:val="24"/>
                <w:szCs w:val="24"/>
              </w:rPr>
              <w:t>D22后续监管健全性</w:t>
            </w:r>
          </w:p>
        </w:tc>
        <w:tc>
          <w:tcPr>
            <w:tcW w:w="673" w:type="dxa"/>
            <w:shd w:val="clear" w:color="auto" w:fill="FFFFFF"/>
            <w:tcMar>
              <w:top w:w="10" w:type="dxa"/>
              <w:left w:w="10" w:type="dxa"/>
              <w:right w:w="10" w:type="dxa"/>
            </w:tcMar>
            <w:vAlign w:val="center"/>
          </w:tcPr>
          <w:p w14:paraId="0E8A7D3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w:t>
            </w:r>
          </w:p>
        </w:tc>
        <w:tc>
          <w:tcPr>
            <w:tcW w:w="750" w:type="dxa"/>
            <w:shd w:val="clear" w:color="auto" w:fill="FFFFFF"/>
            <w:tcMar>
              <w:top w:w="10" w:type="dxa"/>
              <w:left w:w="10" w:type="dxa"/>
              <w:right w:w="10" w:type="dxa"/>
            </w:tcMar>
            <w:vAlign w:val="center"/>
          </w:tcPr>
          <w:p w14:paraId="71F2F315"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0.00 </w:t>
            </w:r>
          </w:p>
        </w:tc>
        <w:tc>
          <w:tcPr>
            <w:tcW w:w="863" w:type="dxa"/>
            <w:shd w:val="clear" w:color="auto" w:fill="FFFFFF"/>
            <w:tcMar>
              <w:top w:w="10" w:type="dxa"/>
              <w:left w:w="10" w:type="dxa"/>
              <w:right w:w="10" w:type="dxa"/>
            </w:tcMar>
            <w:vAlign w:val="center"/>
          </w:tcPr>
          <w:p w14:paraId="106464B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0.00%</w:t>
            </w:r>
          </w:p>
        </w:tc>
      </w:tr>
      <w:tr w:rsidR="00C044A7" w14:paraId="77791370" w14:textId="77777777">
        <w:trPr>
          <w:trHeight w:val="454"/>
          <w:jc w:val="center"/>
        </w:trPr>
        <w:tc>
          <w:tcPr>
            <w:tcW w:w="864" w:type="dxa"/>
            <w:vMerge/>
            <w:shd w:val="clear" w:color="auto" w:fill="auto"/>
            <w:tcMar>
              <w:top w:w="10" w:type="dxa"/>
              <w:left w:w="10" w:type="dxa"/>
              <w:right w:w="10" w:type="dxa"/>
            </w:tcMar>
            <w:vAlign w:val="center"/>
          </w:tcPr>
          <w:p w14:paraId="2F4074CB" w14:textId="77777777" w:rsidR="00C044A7" w:rsidRDefault="00C044A7">
            <w:pPr>
              <w:widowControl/>
              <w:spacing w:line="240" w:lineRule="auto"/>
              <w:ind w:firstLineChars="0" w:firstLine="0"/>
              <w:jc w:val="center"/>
              <w:rPr>
                <w:rFonts w:ascii="仿宋" w:eastAsia="仿宋" w:hAnsi="仿宋" w:cs="仿宋"/>
                <w:sz w:val="24"/>
                <w:szCs w:val="24"/>
              </w:rPr>
            </w:pPr>
          </w:p>
        </w:tc>
        <w:tc>
          <w:tcPr>
            <w:tcW w:w="1704" w:type="dxa"/>
            <w:shd w:val="clear" w:color="auto" w:fill="auto"/>
            <w:tcMar>
              <w:top w:w="10" w:type="dxa"/>
              <w:left w:w="10" w:type="dxa"/>
              <w:right w:w="10" w:type="dxa"/>
            </w:tcMar>
            <w:vAlign w:val="center"/>
          </w:tcPr>
          <w:p w14:paraId="56CD57E7"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D3服务对象满意度</w:t>
            </w:r>
          </w:p>
        </w:tc>
        <w:tc>
          <w:tcPr>
            <w:tcW w:w="568" w:type="dxa"/>
            <w:shd w:val="clear" w:color="auto" w:fill="auto"/>
            <w:tcMar>
              <w:top w:w="10" w:type="dxa"/>
              <w:left w:w="10" w:type="dxa"/>
              <w:right w:w="10" w:type="dxa"/>
            </w:tcMar>
            <w:vAlign w:val="center"/>
          </w:tcPr>
          <w:p w14:paraId="1EB20FB0" w14:textId="77777777" w:rsidR="00C044A7" w:rsidRDefault="00000000">
            <w:pPr>
              <w:widowControl/>
              <w:spacing w:line="240" w:lineRule="auto"/>
              <w:ind w:firstLineChars="0" w:firstLine="0"/>
              <w:jc w:val="center"/>
              <w:textAlignment w:val="center"/>
              <w:rPr>
                <w:rFonts w:ascii="仿宋" w:eastAsia="仿宋" w:hAnsi="仿宋" w:cs="仿宋"/>
                <w:sz w:val="24"/>
                <w:szCs w:val="24"/>
              </w:rPr>
            </w:pPr>
            <w:r>
              <w:rPr>
                <w:rFonts w:ascii="仿宋" w:eastAsia="仿宋" w:hAnsi="仿宋" w:cs="仿宋" w:hint="eastAsia"/>
                <w:kern w:val="0"/>
                <w:sz w:val="24"/>
                <w:szCs w:val="24"/>
              </w:rPr>
              <w:t>5</w:t>
            </w:r>
          </w:p>
        </w:tc>
        <w:tc>
          <w:tcPr>
            <w:tcW w:w="2900" w:type="dxa"/>
            <w:shd w:val="clear" w:color="auto" w:fill="auto"/>
            <w:tcMar>
              <w:top w:w="11" w:type="dxa"/>
              <w:left w:w="170" w:type="dxa"/>
              <w:bottom w:w="11" w:type="dxa"/>
              <w:right w:w="170" w:type="dxa"/>
            </w:tcMar>
            <w:vAlign w:val="center"/>
          </w:tcPr>
          <w:p w14:paraId="30109374" w14:textId="77777777" w:rsidR="00C044A7" w:rsidRDefault="00000000">
            <w:pPr>
              <w:widowControl/>
              <w:spacing w:line="240" w:lineRule="auto"/>
              <w:ind w:firstLineChars="0" w:firstLine="0"/>
              <w:textAlignment w:val="center"/>
              <w:rPr>
                <w:rFonts w:ascii="仿宋" w:eastAsia="仿宋" w:hAnsi="仿宋" w:cs="仿宋"/>
                <w:kern w:val="0"/>
                <w:sz w:val="24"/>
                <w:szCs w:val="24"/>
              </w:rPr>
            </w:pPr>
            <w:r>
              <w:rPr>
                <w:rFonts w:ascii="仿宋" w:eastAsia="仿宋" w:hAnsi="仿宋" w:cs="仿宋" w:hint="eastAsia"/>
                <w:kern w:val="0"/>
                <w:sz w:val="24"/>
                <w:szCs w:val="24"/>
              </w:rPr>
              <w:t>D31利益相关方满意度</w:t>
            </w:r>
          </w:p>
        </w:tc>
        <w:tc>
          <w:tcPr>
            <w:tcW w:w="673" w:type="dxa"/>
            <w:shd w:val="clear" w:color="auto" w:fill="FFFFFF"/>
            <w:tcMar>
              <w:top w:w="10" w:type="dxa"/>
              <w:left w:w="10" w:type="dxa"/>
              <w:right w:w="10" w:type="dxa"/>
            </w:tcMar>
            <w:vAlign w:val="center"/>
          </w:tcPr>
          <w:p w14:paraId="06F58BA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5</w:t>
            </w:r>
          </w:p>
        </w:tc>
        <w:tc>
          <w:tcPr>
            <w:tcW w:w="750" w:type="dxa"/>
            <w:shd w:val="clear" w:color="auto" w:fill="FFFFFF"/>
            <w:tcMar>
              <w:top w:w="10" w:type="dxa"/>
              <w:left w:w="10" w:type="dxa"/>
              <w:right w:w="10" w:type="dxa"/>
            </w:tcMar>
            <w:vAlign w:val="center"/>
          </w:tcPr>
          <w:p w14:paraId="14FC511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4.08 </w:t>
            </w:r>
          </w:p>
        </w:tc>
        <w:tc>
          <w:tcPr>
            <w:tcW w:w="863" w:type="dxa"/>
            <w:shd w:val="clear" w:color="auto" w:fill="FFFFFF"/>
            <w:tcMar>
              <w:top w:w="10" w:type="dxa"/>
              <w:left w:w="10" w:type="dxa"/>
              <w:right w:w="10" w:type="dxa"/>
            </w:tcMar>
            <w:vAlign w:val="center"/>
          </w:tcPr>
          <w:p w14:paraId="2EBF2EF4"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81.67%</w:t>
            </w:r>
          </w:p>
        </w:tc>
      </w:tr>
      <w:tr w:rsidR="00C044A7" w14:paraId="2DA50BDE" w14:textId="77777777">
        <w:trPr>
          <w:trHeight w:val="454"/>
          <w:jc w:val="center"/>
        </w:trPr>
        <w:tc>
          <w:tcPr>
            <w:tcW w:w="864" w:type="dxa"/>
            <w:shd w:val="clear" w:color="auto" w:fill="auto"/>
            <w:tcMar>
              <w:top w:w="10" w:type="dxa"/>
              <w:left w:w="10" w:type="dxa"/>
              <w:right w:w="10" w:type="dxa"/>
            </w:tcMar>
            <w:vAlign w:val="center"/>
          </w:tcPr>
          <w:p w14:paraId="7AEBB6DB" w14:textId="77777777" w:rsidR="00C044A7" w:rsidRDefault="00C044A7">
            <w:pPr>
              <w:spacing w:line="240" w:lineRule="auto"/>
              <w:ind w:firstLine="480"/>
              <w:jc w:val="center"/>
              <w:rPr>
                <w:rFonts w:ascii="仿宋" w:eastAsia="仿宋" w:hAnsi="仿宋" w:cs="仿宋"/>
                <w:sz w:val="24"/>
                <w:szCs w:val="24"/>
              </w:rPr>
            </w:pPr>
          </w:p>
        </w:tc>
        <w:tc>
          <w:tcPr>
            <w:tcW w:w="1704" w:type="dxa"/>
            <w:shd w:val="clear" w:color="auto" w:fill="auto"/>
            <w:tcMar>
              <w:top w:w="10" w:type="dxa"/>
              <w:left w:w="10" w:type="dxa"/>
              <w:right w:w="10" w:type="dxa"/>
            </w:tcMar>
            <w:vAlign w:val="center"/>
          </w:tcPr>
          <w:p w14:paraId="3FD2E379" w14:textId="77777777" w:rsidR="00C044A7" w:rsidRDefault="00C044A7">
            <w:pPr>
              <w:spacing w:line="240" w:lineRule="auto"/>
              <w:ind w:firstLine="480"/>
              <w:jc w:val="center"/>
              <w:rPr>
                <w:rFonts w:ascii="仿宋" w:eastAsia="仿宋" w:hAnsi="仿宋" w:cs="仿宋"/>
                <w:kern w:val="0"/>
                <w:sz w:val="24"/>
                <w:szCs w:val="24"/>
              </w:rPr>
            </w:pPr>
          </w:p>
        </w:tc>
        <w:tc>
          <w:tcPr>
            <w:tcW w:w="568" w:type="dxa"/>
            <w:shd w:val="clear" w:color="auto" w:fill="auto"/>
            <w:tcMar>
              <w:top w:w="10" w:type="dxa"/>
              <w:left w:w="10" w:type="dxa"/>
              <w:right w:w="10" w:type="dxa"/>
            </w:tcMar>
            <w:vAlign w:val="center"/>
          </w:tcPr>
          <w:p w14:paraId="186D72CC"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2900" w:type="dxa"/>
            <w:shd w:val="clear" w:color="auto" w:fill="auto"/>
            <w:tcMar>
              <w:top w:w="11" w:type="dxa"/>
              <w:left w:w="170" w:type="dxa"/>
              <w:bottom w:w="11" w:type="dxa"/>
              <w:right w:w="170" w:type="dxa"/>
            </w:tcMar>
            <w:vAlign w:val="center"/>
          </w:tcPr>
          <w:p w14:paraId="39D9CDC8" w14:textId="77777777" w:rsidR="00C044A7" w:rsidRDefault="00000000">
            <w:pPr>
              <w:spacing w:line="240" w:lineRule="auto"/>
              <w:ind w:firstLine="480"/>
              <w:rPr>
                <w:rFonts w:ascii="仿宋" w:eastAsia="仿宋" w:hAnsi="仿宋" w:cs="仿宋"/>
                <w:kern w:val="0"/>
                <w:sz w:val="24"/>
                <w:szCs w:val="24"/>
              </w:rPr>
            </w:pPr>
            <w:r>
              <w:rPr>
                <w:rFonts w:cs="仿宋" w:hint="eastAsia"/>
                <w:kern w:val="0"/>
                <w:sz w:val="24"/>
                <w:szCs w:val="24"/>
              </w:rPr>
              <w:t>小计</w:t>
            </w:r>
          </w:p>
        </w:tc>
        <w:tc>
          <w:tcPr>
            <w:tcW w:w="673" w:type="dxa"/>
            <w:shd w:val="clear" w:color="auto" w:fill="FFFFFF"/>
            <w:tcMar>
              <w:top w:w="10" w:type="dxa"/>
              <w:left w:w="10" w:type="dxa"/>
              <w:right w:w="10" w:type="dxa"/>
            </w:tcMar>
            <w:vAlign w:val="center"/>
          </w:tcPr>
          <w:p w14:paraId="73B84B0B"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25</w:t>
            </w:r>
          </w:p>
        </w:tc>
        <w:tc>
          <w:tcPr>
            <w:tcW w:w="750" w:type="dxa"/>
            <w:shd w:val="clear" w:color="auto" w:fill="FFFFFF"/>
            <w:tcMar>
              <w:top w:w="10" w:type="dxa"/>
              <w:left w:w="10" w:type="dxa"/>
              <w:right w:w="10" w:type="dxa"/>
            </w:tcMar>
            <w:vAlign w:val="center"/>
          </w:tcPr>
          <w:p w14:paraId="0023D997"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 xml:space="preserve">16.10 </w:t>
            </w:r>
          </w:p>
        </w:tc>
        <w:tc>
          <w:tcPr>
            <w:tcW w:w="863" w:type="dxa"/>
            <w:shd w:val="clear" w:color="auto" w:fill="FFFFFF"/>
            <w:tcMar>
              <w:top w:w="10" w:type="dxa"/>
              <w:left w:w="10" w:type="dxa"/>
              <w:right w:w="10" w:type="dxa"/>
            </w:tcMar>
            <w:vAlign w:val="center"/>
          </w:tcPr>
          <w:p w14:paraId="7A5F1B3E" w14:textId="77777777" w:rsidR="00C044A7" w:rsidRDefault="00000000">
            <w:pPr>
              <w:widowControl/>
              <w:spacing w:line="240" w:lineRule="auto"/>
              <w:ind w:firstLineChars="0" w:firstLine="0"/>
              <w:jc w:val="center"/>
              <w:textAlignment w:val="center"/>
              <w:rPr>
                <w:rFonts w:ascii="仿宋" w:eastAsia="仿宋" w:hAnsi="仿宋" w:cs="仿宋"/>
                <w:kern w:val="0"/>
                <w:sz w:val="24"/>
                <w:szCs w:val="24"/>
              </w:rPr>
            </w:pPr>
            <w:r>
              <w:rPr>
                <w:rFonts w:ascii="仿宋" w:eastAsia="仿宋" w:hAnsi="仿宋" w:cs="仿宋" w:hint="eastAsia"/>
                <w:kern w:val="0"/>
                <w:sz w:val="24"/>
                <w:szCs w:val="24"/>
              </w:rPr>
              <w:t>64.41%</w:t>
            </w:r>
          </w:p>
        </w:tc>
      </w:tr>
    </w:tbl>
    <w:p w14:paraId="2FC50C8E" w14:textId="77777777" w:rsidR="00C044A7" w:rsidRDefault="00000000">
      <w:pPr>
        <w:ind w:firstLineChars="0" w:firstLine="0"/>
      </w:pPr>
      <w:r>
        <w:t>以下部分对指标</w:t>
      </w:r>
      <w:r>
        <w:rPr>
          <w:rFonts w:hint="eastAsia"/>
        </w:rPr>
        <w:t>作出</w:t>
      </w:r>
      <w:r>
        <w:t>说明：</w:t>
      </w:r>
    </w:p>
    <w:p w14:paraId="357F7350" w14:textId="77777777" w:rsidR="00C044A7" w:rsidRDefault="00000000">
      <w:pPr>
        <w:ind w:firstLine="643"/>
        <w:rPr>
          <w:b/>
          <w:bCs/>
        </w:rPr>
      </w:pPr>
      <w:r>
        <w:rPr>
          <w:rFonts w:hint="eastAsia"/>
          <w:b/>
          <w:bCs/>
        </w:rPr>
        <w:t>（D1）社会效益：</w:t>
      </w:r>
    </w:p>
    <w:p w14:paraId="757781BA" w14:textId="77777777" w:rsidR="00C044A7" w:rsidRDefault="00000000">
      <w:pPr>
        <w:ind w:firstLine="643"/>
      </w:pPr>
      <w:r>
        <w:rPr>
          <w:rFonts w:hint="eastAsia"/>
          <w:b/>
          <w:bCs/>
        </w:rPr>
        <w:t>“D11提升基础教育水平”，</w:t>
      </w:r>
      <w:r>
        <w:rPr>
          <w:b/>
          <w:bCs/>
        </w:rPr>
        <w:t>分值</w:t>
      </w:r>
      <w:r>
        <w:rPr>
          <w:rFonts w:hint="eastAsia"/>
          <w:b/>
          <w:bCs/>
        </w:rPr>
        <w:t>5</w:t>
      </w:r>
      <w:r>
        <w:rPr>
          <w:b/>
          <w:bCs/>
        </w:rPr>
        <w:t>分，得分</w:t>
      </w:r>
      <w:r>
        <w:rPr>
          <w:rFonts w:hint="eastAsia"/>
          <w:b/>
          <w:bCs/>
        </w:rPr>
        <w:t>5</w:t>
      </w:r>
      <w:r>
        <w:rPr>
          <w:b/>
          <w:bCs/>
        </w:rPr>
        <w:t>分</w:t>
      </w:r>
      <w:r>
        <w:rPr>
          <w:rFonts w:hint="eastAsia"/>
          <w:b/>
          <w:bCs/>
        </w:rPr>
        <w:t>：</w:t>
      </w:r>
      <w:r>
        <w:rPr>
          <w:rFonts w:hint="eastAsia"/>
        </w:rPr>
        <w:t>2021年一本上线率16.3%,2022年一本上线率18.7%，2022年一本上线率较2021年有提升。</w:t>
      </w:r>
    </w:p>
    <w:p w14:paraId="04B8A938" w14:textId="77777777" w:rsidR="00C044A7" w:rsidRDefault="00000000">
      <w:pPr>
        <w:ind w:firstLine="640"/>
        <w:rPr>
          <w:rFonts w:cs="宋体"/>
        </w:rPr>
      </w:pPr>
      <w:r>
        <w:rPr>
          <w:rFonts w:cs="宋体" w:hint="eastAsia"/>
        </w:rPr>
        <w:t>根据评分规则，该项指标得5分。</w:t>
      </w:r>
    </w:p>
    <w:p w14:paraId="3B408B82" w14:textId="77777777" w:rsidR="00C044A7" w:rsidRDefault="00000000">
      <w:pPr>
        <w:ind w:firstLine="643"/>
        <w:rPr>
          <w:rFonts w:cs="宋体"/>
        </w:rPr>
      </w:pPr>
      <w:r>
        <w:rPr>
          <w:rFonts w:hint="eastAsia"/>
          <w:b/>
          <w:bCs/>
        </w:rPr>
        <w:t>“D12积极宣传先进质量管理模式”，分值5分，得分2分：</w:t>
      </w:r>
      <w:r>
        <w:rPr>
          <w:rFonts w:cs="宋体" w:hint="eastAsia"/>
        </w:rPr>
        <w:t>2022年新乡市教育局、学校未积极利用传统媒体、新媒体进行市长质量奖报道，营造争先创优的良好氛围；区域内学校未积极申报或获得省长质量奖、国家级质量奖荣誉；辉县市第二高级中学、辉县市职业中等专业学校、长垣市第一中学获奖后，组织教师开展业务学习交流和培训活动，质量体系建设加强。</w:t>
      </w:r>
    </w:p>
    <w:p w14:paraId="3634BC9D" w14:textId="77777777" w:rsidR="00C044A7" w:rsidRDefault="00000000">
      <w:pPr>
        <w:ind w:firstLine="640"/>
        <w:rPr>
          <w:rFonts w:cs="宋体"/>
        </w:rPr>
      </w:pPr>
      <w:r>
        <w:rPr>
          <w:rFonts w:cs="宋体" w:hint="eastAsia"/>
        </w:rPr>
        <w:t>根据评分规则，评价要点①②不得分，该项指标扣3分，得2分。</w:t>
      </w:r>
    </w:p>
    <w:p w14:paraId="2034AA54" w14:textId="77777777" w:rsidR="00C044A7" w:rsidRDefault="00000000">
      <w:pPr>
        <w:ind w:firstLine="643"/>
      </w:pPr>
      <w:r>
        <w:rPr>
          <w:rFonts w:hint="eastAsia"/>
          <w:b/>
          <w:bCs/>
        </w:rPr>
        <w:t>“D13市民质量意识显著提升”，分值5分，得分4.12分：</w:t>
      </w:r>
      <w:r>
        <w:rPr>
          <w:rFonts w:hint="eastAsia"/>
        </w:rPr>
        <w:t>根据网上问卷调查的形式，共有3036人填写问卷，回收3036份，回收率100%。受益群众综合满意度为82.36%。</w:t>
      </w:r>
    </w:p>
    <w:p w14:paraId="1F772372" w14:textId="77777777" w:rsidR="00C044A7" w:rsidRDefault="00000000">
      <w:pPr>
        <w:ind w:firstLine="640"/>
      </w:pPr>
      <w:r>
        <w:rPr>
          <w:rFonts w:hint="eastAsia"/>
        </w:rPr>
        <w:t>根据评分规则，本项指标得4.12分。</w:t>
      </w:r>
    </w:p>
    <w:p w14:paraId="38979878" w14:textId="77777777" w:rsidR="00C044A7" w:rsidRDefault="00000000">
      <w:pPr>
        <w:ind w:firstLine="643"/>
        <w:rPr>
          <w:b/>
          <w:bCs/>
        </w:rPr>
      </w:pPr>
      <w:r>
        <w:rPr>
          <w:rFonts w:hint="eastAsia"/>
          <w:b/>
          <w:bCs/>
        </w:rPr>
        <w:t>（D2）可持续影响：</w:t>
      </w:r>
    </w:p>
    <w:p w14:paraId="2AC0F515" w14:textId="77777777" w:rsidR="00C044A7" w:rsidRDefault="00000000">
      <w:pPr>
        <w:ind w:firstLine="643"/>
        <w:rPr>
          <w:rFonts w:cs="宋体"/>
        </w:rPr>
      </w:pPr>
      <w:r>
        <w:rPr>
          <w:rFonts w:hint="eastAsia"/>
          <w:b/>
          <w:bCs/>
        </w:rPr>
        <w:t>“D21评选管理长效机制健全性”，</w:t>
      </w:r>
      <w:r>
        <w:rPr>
          <w:b/>
          <w:bCs/>
        </w:rPr>
        <w:t>分值</w:t>
      </w:r>
      <w:r>
        <w:rPr>
          <w:rFonts w:hint="eastAsia"/>
          <w:b/>
          <w:bCs/>
        </w:rPr>
        <w:t>3</w:t>
      </w:r>
      <w:r>
        <w:rPr>
          <w:b/>
          <w:bCs/>
        </w:rPr>
        <w:t>分，得</w:t>
      </w:r>
      <w:r>
        <w:rPr>
          <w:rFonts w:hint="eastAsia"/>
          <w:b/>
          <w:bCs/>
        </w:rPr>
        <w:t>0.9</w:t>
      </w:r>
      <w:r>
        <w:rPr>
          <w:b/>
          <w:bCs/>
        </w:rPr>
        <w:t>分</w:t>
      </w:r>
      <w:r>
        <w:rPr>
          <w:rFonts w:hint="eastAsia"/>
          <w:b/>
          <w:bCs/>
        </w:rPr>
        <w:t>：</w:t>
      </w:r>
      <w:r>
        <w:rPr>
          <w:rFonts w:cs="宋体" w:hint="eastAsia"/>
        </w:rPr>
        <w:t>市长质量奖评选工作领导小组健全，机制明确；评选管理制度缺乏可持续性，获得质量奖后，未适当制定质量领域新目标。</w:t>
      </w:r>
    </w:p>
    <w:p w14:paraId="4786F707" w14:textId="77777777" w:rsidR="00C044A7" w:rsidRDefault="00000000">
      <w:pPr>
        <w:ind w:firstLine="640"/>
        <w:rPr>
          <w:rFonts w:cs="宋体"/>
        </w:rPr>
      </w:pPr>
      <w:r>
        <w:rPr>
          <w:rFonts w:cs="宋体" w:hint="eastAsia"/>
        </w:rPr>
        <w:t>根据评分规则，该项指标扣2.1分，得0.9分。</w:t>
      </w:r>
    </w:p>
    <w:p w14:paraId="1FBF9D90" w14:textId="77777777" w:rsidR="00C044A7" w:rsidRDefault="00000000">
      <w:pPr>
        <w:ind w:firstLine="643"/>
        <w:rPr>
          <w:rFonts w:cs="宋体"/>
        </w:rPr>
      </w:pPr>
      <w:r>
        <w:rPr>
          <w:rFonts w:hint="eastAsia"/>
          <w:b/>
          <w:bCs/>
        </w:rPr>
        <w:t>“D22后续监管健全性”，</w:t>
      </w:r>
      <w:r>
        <w:rPr>
          <w:b/>
          <w:bCs/>
        </w:rPr>
        <w:t>分值</w:t>
      </w:r>
      <w:r>
        <w:rPr>
          <w:rFonts w:hint="eastAsia"/>
          <w:b/>
          <w:bCs/>
        </w:rPr>
        <w:t>2</w:t>
      </w:r>
      <w:r>
        <w:rPr>
          <w:b/>
          <w:bCs/>
        </w:rPr>
        <w:t>分，得分</w:t>
      </w:r>
      <w:r>
        <w:rPr>
          <w:rFonts w:hint="eastAsia"/>
          <w:b/>
          <w:bCs/>
        </w:rPr>
        <w:t>0</w:t>
      </w:r>
      <w:r>
        <w:rPr>
          <w:b/>
          <w:bCs/>
        </w:rPr>
        <w:t>分</w:t>
      </w:r>
      <w:r>
        <w:rPr>
          <w:rFonts w:hint="eastAsia"/>
          <w:b/>
          <w:bCs/>
        </w:rPr>
        <w:t>：</w:t>
      </w:r>
      <w:r>
        <w:rPr>
          <w:rFonts w:cs="宋体" w:hint="eastAsia"/>
        </w:rPr>
        <w:t>未对县（市区）学校获奖资金实际到位情况进行跟踪、监管；未建立定期巡防制度；未落实获奖单位资金使用情况。</w:t>
      </w:r>
    </w:p>
    <w:p w14:paraId="150C64DF" w14:textId="77777777" w:rsidR="00C044A7" w:rsidRDefault="00000000">
      <w:pPr>
        <w:ind w:firstLine="640"/>
        <w:rPr>
          <w:rFonts w:cs="宋体"/>
        </w:rPr>
      </w:pPr>
      <w:r>
        <w:rPr>
          <w:rFonts w:cs="宋体" w:hint="eastAsia"/>
        </w:rPr>
        <w:t>根据评分规则，本项指标扣2分，得0分。</w:t>
      </w:r>
    </w:p>
    <w:p w14:paraId="17868466" w14:textId="77777777" w:rsidR="00C044A7" w:rsidRDefault="00000000">
      <w:pPr>
        <w:ind w:firstLine="643"/>
        <w:rPr>
          <w:b/>
          <w:bCs/>
        </w:rPr>
      </w:pPr>
      <w:r>
        <w:rPr>
          <w:rFonts w:hint="eastAsia"/>
          <w:b/>
          <w:bCs/>
        </w:rPr>
        <w:t>（D3）服务对象满意度：</w:t>
      </w:r>
    </w:p>
    <w:p w14:paraId="1E91F82D" w14:textId="77777777" w:rsidR="00C044A7" w:rsidRDefault="00000000">
      <w:pPr>
        <w:ind w:firstLine="643"/>
      </w:pPr>
      <w:r>
        <w:rPr>
          <w:rFonts w:hint="eastAsia"/>
          <w:b/>
          <w:bCs/>
        </w:rPr>
        <w:t>“D31利益相关方满意度”，</w:t>
      </w:r>
      <w:r>
        <w:rPr>
          <w:b/>
          <w:bCs/>
        </w:rPr>
        <w:t>分值</w:t>
      </w:r>
      <w:r>
        <w:rPr>
          <w:rFonts w:hint="eastAsia"/>
          <w:b/>
          <w:bCs/>
        </w:rPr>
        <w:t>5</w:t>
      </w:r>
      <w:r>
        <w:rPr>
          <w:b/>
          <w:bCs/>
        </w:rPr>
        <w:t>分，得分</w:t>
      </w:r>
      <w:r>
        <w:rPr>
          <w:rFonts w:hint="eastAsia"/>
          <w:b/>
          <w:bCs/>
        </w:rPr>
        <w:t>4.08</w:t>
      </w:r>
      <w:r>
        <w:rPr>
          <w:b/>
          <w:bCs/>
        </w:rPr>
        <w:t>分</w:t>
      </w:r>
      <w:r>
        <w:rPr>
          <w:rFonts w:hint="eastAsia"/>
          <w:b/>
          <w:bCs/>
        </w:rPr>
        <w:t>：</w:t>
      </w:r>
      <w:r>
        <w:rPr>
          <w:rFonts w:hint="eastAsia"/>
        </w:rPr>
        <w:t>根据网上问卷调查的形式，共有3036人填写问卷，回收3036份，回收率100%。受益群众综合满意度为81.67%。</w:t>
      </w:r>
    </w:p>
    <w:p w14:paraId="60EA95E3" w14:textId="77777777" w:rsidR="00C044A7" w:rsidRDefault="00000000">
      <w:pPr>
        <w:ind w:firstLine="640"/>
        <w:rPr>
          <w:rFonts w:cs="宋体"/>
        </w:rPr>
      </w:pPr>
      <w:r>
        <w:rPr>
          <w:rFonts w:hint="eastAsia"/>
        </w:rPr>
        <w:t>根据评分规则，本项指标得4.08分。</w:t>
      </w:r>
    </w:p>
    <w:p w14:paraId="22850081" w14:textId="77777777" w:rsidR="00C044A7" w:rsidRDefault="00000000">
      <w:pPr>
        <w:pStyle w:val="1"/>
        <w:numPr>
          <w:ilvl w:val="0"/>
          <w:numId w:val="4"/>
        </w:numPr>
        <w:ind w:firstLine="643"/>
        <w:rPr>
          <w:b/>
          <w:bCs w:val="0"/>
        </w:rPr>
      </w:pPr>
      <w:bookmarkStart w:id="90" w:name="_Toc17675"/>
      <w:r>
        <w:rPr>
          <w:rFonts w:hint="eastAsia"/>
          <w:b/>
          <w:bCs w:val="0"/>
        </w:rPr>
        <w:t>主要经验做法、存在的问题</w:t>
      </w:r>
      <w:bookmarkEnd w:id="90"/>
    </w:p>
    <w:p w14:paraId="637122F0" w14:textId="77777777" w:rsidR="00C044A7" w:rsidRDefault="00000000">
      <w:pPr>
        <w:pStyle w:val="2"/>
        <w:ind w:firstLine="643"/>
        <w:rPr>
          <w:rFonts w:ascii="楷体_GB2312" w:eastAsia="楷体_GB2312" w:hAnsi="楷体_GB2312" w:cs="楷体_GB2312"/>
        </w:rPr>
      </w:pPr>
      <w:bookmarkStart w:id="91" w:name="_Toc5247"/>
      <w:r>
        <w:rPr>
          <w:rFonts w:ascii="楷体_GB2312" w:eastAsia="楷体_GB2312" w:hAnsi="楷体_GB2312" w:cs="楷体_GB2312" w:hint="eastAsia"/>
        </w:rPr>
        <w:t>（一）主要经验及做法</w:t>
      </w:r>
      <w:bookmarkEnd w:id="91"/>
    </w:p>
    <w:p w14:paraId="0656355F" w14:textId="77777777" w:rsidR="00C044A7" w:rsidRDefault="00000000">
      <w:pPr>
        <w:widowControl/>
        <w:ind w:firstLine="640"/>
        <w:jc w:val="left"/>
        <w:rPr>
          <w:rFonts w:cs="宋体"/>
        </w:rPr>
      </w:pPr>
      <w:r>
        <w:rPr>
          <w:rFonts w:cs="宋体" w:hint="eastAsia"/>
        </w:rPr>
        <w:t>2022年新乡市市长教育质量奖项目组织相关人员成立项目领导小组，明确新乡市教育局各科室分工、人员责任，组织开展有序。通过市长质量奖的发放，激发了各地、各学校干事创新、争先创优的积极性，</w:t>
      </w:r>
      <w:r>
        <w:rPr>
          <w:rFonts w:cs="宋体"/>
        </w:rPr>
        <w:t>激励教师坚守使命</w:t>
      </w:r>
      <w:r>
        <w:rPr>
          <w:rFonts w:cs="宋体" w:hint="eastAsia"/>
        </w:rPr>
        <w:t>，</w:t>
      </w:r>
      <w:r>
        <w:rPr>
          <w:rFonts w:cs="宋体"/>
        </w:rPr>
        <w:t>大力弘扬尊师重教的良好社会风尚，进一步增强广大教师和教育工作者的荣誉感、责任感。增强教师执教信心</w:t>
      </w:r>
      <w:r>
        <w:rPr>
          <w:rFonts w:cs="宋体" w:hint="eastAsia"/>
        </w:rPr>
        <w:t>，一定程度上提高了基础教育教学质量。</w:t>
      </w:r>
    </w:p>
    <w:p w14:paraId="344A2B5E" w14:textId="77777777" w:rsidR="00C044A7" w:rsidRDefault="00000000">
      <w:pPr>
        <w:pStyle w:val="2"/>
        <w:ind w:firstLine="643"/>
        <w:rPr>
          <w:rFonts w:ascii="楷体_GB2312" w:eastAsia="楷体_GB2312" w:hAnsi="楷体_GB2312" w:cs="楷体_GB2312"/>
        </w:rPr>
      </w:pPr>
      <w:bookmarkStart w:id="92" w:name="_Toc5208"/>
      <w:r>
        <w:rPr>
          <w:rFonts w:ascii="楷体_GB2312" w:eastAsia="楷体_GB2312" w:hAnsi="楷体_GB2312" w:cs="楷体_GB2312" w:hint="eastAsia"/>
        </w:rPr>
        <w:t>（二）存在的问题</w:t>
      </w:r>
      <w:bookmarkEnd w:id="92"/>
    </w:p>
    <w:p w14:paraId="1C6E9549" w14:textId="77777777" w:rsidR="00C044A7" w:rsidRDefault="00000000">
      <w:pPr>
        <w:pStyle w:val="3"/>
        <w:ind w:firstLine="643"/>
      </w:pPr>
      <w:r>
        <w:rPr>
          <w:rFonts w:hint="eastAsia"/>
        </w:rPr>
        <w:t>1.评审标准体系、专家库建设待完善</w:t>
      </w:r>
    </w:p>
    <w:p w14:paraId="5961C6B8" w14:textId="77777777" w:rsidR="00C044A7" w:rsidRDefault="00000000">
      <w:pPr>
        <w:widowControl/>
        <w:ind w:firstLine="640"/>
        <w:jc w:val="left"/>
        <w:rPr>
          <w:rFonts w:cs="宋体"/>
        </w:rPr>
      </w:pPr>
      <w:r>
        <w:rPr>
          <w:rFonts w:cs="宋体" w:hint="eastAsia"/>
        </w:rPr>
        <w:t>一是未按实施方案要去建立完善评审标准体系、组建专家库。实施方案要求：“新乡市市教育局负责市长教育质量奖评审办法的制定、专家库组建、评审、公示等具体工作。”但中小学（含特教）、幼儿园缺少客观的评审标准体系，基础教育、中职教育均未组建专家库。</w:t>
      </w:r>
    </w:p>
    <w:p w14:paraId="17115956" w14:textId="77777777" w:rsidR="00C044A7" w:rsidRDefault="00000000">
      <w:pPr>
        <w:pStyle w:val="a1"/>
        <w:ind w:firstLine="640"/>
      </w:pPr>
      <w:r>
        <w:rPr>
          <w:rFonts w:hint="eastAsia"/>
        </w:rPr>
        <w:t>二是中职学校质量奖评选标准体系与实施方案不符。新乡市</w:t>
      </w:r>
      <w:r>
        <w:rPr>
          <w:rFonts w:hint="eastAsia"/>
        </w:rPr>
        <w:t>2022</w:t>
      </w:r>
      <w:r>
        <w:rPr>
          <w:rFonts w:hint="eastAsia"/>
        </w:rPr>
        <w:t>年市长教育质量奖评选实施方案中关于“中等职业学校评审条件要求：教学质量，如：近三年毕业生就业质量、教学科研水平等，权重占</w:t>
      </w:r>
      <w:r>
        <w:rPr>
          <w:rFonts w:hint="eastAsia"/>
        </w:rPr>
        <w:t>60%</w:t>
      </w:r>
      <w:r>
        <w:rPr>
          <w:rFonts w:hint="eastAsia"/>
        </w:rPr>
        <w:t>；综合评价，如：各级行政机关表彰权重</w:t>
      </w:r>
      <w:r>
        <w:rPr>
          <w:rFonts w:hint="eastAsia"/>
        </w:rPr>
        <w:t>40%</w:t>
      </w:r>
      <w:r>
        <w:rPr>
          <w:rFonts w:hint="eastAsia"/>
        </w:rPr>
        <w:t>。”而实际执行过程中，该项评价指标体系分值结构不标准、欠合理，重要的教学质量考核指标缺失，如：近三年毕业生就业质量、教学科研水平等。</w:t>
      </w:r>
    </w:p>
    <w:p w14:paraId="0F9CFF94" w14:textId="77777777" w:rsidR="00C044A7" w:rsidRDefault="00000000">
      <w:pPr>
        <w:pStyle w:val="3"/>
        <w:ind w:firstLine="643"/>
      </w:pPr>
      <w:r>
        <w:rPr>
          <w:rFonts w:hint="eastAsia"/>
        </w:rPr>
        <w:t>2、评审过程不规范</w:t>
      </w:r>
    </w:p>
    <w:p w14:paraId="1505813F" w14:textId="77777777" w:rsidR="00C044A7" w:rsidRDefault="00000000">
      <w:pPr>
        <w:ind w:firstLine="640"/>
      </w:pPr>
      <w:r>
        <w:rPr>
          <w:rFonts w:hint="eastAsia"/>
        </w:rPr>
        <w:t xml:space="preserve">一是小学学校的评选未严格按照实施方案执行。实施方案要求：“初中小学学校质量奖的评选，应至少一所乡镇以下学校1所；评审过程未按照实施方案要求执行； </w:t>
      </w:r>
    </w:p>
    <w:p w14:paraId="0F3C155F" w14:textId="77777777" w:rsidR="00C044A7" w:rsidRDefault="00000000">
      <w:pPr>
        <w:ind w:firstLine="640"/>
      </w:pPr>
      <w:r>
        <w:rPr>
          <w:rFonts w:hint="eastAsia"/>
        </w:rPr>
        <w:t>二是名校长评选未严格按照实施方案执行。根据实施方案要求：“学校本年度获得质量奖，且该校校长在本校任校长满3年，校长荣获名校长质量奖”，但经核实长垣市第一中学校长徐**、河南师范大学附属中学校长李**与该条件不符。</w:t>
      </w:r>
    </w:p>
    <w:p w14:paraId="0F0C9BEE" w14:textId="77777777" w:rsidR="00C044A7" w:rsidRDefault="00000000">
      <w:pPr>
        <w:widowControl/>
        <w:ind w:firstLine="640"/>
        <w:jc w:val="left"/>
      </w:pPr>
      <w:r>
        <w:rPr>
          <w:rFonts w:cs="宋体" w:hint="eastAsia"/>
        </w:rPr>
        <w:t>三是中小学名师、名班主任评选不够客观规范。2022年度市长教育质量奖小学、初中、普高名师参评人数分别为38、43、29位，获奖分别为14、12、10位；根据被评价机构提供的评审得分表，获奖的人员非得分顺序排名，个别获奖人员位列倒数。初中名班主任李**缺少近五年市级及以上模范班主任、王**缺少市级及以上教育教学活动一等奖，不符合名班主任推荐，名班主任推荐不够客观规范。</w:t>
      </w:r>
    </w:p>
    <w:p w14:paraId="71C6B8B3" w14:textId="77777777" w:rsidR="00C044A7" w:rsidRDefault="00000000">
      <w:pPr>
        <w:pStyle w:val="3"/>
        <w:ind w:firstLine="643"/>
      </w:pPr>
      <w:r>
        <w:rPr>
          <w:rFonts w:hint="eastAsia"/>
        </w:rPr>
        <w:t>3、档案管理不完善</w:t>
      </w:r>
    </w:p>
    <w:p w14:paraId="6FA8908D" w14:textId="77777777" w:rsidR="00C044A7" w:rsidRDefault="00000000">
      <w:pPr>
        <w:ind w:firstLine="640"/>
      </w:pPr>
      <w:r>
        <w:t>项目评审原始材料缺失，档案管理制度不完善；如：</w:t>
      </w:r>
      <w:r>
        <w:rPr>
          <w:rFonts w:hint="eastAsia"/>
        </w:rPr>
        <w:t>基础教育名校、名师评审</w:t>
      </w:r>
      <w:r>
        <w:t>专家签字文件未归档保存，评审过程缺乏可追溯性，电子化档案管理</w:t>
      </w:r>
      <w:r>
        <w:rPr>
          <w:rFonts w:hint="eastAsia"/>
        </w:rPr>
        <w:t>工作未达到标准化、制度化、规范化的要求，如：</w:t>
      </w:r>
      <w:r>
        <w:t>各业务科室对归档材料、标准缺乏统一认识，申报材料、过程签字文件、结果推选等哪些应当归档的见解各不相同</w:t>
      </w:r>
      <w:r>
        <w:rPr>
          <w:rFonts w:hint="eastAsia"/>
        </w:rPr>
        <w:t>。</w:t>
      </w:r>
    </w:p>
    <w:p w14:paraId="30BE7639" w14:textId="77777777" w:rsidR="00C044A7" w:rsidRDefault="00000000">
      <w:pPr>
        <w:pStyle w:val="3"/>
        <w:ind w:firstLine="643"/>
      </w:pPr>
      <w:r>
        <w:rPr>
          <w:rFonts w:hint="eastAsia"/>
        </w:rPr>
        <w:t>4、宣传不够深入，学校申报积极性不高、质量奖的突出作用没有突显</w:t>
      </w:r>
    </w:p>
    <w:p w14:paraId="15CA2C12" w14:textId="77777777" w:rsidR="00C044A7" w:rsidRDefault="00000000">
      <w:pPr>
        <w:pStyle w:val="a1"/>
        <w:ind w:firstLine="640"/>
      </w:pPr>
      <w:r>
        <w:t>一是宣传渠道不够多样化，缺乏创新性、多样化；获奖单位对于先进质量理念宣讲、推广不够深入，市长教育质量奖</w:t>
      </w:r>
      <w:r>
        <w:t xml:space="preserve"> </w:t>
      </w:r>
      <w:r>
        <w:t>的</w:t>
      </w:r>
      <w:r>
        <w:t>“</w:t>
      </w:r>
      <w:r>
        <w:t>标杆</w:t>
      </w:r>
      <w:r>
        <w:t>”</w:t>
      </w:r>
      <w:r>
        <w:t>和</w:t>
      </w:r>
      <w:r>
        <w:t>“</w:t>
      </w:r>
      <w:r>
        <w:t>样板</w:t>
      </w:r>
      <w:r>
        <w:t>”</w:t>
      </w:r>
      <w:r>
        <w:t>的示范带动作用不够明显</w:t>
      </w:r>
      <w:r>
        <w:rPr>
          <w:rFonts w:hint="eastAsia"/>
        </w:rPr>
        <w:t>。</w:t>
      </w:r>
    </w:p>
    <w:p w14:paraId="08096D55" w14:textId="77777777" w:rsidR="00C044A7" w:rsidRDefault="00000000">
      <w:pPr>
        <w:pStyle w:val="a1"/>
        <w:ind w:firstLine="640"/>
      </w:pPr>
      <w:r>
        <w:t>二是未积极组织获奖学校、教职工参与省长质量奖、国家质量奖的申报，市长教育</w:t>
      </w:r>
      <w:r>
        <w:rPr>
          <w:rFonts w:ascii="仿宋" w:eastAsia="仿宋" w:hAnsi="仿宋" w:cs="仿宋" w:hint="eastAsia"/>
          <w:kern w:val="0"/>
          <w:szCs w:val="32"/>
        </w:rPr>
        <w:t>质量奖的突出作用没有突显；</w:t>
      </w:r>
    </w:p>
    <w:p w14:paraId="6CB41198" w14:textId="77777777" w:rsidR="00C044A7" w:rsidRDefault="00000000">
      <w:pPr>
        <w:pStyle w:val="3"/>
        <w:ind w:firstLine="643"/>
      </w:pPr>
      <w:r>
        <w:rPr>
          <w:rFonts w:hint="eastAsia"/>
        </w:rPr>
        <w:t>5、长效机制不健全，监管不到位</w:t>
      </w:r>
    </w:p>
    <w:p w14:paraId="5313EB81" w14:textId="77777777" w:rsidR="00C044A7" w:rsidRDefault="00000000">
      <w:pPr>
        <w:pStyle w:val="a1"/>
        <w:ind w:firstLine="640"/>
      </w:pPr>
      <w:r>
        <w:rPr>
          <w:rFonts w:hint="eastAsia"/>
        </w:rPr>
        <w:t>一是未及时跟踪了解县市区获奖资金的落实情况，因该项目荣誉证书已经取消，激励作用受到一定的限制；又因部分县市区资金落实不到位，会直接影响市长质量奖的效果和意义。</w:t>
      </w:r>
    </w:p>
    <w:p w14:paraId="3E3E944C" w14:textId="77777777" w:rsidR="00C044A7" w:rsidRDefault="00000000">
      <w:pPr>
        <w:pStyle w:val="a1"/>
        <w:ind w:firstLine="640"/>
      </w:pPr>
      <w:r>
        <w:t>二是获奖资金未按照实施方案要求的使用用途全部用于教育科研经费</w:t>
      </w:r>
      <w:r>
        <w:rPr>
          <w:rFonts w:hint="eastAsia"/>
        </w:rPr>
        <w:t>或</w:t>
      </w:r>
      <w:r>
        <w:t>入开展教育科研活动等。</w:t>
      </w:r>
    </w:p>
    <w:p w14:paraId="01CBF8B0" w14:textId="77777777" w:rsidR="00C044A7" w:rsidRDefault="00000000">
      <w:pPr>
        <w:pStyle w:val="1"/>
        <w:numPr>
          <w:ilvl w:val="0"/>
          <w:numId w:val="4"/>
        </w:numPr>
        <w:ind w:firstLine="643"/>
        <w:rPr>
          <w:b/>
          <w:bCs w:val="0"/>
        </w:rPr>
      </w:pPr>
      <w:bookmarkStart w:id="93" w:name="_Toc32156"/>
      <w:r>
        <w:rPr>
          <w:rFonts w:hint="eastAsia"/>
          <w:b/>
          <w:bCs w:val="0"/>
        </w:rPr>
        <w:t>有关建议</w:t>
      </w:r>
      <w:bookmarkStart w:id="94" w:name="_Toc18504"/>
      <w:bookmarkEnd w:id="93"/>
    </w:p>
    <w:p w14:paraId="09101996" w14:textId="77777777" w:rsidR="00C044A7" w:rsidRDefault="00000000">
      <w:pPr>
        <w:pStyle w:val="2"/>
        <w:ind w:firstLine="643"/>
        <w:rPr>
          <w:rFonts w:ascii="楷体_GB2312" w:eastAsia="楷体_GB2312" w:hAnsi="楷体_GB2312" w:cs="楷体_GB2312"/>
        </w:rPr>
      </w:pPr>
      <w:bookmarkStart w:id="95" w:name="_Toc11543"/>
      <w:r>
        <w:rPr>
          <w:rFonts w:ascii="楷体_GB2312" w:eastAsia="楷体_GB2312" w:hAnsi="楷体_GB2312" w:cs="楷体_GB2312" w:hint="eastAsia"/>
        </w:rPr>
        <w:t>（一）建立健全评审体系、专家库建设</w:t>
      </w:r>
      <w:bookmarkEnd w:id="95"/>
    </w:p>
    <w:p w14:paraId="49B231F6" w14:textId="77777777" w:rsidR="00C044A7" w:rsidRDefault="00000000">
      <w:pPr>
        <w:pStyle w:val="a1"/>
        <w:ind w:firstLine="643"/>
        <w:rPr>
          <w:szCs w:val="32"/>
        </w:rPr>
      </w:pPr>
      <w:r>
        <w:rPr>
          <w:rStyle w:val="af6"/>
          <w:rFonts w:hint="eastAsia"/>
          <w:color w:val="666666"/>
          <w:szCs w:val="32"/>
          <w:shd w:val="clear" w:color="auto" w:fill="FFFFFF"/>
        </w:rPr>
        <w:t>一是</w:t>
      </w:r>
      <w:r>
        <w:rPr>
          <w:rFonts w:hint="eastAsia"/>
          <w:szCs w:val="32"/>
        </w:rPr>
        <w:t>严格按照新乡市市长教育质量奖实施方案（修订版）的要求，由被评价单位建立健全评审体系、监督考核管理机制，制定评审办法、组建专家库。</w:t>
      </w:r>
    </w:p>
    <w:p w14:paraId="54338A1E" w14:textId="77777777" w:rsidR="00C044A7" w:rsidRDefault="00000000">
      <w:pPr>
        <w:ind w:firstLine="640"/>
      </w:pPr>
      <w:r>
        <w:rPr>
          <w:rFonts w:hint="eastAsia"/>
        </w:rPr>
        <w:t>二是将评审办法进行有效公开并征询意见，促进争先创优体系建设更科学、合理、有效。</w:t>
      </w:r>
    </w:p>
    <w:p w14:paraId="584670B2" w14:textId="77777777" w:rsidR="00C044A7" w:rsidRDefault="00000000">
      <w:pPr>
        <w:pStyle w:val="2"/>
        <w:ind w:firstLine="643"/>
        <w:rPr>
          <w:rFonts w:ascii="楷体_GB2312" w:eastAsia="楷体_GB2312" w:hAnsi="楷体_GB2312" w:cs="楷体_GB2312"/>
        </w:rPr>
      </w:pPr>
      <w:bookmarkStart w:id="96" w:name="_Toc11200"/>
      <w:r>
        <w:rPr>
          <w:rFonts w:ascii="楷体_GB2312" w:eastAsia="楷体_GB2312" w:hAnsi="楷体_GB2312" w:cs="楷体_GB2312" w:hint="eastAsia"/>
        </w:rPr>
        <w:t>（二）严格按照评审办法推进实施，加强过程管理</w:t>
      </w:r>
      <w:bookmarkEnd w:id="96"/>
    </w:p>
    <w:p w14:paraId="215E47AA" w14:textId="77777777" w:rsidR="00C044A7" w:rsidRDefault="00000000">
      <w:pPr>
        <w:pStyle w:val="a1"/>
        <w:ind w:firstLine="640"/>
      </w:pPr>
      <w:r>
        <w:rPr>
          <w:rFonts w:hint="eastAsia"/>
        </w:rPr>
        <w:t>一是严格按照《实施方案》《评选新乡市</w:t>
      </w:r>
      <w:r>
        <w:rPr>
          <w:rFonts w:hint="eastAsia"/>
        </w:rPr>
        <w:t>2022</w:t>
      </w:r>
      <w:r>
        <w:rPr>
          <w:rFonts w:hint="eastAsia"/>
        </w:rPr>
        <w:t>年市长教育质量奖的通知》要求，坚持实事求是、宁缺毋滥、优中选优的原则，逐级申报、严格把关、规范行为，确保项目质量，加强过程管理，保障评选工作合法合规。同时，加大对项目实施过程的监督力度，落实项目主体监管责任，提高精细化管理水平，以及时总结经验、发现问题。</w:t>
      </w:r>
    </w:p>
    <w:p w14:paraId="38F006EC" w14:textId="77777777" w:rsidR="00C044A7" w:rsidRDefault="00000000">
      <w:pPr>
        <w:ind w:firstLine="640"/>
      </w:pPr>
      <w:r>
        <w:rPr>
          <w:rFonts w:hint="eastAsia"/>
        </w:rPr>
        <w:t>二是坚持公平性原则，着力</w:t>
      </w:r>
      <w:r>
        <w:t>发挥监督保障执行</w:t>
      </w:r>
      <w:r>
        <w:rPr>
          <w:rFonts w:hint="eastAsia"/>
        </w:rPr>
        <w:t>，确保项目申报、考核、评审、推荐表彰等环节客观公平。</w:t>
      </w:r>
    </w:p>
    <w:p w14:paraId="6B464E1E" w14:textId="77777777" w:rsidR="00C044A7" w:rsidRDefault="00000000">
      <w:pPr>
        <w:pStyle w:val="2"/>
        <w:ind w:firstLine="643"/>
        <w:rPr>
          <w:rFonts w:ascii="楷体_GB2312" w:eastAsia="楷体_GB2312" w:hAnsi="楷体_GB2312" w:cs="楷体_GB2312"/>
        </w:rPr>
      </w:pPr>
      <w:bookmarkStart w:id="97" w:name="_Toc23462"/>
      <w:r>
        <w:rPr>
          <w:rFonts w:ascii="楷体_GB2312" w:eastAsia="楷体_GB2312" w:hAnsi="楷体_GB2312" w:cs="楷体_GB2312" w:hint="eastAsia"/>
        </w:rPr>
        <w:t>（三）建立健全档案管理制度</w:t>
      </w:r>
      <w:bookmarkEnd w:id="97"/>
    </w:p>
    <w:p w14:paraId="032FD28F" w14:textId="77777777" w:rsidR="00C044A7" w:rsidRDefault="00000000">
      <w:pPr>
        <w:ind w:firstLine="640"/>
      </w:pPr>
      <w:r>
        <w:rPr>
          <w:rFonts w:hint="eastAsia"/>
        </w:rPr>
        <w:t>应强化组织领导，实现档案管理工作常态化，明确具体的职责任务，完善档案管理制度，确定立卷归档范围，确保档案的完整、准确、系统，提高信息档案精细化管理水平。</w:t>
      </w:r>
    </w:p>
    <w:p w14:paraId="5CAD5C96" w14:textId="77777777" w:rsidR="00C044A7" w:rsidRDefault="00000000">
      <w:pPr>
        <w:pStyle w:val="2"/>
        <w:ind w:firstLine="643"/>
        <w:rPr>
          <w:rFonts w:ascii="楷体_GB2312" w:eastAsia="楷体_GB2312" w:hAnsi="楷体_GB2312" w:cs="楷体_GB2312"/>
        </w:rPr>
      </w:pPr>
      <w:bookmarkStart w:id="98" w:name="_Toc3783"/>
      <w:r>
        <w:rPr>
          <w:rFonts w:ascii="楷体_GB2312" w:eastAsia="楷体_GB2312" w:hAnsi="楷体_GB2312" w:cs="楷体_GB2312" w:hint="eastAsia"/>
        </w:rPr>
        <w:t>（四）广泛宣传</w:t>
      </w:r>
      <w:bookmarkEnd w:id="98"/>
    </w:p>
    <w:p w14:paraId="01C5DFE2" w14:textId="77777777" w:rsidR="00C044A7" w:rsidRDefault="00000000">
      <w:pPr>
        <w:pStyle w:val="a1"/>
        <w:ind w:firstLine="640"/>
      </w:pPr>
      <w:r>
        <w:rPr>
          <w:rFonts w:hint="eastAsia"/>
        </w:rPr>
        <w:t>要充分利用各类媒体，广泛宣传“市长教育质量奖”的意义，营造尊师重教、争先创优的良好氛围。建立主题教育微课堂、微讲座、微党课，</w:t>
      </w:r>
      <w:r>
        <w:t>树榜样、立标杆，发挥先进典型的示范作用，用身边事教育身边人，起到春风化雨、润物无声的效果。</w:t>
      </w:r>
      <w:r>
        <w:rPr>
          <w:rFonts w:hint="eastAsia"/>
        </w:rPr>
        <w:t>建立德树人，构建高质量的工作体系，提升工作实效。</w:t>
      </w:r>
    </w:p>
    <w:p w14:paraId="1F2A8F1C" w14:textId="77777777" w:rsidR="00C044A7" w:rsidRDefault="00000000">
      <w:pPr>
        <w:pStyle w:val="2"/>
        <w:ind w:firstLine="643"/>
        <w:rPr>
          <w:rFonts w:ascii="楷体_GB2312" w:eastAsia="楷体_GB2312" w:hAnsi="楷体_GB2312" w:cs="楷体_GB2312"/>
        </w:rPr>
      </w:pPr>
      <w:bookmarkStart w:id="99" w:name="_Toc6552"/>
      <w:r>
        <w:rPr>
          <w:rFonts w:ascii="楷体_GB2312" w:eastAsia="楷体_GB2312" w:hAnsi="楷体_GB2312" w:cs="楷体_GB2312" w:hint="eastAsia"/>
        </w:rPr>
        <w:t>（五）建立健全长效机制落实监管责任</w:t>
      </w:r>
      <w:bookmarkEnd w:id="99"/>
    </w:p>
    <w:p w14:paraId="3EC0ECE2" w14:textId="77777777" w:rsidR="00C044A7" w:rsidRDefault="00000000">
      <w:pPr>
        <w:ind w:firstLine="640"/>
        <w:rPr>
          <w:rFonts w:ascii="宋体" w:hAnsi="宋体" w:cs="宋体"/>
          <w:szCs w:val="28"/>
        </w:rPr>
      </w:pPr>
      <w:r>
        <w:rPr>
          <w:rFonts w:ascii="宋体" w:hAnsi="宋体" w:cs="宋体" w:hint="eastAsia"/>
          <w:szCs w:val="28"/>
        </w:rPr>
        <w:t>一是建立起“每一个环节都精准对接”的长效机制，工作能力展示活动，集中展示优秀成果、先进经验“制定一项制度、培塑一批典型、推广一条经验、办好一个活动、探索一套机制”。</w:t>
      </w:r>
    </w:p>
    <w:p w14:paraId="0A4C5E11" w14:textId="77777777" w:rsidR="00C044A7" w:rsidRDefault="00000000">
      <w:pPr>
        <w:ind w:firstLine="640"/>
      </w:pPr>
      <w:r>
        <w:rPr>
          <w:rFonts w:ascii="宋体" w:hAnsi="宋体" w:cs="宋体" w:hint="eastAsia"/>
          <w:szCs w:val="28"/>
        </w:rPr>
        <w:t>二是被评价单位应加强对财政专项资金的跟踪管理，定期或不定期地对县（市区）资金执行及资金使用情况进行监督检查。</w:t>
      </w:r>
    </w:p>
    <w:p w14:paraId="2EC15BFD" w14:textId="77777777" w:rsidR="00C044A7" w:rsidRDefault="00000000">
      <w:pPr>
        <w:pStyle w:val="1"/>
        <w:numPr>
          <w:ilvl w:val="0"/>
          <w:numId w:val="4"/>
        </w:numPr>
        <w:ind w:firstLine="643"/>
        <w:rPr>
          <w:b/>
          <w:bCs w:val="0"/>
        </w:rPr>
      </w:pPr>
      <w:bookmarkStart w:id="100" w:name="_Toc1653"/>
      <w:r>
        <w:rPr>
          <w:rFonts w:hint="eastAsia"/>
          <w:b/>
          <w:bCs w:val="0"/>
        </w:rPr>
        <w:t>其他需要说明的事项</w:t>
      </w:r>
      <w:bookmarkEnd w:id="100"/>
    </w:p>
    <w:p w14:paraId="4AF2BA06" w14:textId="77777777" w:rsidR="00C044A7" w:rsidRDefault="00000000">
      <w:pPr>
        <w:widowControl/>
        <w:ind w:firstLine="640"/>
        <w:jc w:val="left"/>
        <w:rPr>
          <w:rFonts w:cs="宋体"/>
        </w:rPr>
      </w:pPr>
      <w:r>
        <w:rPr>
          <w:rFonts w:cs="宋体"/>
        </w:rPr>
        <w:t>项目绩效评价的可靠性基于被评价单位（项目实施单位）提供资料真实性、完整性，评价工作组尽可能地核实相关数据的准确性，但由于受客观因素的限制，其资料真实性和完整性最终由被评价单位（项目实施单位）负责。</w:t>
      </w:r>
    </w:p>
    <w:p w14:paraId="5CD74C19" w14:textId="77777777" w:rsidR="00C044A7" w:rsidRDefault="00C044A7">
      <w:pPr>
        <w:pStyle w:val="a1"/>
        <w:ind w:firstLine="640"/>
      </w:pPr>
    </w:p>
    <w:p w14:paraId="4A8F45B4" w14:textId="77777777" w:rsidR="00C044A7" w:rsidRDefault="00000000">
      <w:pPr>
        <w:pStyle w:val="1"/>
        <w:numPr>
          <w:ilvl w:val="0"/>
          <w:numId w:val="4"/>
        </w:numPr>
        <w:ind w:firstLine="643"/>
        <w:rPr>
          <w:b/>
          <w:bCs w:val="0"/>
        </w:rPr>
      </w:pPr>
      <w:bookmarkStart w:id="101" w:name="_Toc27169"/>
      <w:r>
        <w:rPr>
          <w:rFonts w:hint="eastAsia"/>
          <w:b/>
          <w:bCs w:val="0"/>
        </w:rPr>
        <w:t>附件</w:t>
      </w:r>
      <w:bookmarkEnd w:id="101"/>
    </w:p>
    <w:p w14:paraId="7571F66F" w14:textId="77777777" w:rsidR="00C044A7" w:rsidRDefault="00000000">
      <w:pPr>
        <w:ind w:firstLine="643"/>
        <w:outlineLvl w:val="0"/>
        <w:rPr>
          <w:b/>
          <w:bCs/>
        </w:rPr>
      </w:pPr>
      <w:bookmarkStart w:id="102" w:name="_Toc2498"/>
      <w:r>
        <w:rPr>
          <w:rFonts w:hint="eastAsia"/>
          <w:b/>
          <w:bCs/>
        </w:rPr>
        <w:t>附件一  绩效评价指标体系表</w:t>
      </w:r>
      <w:bookmarkEnd w:id="102"/>
    </w:p>
    <w:p w14:paraId="3007FDAE" w14:textId="77777777" w:rsidR="00C044A7" w:rsidRDefault="00000000">
      <w:pPr>
        <w:ind w:firstLine="643"/>
        <w:rPr>
          <w:b/>
          <w:bCs/>
        </w:rPr>
      </w:pPr>
      <w:r>
        <w:rPr>
          <w:rFonts w:hint="eastAsia"/>
          <w:b/>
          <w:bCs/>
        </w:rPr>
        <w:t>附件二  《满意度调查分析报告》</w:t>
      </w:r>
    </w:p>
    <w:p w14:paraId="3D9BD1B4" w14:textId="77777777" w:rsidR="00C044A7" w:rsidRDefault="00000000">
      <w:pPr>
        <w:ind w:firstLine="643"/>
        <w:outlineLvl w:val="0"/>
        <w:rPr>
          <w:rFonts w:ascii="Times New Roman" w:hAnsi="Times New Roman" w:cs="Times New Roman"/>
          <w:b/>
          <w:bCs/>
        </w:rPr>
      </w:pPr>
      <w:bookmarkStart w:id="103" w:name="_Toc18867"/>
      <w:r>
        <w:rPr>
          <w:rFonts w:ascii="Times New Roman" w:hAnsi="Times New Roman" w:cs="Times New Roman" w:hint="eastAsia"/>
          <w:b/>
          <w:bCs/>
        </w:rPr>
        <w:t>附件</w:t>
      </w:r>
      <w:r>
        <w:rPr>
          <w:rFonts w:cs="Times New Roman" w:hint="eastAsia"/>
          <w:b/>
          <w:bCs/>
        </w:rPr>
        <w:t>三</w:t>
      </w:r>
      <w:r>
        <w:rPr>
          <w:rFonts w:ascii="Times New Roman" w:hAnsi="Times New Roman" w:cs="Times New Roman" w:hint="eastAsia"/>
          <w:b/>
          <w:bCs/>
        </w:rPr>
        <w:t xml:space="preserve">  </w:t>
      </w:r>
      <w:r>
        <w:rPr>
          <w:rFonts w:hint="eastAsia"/>
          <w:b/>
          <w:bCs/>
        </w:rPr>
        <w:t>2022年市长教育质量奖绩效评价基础数据表</w:t>
      </w:r>
      <w:bookmarkEnd w:id="103"/>
    </w:p>
    <w:p w14:paraId="1DC8C9E6" w14:textId="77777777" w:rsidR="00C044A7" w:rsidRDefault="00C044A7">
      <w:pPr>
        <w:ind w:firstLine="640"/>
      </w:pPr>
    </w:p>
    <w:p w14:paraId="3AF6386C" w14:textId="77777777" w:rsidR="00C044A7" w:rsidRDefault="00C044A7">
      <w:pPr>
        <w:pStyle w:val="a1"/>
        <w:ind w:firstLine="640"/>
        <w:sectPr w:rsidR="00C044A7">
          <w:footerReference w:type="default" r:id="rId22"/>
          <w:footerReference w:type="first" r:id="rId23"/>
          <w:pgSz w:w="11905" w:h="16838"/>
          <w:pgMar w:top="1440" w:right="1797" w:bottom="1440" w:left="1797" w:header="992" w:footer="992" w:gutter="0"/>
          <w:pgNumType w:start="1"/>
          <w:cols w:space="0"/>
          <w:titlePg/>
          <w:docGrid w:type="lines" w:linePitch="312"/>
        </w:sectPr>
      </w:pPr>
    </w:p>
    <w:p w14:paraId="12DF6619" w14:textId="77777777" w:rsidR="00C044A7" w:rsidRDefault="00000000">
      <w:pPr>
        <w:pStyle w:val="3"/>
        <w:ind w:firstLineChars="0" w:firstLine="0"/>
      </w:pPr>
      <w:bookmarkStart w:id="104" w:name="_Toc23712"/>
      <w:r>
        <w:rPr>
          <w:rFonts w:hint="eastAsia"/>
        </w:rPr>
        <w:t>附件1 绩效评价指标体系表</w:t>
      </w:r>
      <w:bookmarkEnd w:id="104"/>
    </w:p>
    <w:tbl>
      <w:tblPr>
        <w:tblW w:w="13987" w:type="dxa"/>
        <w:tblInd w:w="93" w:type="dxa"/>
        <w:tblLayout w:type="fixed"/>
        <w:tblLook w:val="04A0" w:firstRow="1" w:lastRow="0" w:firstColumn="1" w:lastColumn="0" w:noHBand="0" w:noVBand="1"/>
      </w:tblPr>
      <w:tblGrid>
        <w:gridCol w:w="720"/>
        <w:gridCol w:w="600"/>
        <w:gridCol w:w="700"/>
        <w:gridCol w:w="672"/>
        <w:gridCol w:w="744"/>
        <w:gridCol w:w="651"/>
        <w:gridCol w:w="1446"/>
        <w:gridCol w:w="1935"/>
        <w:gridCol w:w="1436"/>
        <w:gridCol w:w="1000"/>
        <w:gridCol w:w="1959"/>
        <w:gridCol w:w="907"/>
        <w:gridCol w:w="1217"/>
      </w:tblGrid>
      <w:tr w:rsidR="00C044A7" w14:paraId="2EC06CA2" w14:textId="77777777">
        <w:trPr>
          <w:trHeight w:val="800"/>
        </w:trPr>
        <w:tc>
          <w:tcPr>
            <w:tcW w:w="7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F5C7EE9"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一级指标</w:t>
            </w:r>
          </w:p>
        </w:tc>
        <w:tc>
          <w:tcPr>
            <w:tcW w:w="6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7D8278"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分值</w:t>
            </w:r>
          </w:p>
        </w:tc>
        <w:tc>
          <w:tcPr>
            <w:tcW w:w="7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C02F68E"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二级指标</w:t>
            </w:r>
          </w:p>
        </w:tc>
        <w:tc>
          <w:tcPr>
            <w:tcW w:w="67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8B991EF"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分值</w:t>
            </w:r>
          </w:p>
        </w:tc>
        <w:tc>
          <w:tcPr>
            <w:tcW w:w="74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204A7A"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三级指标</w:t>
            </w:r>
          </w:p>
        </w:tc>
        <w:tc>
          <w:tcPr>
            <w:tcW w:w="65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D5FD31"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分值</w:t>
            </w:r>
          </w:p>
        </w:tc>
        <w:tc>
          <w:tcPr>
            <w:tcW w:w="14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B5F1697"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指标解释</w:t>
            </w:r>
          </w:p>
        </w:tc>
        <w:tc>
          <w:tcPr>
            <w:tcW w:w="193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F29E3C" w14:textId="77777777" w:rsidR="00C044A7" w:rsidRDefault="00000000">
            <w:pPr>
              <w:widowControl/>
              <w:spacing w:line="240" w:lineRule="auto"/>
              <w:ind w:firstLine="482"/>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指标说明</w:t>
            </w:r>
          </w:p>
        </w:tc>
        <w:tc>
          <w:tcPr>
            <w:tcW w:w="143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AD358C"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评价标准及评分规则</w:t>
            </w:r>
          </w:p>
        </w:tc>
        <w:tc>
          <w:tcPr>
            <w:tcW w:w="100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EEBF5DB" w14:textId="77777777" w:rsidR="00C044A7" w:rsidRDefault="00000000">
            <w:pPr>
              <w:widowControl/>
              <w:spacing w:line="240" w:lineRule="auto"/>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数据</w:t>
            </w:r>
          </w:p>
          <w:p w14:paraId="2D439CAA" w14:textId="77777777" w:rsidR="00C044A7" w:rsidRDefault="00000000">
            <w:pPr>
              <w:widowControl/>
              <w:spacing w:line="240" w:lineRule="auto"/>
              <w:ind w:firstLineChars="0" w:firstLine="0"/>
              <w:jc w:val="center"/>
              <w:textAlignment w:val="center"/>
              <w:rPr>
                <w:rFonts w:ascii="仿宋" w:eastAsia="仿宋" w:hAnsi="仿宋" w:cs="仿宋"/>
                <w:b/>
                <w:bCs/>
                <w:color w:val="000000"/>
                <w:sz w:val="24"/>
                <w:szCs w:val="24"/>
              </w:rPr>
            </w:pPr>
            <w:r>
              <w:rPr>
                <w:rFonts w:ascii="仿宋" w:eastAsia="仿宋" w:hAnsi="仿宋" w:cs="仿宋" w:hint="eastAsia"/>
                <w:b/>
                <w:bCs/>
                <w:color w:val="000000"/>
                <w:kern w:val="0"/>
                <w:sz w:val="24"/>
                <w:szCs w:val="24"/>
                <w:lang w:bidi="ar"/>
              </w:rPr>
              <w:t>来源</w:t>
            </w:r>
          </w:p>
        </w:tc>
        <w:tc>
          <w:tcPr>
            <w:tcW w:w="195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DDF1E3" w14:textId="77777777" w:rsidR="00C044A7" w:rsidRDefault="00000000">
            <w:pPr>
              <w:widowControl/>
              <w:spacing w:line="240" w:lineRule="auto"/>
              <w:ind w:firstLine="482"/>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评分说明</w:t>
            </w:r>
          </w:p>
        </w:tc>
        <w:tc>
          <w:tcPr>
            <w:tcW w:w="90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E9559EB" w14:textId="77777777" w:rsidR="00C044A7" w:rsidRDefault="00000000">
            <w:pPr>
              <w:widowControl/>
              <w:spacing w:line="240" w:lineRule="auto"/>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得分</w:t>
            </w:r>
          </w:p>
        </w:tc>
        <w:tc>
          <w:tcPr>
            <w:tcW w:w="12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2A77F03" w14:textId="77777777" w:rsidR="00C044A7" w:rsidRDefault="00000000">
            <w:pPr>
              <w:widowControl/>
              <w:spacing w:line="240" w:lineRule="auto"/>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得分率</w:t>
            </w:r>
          </w:p>
        </w:tc>
      </w:tr>
      <w:tr w:rsidR="00C044A7" w14:paraId="374C8F35" w14:textId="77777777">
        <w:trPr>
          <w:trHeight w:val="1396"/>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454D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A决策</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6F18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6D925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A1项目立项</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936DC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6DC8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A11立项依据充分性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72F9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87F3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项目立项是否符合法律法规、相关政策、发展规划以及部门职责，用以反映和考核项目立项依据情况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tcPr>
          <w:p w14:paraId="4294CA3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611DFE56" w14:textId="77777777" w:rsidR="00C044A7" w:rsidRDefault="00000000">
            <w:pPr>
              <w:widowControl/>
              <w:spacing w:line="240" w:lineRule="auto"/>
              <w:ind w:firstLineChars="0" w:firstLine="0"/>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①项目立项是否符合国家、河南省法律法规、国民经济发展规划和相关政策；②项目立项是否符合行业发展规划和政策要求；③项目立项是否与部门职责范围相符，属于部门履职所需；④项目是否属于公共财政支持范围，是否符合中央、地方事权支出责任划分原则；⑤项目是否与相关部门同类项目或部门内部相关项目交叉重复。</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3141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具备一个得分要素，得到指标分值的20%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690F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①政策文件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35E8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项目立项依据《中共中央 国务院关于深化教育教学改革全面提高义务教育质量的意见》、符合国民经济发展规划、行业发展规划和相关政策；《新乡市市长教育质量奖实施方案》（修订版），为激发全市教育系统干部职工干事创业的积极性，与被评价部门部门履职范围相符。根据评分规则，本项指标得满分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ED10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63E9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4D19DB8E" w14:textId="77777777">
        <w:trPr>
          <w:trHeight w:val="120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EC85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93EA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E630B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E89DD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C69D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A12立项程序规范性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55F6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9EDD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项目的申请、设立过程是否符合相关要求，用以反映和考核项目立项的规范情况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tcPr>
          <w:p w14:paraId="238597C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571CD59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①项目是否按照规定的程序申请设立；②审批文件、材料是否符合相关要求；③事前是否已经过必要的研究、论证、评估或集体决策等；</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A8D9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具备要素①和②，分别得到指标分值的30%；具备要素③，得到指标分值的40%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7D41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①政策文件</w:t>
            </w:r>
          </w:p>
          <w:p w14:paraId="4970738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E22C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项目立项程序符合规定，审批文件、材料符合要求，立项程序规范，事前经过集体决策。根据评分规则，本项指标得满分2分。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9AA8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FBC5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290C2048" w14:textId="77777777">
        <w:trPr>
          <w:trHeight w:val="168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08B106"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7C163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6DDAB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A2绩效目标</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6D171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BC16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A21绩效目标合理性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80D9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D82D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项目所设定的绩效目标是否依据充分，是否符合客观实际，用以反映和考核项目绩效目标与项目实施的相符情况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2368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7E535FD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①项目是否有正式的绩效目标；②项目绩效目标与实际工作内容是否具有相关性；③项目预期产出和效果是否符合正常的业绩水平；④是否与预期确定的项目资金量相匹配；</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FAF4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具备一个得分要素①②③④，得到指标分值的25%。</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4861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①绩效目标</w:t>
            </w:r>
          </w:p>
          <w:p w14:paraId="2DDA1DB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3CAA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项目缺少绩效目标，但实际工作内容、产出与实施方案相关，资金量匹配；根据评分规则，评价要点①不得分，扣0.75分，该项指标得2.25分。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15CB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2.25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E338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75.00%</w:t>
            </w:r>
          </w:p>
        </w:tc>
      </w:tr>
      <w:tr w:rsidR="00C044A7" w14:paraId="550F97D1" w14:textId="77777777">
        <w:trPr>
          <w:trHeight w:val="14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F3A67"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06FDE"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C0411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8DADA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AD2A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A22绩效指标明确性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0305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C4D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依据绩效目标设定的绩效指标是否清晰、细化、可衡量等，用以反映和考核项目绩效目标的明细化情况。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A38C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3371F72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①是否将项目绩效目标细化分解为具体的绩效指标；②是否通过清晰、可衡量的指标值予以体现；③是否与项目目标任务数或计划数相对应。</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225A9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具备得分要素①，得到指标分值的40%；具备得分要素②和③，各得到指标分值的30%。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B50F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①绩效目标</w:t>
            </w:r>
          </w:p>
          <w:p w14:paraId="6A5EE1D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AA61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项目缺少绩效目标，未通过清晰、可衡量的指标值予以体现；根据评价要点，扣2分，该项指标得0分。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3521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0.00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447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0.00%</w:t>
            </w:r>
          </w:p>
        </w:tc>
      </w:tr>
      <w:tr w:rsidR="00C044A7" w14:paraId="77938327" w14:textId="77777777">
        <w:trPr>
          <w:trHeight w:val="14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0203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1B2E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D9339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A3资金投入</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9D025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C5A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A31预算编制科学性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C12C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9B38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项目预算编制是否经过科学论证、有明确标准，资金额度与年度目标是否相适应，用以反映和考核项目预算编制的科学性、合理性情况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A6F8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6715948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①预算编制是否经过论证；②预算内容与项目实际内容是否匹配；③预算额度测算依据是否充分，是否按标准编制；④预算确定的项目投资额或资金量是否与年度工作任务相匹配。</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04DB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具备一个得分要素，得到指标分值的25%。</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17E2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①项目预算批复文件</w:t>
            </w:r>
          </w:p>
          <w:p w14:paraId="77B18BD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②预算资金下达文件</w:t>
            </w:r>
          </w:p>
          <w:p w14:paraId="714F742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6DD8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项目预算编制与实际内容相匹配，资金量与工作任务相匹配。根据评分规则，本项指标得满分3分。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E095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850E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3BF7B5CD" w14:textId="77777777">
        <w:trPr>
          <w:trHeight w:val="120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B70F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C8BE78"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3FD13E"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4B149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188E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A32资金分配合理性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DA14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0931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项目预算资金分配是否有测算依据，与补助单位或地方实际是否相适应，用以反映和考核项目预算资金分配的科学性、合理性情况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75D5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5B942B0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①预算资金分配依据是否充分；②资金分配额度是否合理，与项目单位或地方实际是否相适应</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4226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具备一个得分要素，得到指标分值的50%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9C33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①项目预算批复文件</w:t>
            </w:r>
          </w:p>
          <w:p w14:paraId="00F29BA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②预算资金下达文件</w:t>
            </w:r>
          </w:p>
          <w:p w14:paraId="764A0F9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4D6F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项目资金分配依据充分、合理，与新乡市市长质量奖实施方案相适应。根据评分规则，本项指标得满分2分。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8AA0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0EED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29D885F0" w14:textId="77777777">
        <w:trPr>
          <w:trHeight w:val="1200"/>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6517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B过程</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6F18F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25</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1DAF6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B1资金管理</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DF871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12</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E7AC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B11资金到位率</w:t>
            </w:r>
          </w:p>
        </w:tc>
        <w:tc>
          <w:tcPr>
            <w:tcW w:w="6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94D6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B673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实际到位资金与预算资金的比率，用以反映和考核资金落实情况对项目实施的总体保障程度。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2CFE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570E38C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资金到位率=（实际到位资金/预算资金）X100%。实际到位资金：截至2022年12月31日，实际拨付到位资金；预算资金：项目期内预算安排的资金。</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58AD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指标得分=指标分值*资金到位率</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CB58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①项目预算批复文件</w:t>
            </w:r>
          </w:p>
          <w:p w14:paraId="3C5B9CF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②预算资金下达文件</w:t>
            </w:r>
          </w:p>
          <w:p w14:paraId="21A22CD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EFDE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截止2022年12月31日，资金实际到位率100%。根据评分规则，本项指标得满分3分。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FAA4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3A54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5DCBDD43" w14:textId="77777777">
        <w:trPr>
          <w:trHeight w:val="120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70673"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DF67CF"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9E37C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DD2DC"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F236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B12资金到位及时性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E0C5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B80D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预算资金是否及时安排到位，用以反映和考核资金落实情况对项目实施的总体保障程度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A131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评价要点：是否存在项目期内预算资金长期未落实到实施单位情形。</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B3D8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资金及时安排到位得满分，若有滞后，每滞后一个月扣指标分值的15%。</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484F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①项目预算批复文件</w:t>
            </w:r>
          </w:p>
          <w:p w14:paraId="5DFEBE0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②预算资金下达文件</w:t>
            </w:r>
          </w:p>
          <w:p w14:paraId="10CD87A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9315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截止2022年12月31日，资金落实到位，根据评分规则，本项指标得满分3分。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58D4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98DA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196E1398" w14:textId="77777777">
        <w:trPr>
          <w:trHeight w:val="5188"/>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449E0"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C2FDD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916830"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56EB08"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3537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B13预算执行率</w:t>
            </w:r>
          </w:p>
        </w:tc>
        <w:tc>
          <w:tcPr>
            <w:tcW w:w="6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5F9F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246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项目预算资金是否按照计划执行，用以反映或考核项目预算执行情况。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8CC7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预算执行率=（实际支出资金/实际到位资金）X100%。实际支出资金：一定时期（本年度或项目期）内项目实际拨付的资金。</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83EB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指标得分=指标分值*预算执行率</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B557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①项目预算批复文件</w:t>
            </w:r>
          </w:p>
          <w:p w14:paraId="7BB9A1C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②预算资金下达文件</w:t>
            </w:r>
          </w:p>
          <w:p w14:paraId="1B80EF7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F98D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截止2022年12月31日，资金实际执行567万元，项目预算资金为570万元，预算执行率=567/570=99.47%。根据评分规则，本项指标扣0.02分，得2.98分。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796E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2.98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B5C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99.33%</w:t>
            </w:r>
          </w:p>
        </w:tc>
      </w:tr>
      <w:tr w:rsidR="00C044A7" w14:paraId="3DFDF79A" w14:textId="77777777">
        <w:trPr>
          <w:trHeight w:val="26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27D92"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C80B3A"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638AF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6BF8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DA44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B14资金使用合规性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457F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806C1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项目资金使用是否符合相关的财务管理制度规定，用以反映和考核项目资金的规范运行情况。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F666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62C8522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是否符合国家财经法规和财务管理制度以及有关专项资金管理办法的规定；②资金的拨付是否有完整的审批程序和手续；③是否符合项目预算批复或合同规定的用途；④是否存在截留、挤占、挪用、虚列支出等情况；⑤资金结转程序是否符合财务管理制度，是否存在除了①②以外其他违反国家财经法规和财务管理制度以及有关专项资金管理办法规定的情况；</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4D98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具备一个评价要点，得指标分值的20%。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988F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①项目预算批复文件</w:t>
            </w:r>
          </w:p>
          <w:p w14:paraId="59A99BF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②预算资金下达文件</w:t>
            </w:r>
          </w:p>
          <w:p w14:paraId="5AD234B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②卷宗研究</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C46D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资金支出对象符合规定，拨付手续完整，但抽查辉县市第二高级中学、辉县市职业中等专业学校、长垣市第一中学三所获奖学校资金使用用途不详。根据评分规则，评价要点不得分，本项指标扣0.6分，得2.4分。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6661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2.40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7853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80.00%</w:t>
            </w:r>
          </w:p>
        </w:tc>
      </w:tr>
      <w:tr w:rsidR="00C044A7" w14:paraId="242D9458" w14:textId="77777777">
        <w:trPr>
          <w:trHeight w:val="7396"/>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0B55F"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0AE2F7"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1F55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B2组织实施</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1D319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13</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44FC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B21管理制度健全性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5BB5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1EDD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项目实施单位的财务和业务管理制度是否健全，用以反映和考核财务和业务管理制度对项目顺利实施的保障情况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D87F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3BC650D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①是否已制定或具有相应的财务和业务管理制度；②财务和业务管理制度是否合法、合规、完整。</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946B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具备一个得分要素，得到指标分值的50%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9B94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1606F0B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FD8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财务管理制度健全，按规定制定了相关管理制度；但业务管理制度不完善，如：基础教育阶段学校、名师、名班主任评审标准未公示、缺乏基础教育、幼儿园、特殊教育学校类评审标准，中小学名师评选标准。评审监督管理制度不够完整，根据评分规则，本项指标扣2.5分，得2.5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749E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2.50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C358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50.00%</w:t>
            </w:r>
          </w:p>
        </w:tc>
      </w:tr>
      <w:tr w:rsidR="00C044A7" w14:paraId="56E76703" w14:textId="77777777">
        <w:trPr>
          <w:trHeight w:val="26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A0BED3"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569BC"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763D44"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195017"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25BE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B22制度执行有效性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C3C5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4329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项目实施是否符合相关业务管理规定，用以反映和考核相关管理制度的有效执行情况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4D7C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7936540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①是否遵守相关法律法规和业务管理规定；②实施方案、评选过程资料、评选报告等资料是否齐全并及时归档；③项目实施的人员条件、评选材料、信息支撑等是否落实到位。</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2FBA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具备要素①，得指标分值的50%，具备要素②③分别得到指标分值的25%</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A8A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6EFC378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C2C7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遵守法律法规，但业务管理规定缺乏，执行不到位；高教、职教评选标准、评选过程资料较为齐全，但基础教育阶段学校评选标准、评选过程资料不齐全，中小学名师原始打分资料及评选材料缺失；专家库组建立不尽完善。根据评分规则，评价要点①②不得分，扣减该项指标分值的75%为3分，得1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7277A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1.00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5BBE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25.00%</w:t>
            </w:r>
          </w:p>
        </w:tc>
      </w:tr>
      <w:tr w:rsidR="00C044A7" w14:paraId="0290FEC6" w14:textId="77777777">
        <w:trPr>
          <w:trHeight w:val="168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7B7DC"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051743"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5A42D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C3730C"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162A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B23项目档案建设情况</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1C17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69E5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考察项目基础信息完整性、资料档案收集整理，用以反映项目档案建设情况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5090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23D75B4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①项目各有关科室形成的各种资料是否及时收集、整理、立卷、归档；②项目资料归档是否齐全、完整；③项目文件档案管理工作是否达到标准化、制度化、规范化的要求，并逐步实现电子信息化管理。</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6A76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具备评价要点①和②之一的，分别得本指标分值的30%；具备评价要点③得本指标分值的40%。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14C7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7E3EA16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3E80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高教科、职教科、基础教育科均有归档资料，但基础教育阶段名校、名师打分表过程资料缺失，档案管理未达到规范化要求。根据评分规则，评价要点②③不得分，扣2.8分，得1.2分。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84FB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1.20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637A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30.00%</w:t>
            </w:r>
          </w:p>
        </w:tc>
      </w:tr>
      <w:tr w:rsidR="00C044A7" w14:paraId="24F72635" w14:textId="77777777">
        <w:trPr>
          <w:trHeight w:val="1440"/>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A98E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C产出</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184E0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35</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7736C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C1产出数量</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DDD1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6AE6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C11评选获奖学校完成数量</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DFF2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229BE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项目评选的获奖学校实际数是否符合计划数，用以反映和考核项目产出数量目标的实现程度。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3450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7E3D120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数量目标完成率=（实际评选数量/计划评选数量）X100%；①实际评选数量：项目期内项目实际评选的单位数量；②计划评选数量：项目绩效目标确定的项目期内计划评选的单位数量。</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8D47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指标得分=指标分值*单位数量目标完成率</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B5E8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3CD71D1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DB5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学校实际获奖数量15个，计划评选数量15个，目标完成率100%。根据评分规则，本项指标得3分。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2663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8C62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1D69E76F" w14:textId="77777777">
        <w:trPr>
          <w:trHeight w:val="14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8176C7"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B67A9F"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8B06CB"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07C34"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9A44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C12评选获奖校长完成数</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09D1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36B4D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项目评选的获奖校长实际数是否符合计划数，用以反映和考核项目产出数量目标的实现程度。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4C5A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5BE00D0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数量目标完成率=（实际评选数量/计划评选数量）X100%；①实际评选数量：项目期内项目实际评选的单位数量；②计划评选数量：项目绩效目标确定的项目期内计划评选的单位数量。</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1CD6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指标得分=指标分值*单位数量目标完成率</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25AF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1738681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DC9D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校长实际获奖数量14个，计划评选数量15个，目标完成率93.33%%。根据评分规则，本项指标得2.79分。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6142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2.79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EFE9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93.00%</w:t>
            </w:r>
          </w:p>
        </w:tc>
      </w:tr>
      <w:tr w:rsidR="00C044A7" w14:paraId="47B421B7" w14:textId="77777777">
        <w:trPr>
          <w:trHeight w:val="14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E05B7A"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221C1A"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D07E8"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546CB"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9A8B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C13评选获奖名师完成数</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A85E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40518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项目评选的获奖名师实际数是否符合计划数，用以反映和考核项目产出数量目标的实现程度。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3802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01D749A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数量目标完成率=（实际评选数量/计划评选数量）X100%；①实际评选数量：项目期内项目实际评选的单位数量。②计划评选数量：项目绩效目标确定的项目期内计划评选的单位数量。</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1797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指标得分=指标分值*单位数量目标完成率</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C9B7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22B657D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5958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名师实际获奖数量50个，计划评选数量50个，目标完成率100%。根据评分规则，本项指标得3分。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6002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0ED7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11ED0382" w14:textId="77777777">
        <w:trPr>
          <w:trHeight w:val="14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E37A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906A2"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06B5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1BC92"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C051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C14评选获奖名班主任完成数</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BBA8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CF232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项目评选的获奖名班主任实际数是否符合计划数，用以反映和考核项目产出数量目标的实现程度。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4A12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2726428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数量目标完成率=（实际评选数量/计划评选数量）X100%；①实际评选数量：项目期内项目实际评选的单位数量；②计划评选数量：项目绩效目标确定的项目期内计划评选的单位数量。</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3498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指标得分=指标分值*单位数量目标完成率</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9808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6483F6B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C7BC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名班主任实际获奖数量35个，计划评选数量35个，目标完成率100%。根据评分规则，本项指标得3分。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5956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2546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2412DB4A" w14:textId="77777777">
        <w:trPr>
          <w:trHeight w:val="14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C5104"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ACE88A"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1A0B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E86BC"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63AB5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C15市长教育质量奖评审范围覆盖率</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2238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096E2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项目评选的范围是否按照实施方案及绩效目标覆盖范围执行，用以反映和考核项目产出数量目标的实现程度。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3708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6792061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数量目标完成率=（实际评选数量/计划评选数量）X100%；①实际评选数量：项目期内项目实际评选的单位数量；②计划评选数量：项目绩效目标确定的项目期内计划评选的单位数量。</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0D95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指标得分=指标分值*单位数量目标完成率</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F3D9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0F0AB94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2901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市长教育质量奖覆盖新乡市五区八县，范围覆盖=13/13=100%，根据评分规则，该项指标得满分。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E9E2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5B87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57B9D658" w14:textId="77777777">
        <w:trPr>
          <w:trHeight w:val="312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737DE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2B0FC"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3C7CC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C2产出质量</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8AD45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14B2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C21获奖学校达标情况</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DC5F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8FFBD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项目评选的获奖学校是否按照实施方案达到获奖标准，用以反映和考核项目评选质量的合规性。</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DCEB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44AFE0F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①申报资料是否完整、规范，</w:t>
            </w:r>
          </w:p>
          <w:p w14:paraId="2A56ADE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②是否有客观、公正的评审标准；</w:t>
            </w:r>
          </w:p>
          <w:p w14:paraId="5A59B9D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③评审标准是否公开，并征询评选单位意见。</w:t>
            </w:r>
          </w:p>
          <w:p w14:paraId="3F3BB89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④专家库组建设完善，评审专家组成是否科学、合理；</w:t>
            </w:r>
          </w:p>
          <w:p w14:paraId="71261F6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⑤评选程序合规性，实际操作严格按照规定执行；</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F670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具备一个评价要点，得指标分值的20%。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FF21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67A692C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7C59A7E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AE09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在新高校、中职学校、中小学、幼儿园申报材料较为完整；小学、幼儿园评审缺乏客观评审标准，且未征询意见或公示；专家库组建不完善；评审过程资料缺失；根据评分规则，评价要点②③④⑤不得分，扣2.4分，本项指标得0.6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7105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0.60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AD3B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20.00%</w:t>
            </w:r>
          </w:p>
        </w:tc>
      </w:tr>
      <w:tr w:rsidR="00C044A7" w14:paraId="7DB28529" w14:textId="77777777">
        <w:trPr>
          <w:trHeight w:val="240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60E243"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4D43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DE44CF"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02723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4B0F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C22获奖校长达情况</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5359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6B1F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项目评选的获奖校长是否按照实施方案的获奖标准，用以反映和考核项目评选质量的合规性。</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6E43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628EF43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①申报资料是否完整、规范，</w:t>
            </w:r>
          </w:p>
          <w:p w14:paraId="213CC09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②是否有客观、公正的评审标准；</w:t>
            </w:r>
          </w:p>
          <w:p w14:paraId="32B476E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③评审标准是否公开，并征询评选单位意见。</w:t>
            </w:r>
          </w:p>
          <w:p w14:paraId="5042824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④专家库组建设完善，评审专家组成是否科学、合理；</w:t>
            </w:r>
          </w:p>
          <w:p w14:paraId="228C385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⑤评选程序合规性，实际操作严格按照规定执行；</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9CF3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具备一个评价要点，得指标分值的20%。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090D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0171196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6AE8CFC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7B7B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申报资料较为完整；缺乏客观评审标准，且未征询意见或公示；专家库组建不尽完善；长垣市第一中学校长徐永立、河南师范大学附属中学校长李杰明任职时间不足三年，不符合名校长评选标准。根据评分规则，评价要点②③④⑤不得分，扣2.4分，本项指标得0.6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FFCA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0.60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CD20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20.00%</w:t>
            </w:r>
          </w:p>
        </w:tc>
      </w:tr>
      <w:tr w:rsidR="00C044A7" w14:paraId="366C077F" w14:textId="77777777">
        <w:trPr>
          <w:trHeight w:val="216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AB6EFB"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D5B0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2A6FE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134EF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99BC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C23获奖名师达情况</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AA5F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6DF22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项目评选的获奖名师是否按照实施方案达到获奖标准，用以反映和考核项目评选质量的合规性。</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FEB6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6C27C15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①申报资料是否完整、规范，</w:t>
            </w:r>
          </w:p>
          <w:p w14:paraId="4C2FF88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②是否有客观、公正的评审标准；</w:t>
            </w:r>
          </w:p>
          <w:p w14:paraId="675F059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③评审标准是否公开，并征询评选单位意见。</w:t>
            </w:r>
          </w:p>
          <w:p w14:paraId="4365B5C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④专家库组建设完善，评审专家组成是否科学、合理；</w:t>
            </w:r>
          </w:p>
          <w:p w14:paraId="2FFAE01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⑤评选程序合规性，实际操作严格按照规定执行；</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4B66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具备一个评价要点，得指标分值的20%。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6E05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7F594FA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2051C90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917A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申报材料较为完整；缺少普通高中、中小学缺少评价标准，且未征询意见或公示；专家库组建不完善，评审过程缺少专家委员会签字打分表，程序不够客观规范。根据评分规则，评价要点②③④⑤不得分，扣减指标分支2.4分，本项指标得0.6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C8DC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0.60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6C7C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20.00%</w:t>
            </w:r>
          </w:p>
        </w:tc>
      </w:tr>
      <w:tr w:rsidR="00C044A7" w14:paraId="2EB67932" w14:textId="77777777">
        <w:trPr>
          <w:trHeight w:val="7382"/>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686EEC"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744F84"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1B577E"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F83CC4"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FE35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C24获奖名班主任达情况</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0C2D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407EB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项目评选的获奖名班主任是否按照实施方案达到获奖标准，用以反映和考核项目评选质量的合规性。</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9F19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评价要点：            </w:t>
            </w:r>
          </w:p>
          <w:p w14:paraId="42C55CB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①申报资料是否完整、规范，</w:t>
            </w:r>
          </w:p>
          <w:p w14:paraId="2882707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②是否有客观、公正的评审标准；</w:t>
            </w:r>
          </w:p>
          <w:p w14:paraId="2F21172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③评审标准是否公开，并征询评选单位意见。</w:t>
            </w:r>
          </w:p>
          <w:p w14:paraId="2381835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④专家库组建设完善，评审专家组成是否科学、合理；</w:t>
            </w:r>
          </w:p>
          <w:p w14:paraId="3A9964F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⑤评选程序合规性，实际操作严格按照规定执行；</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3644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具备一个评价要点，得指标分值的20%。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B882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31D34A7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11DD5CB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B11B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申报材料较为完整；有客观的评审标准；评审标准未公开或征询意见；专家库组建不完善，其中初中名班主任李波缺少近五年市级及以上模范班主任、王学勤缺少市级及以上教育教学活动一等奖，不符合名班主任推荐；名班主任推荐不够客观规范。根据评分规则，评价要点③④⑤不得分，扣减指标分支1.8分，本项指标得1.2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300D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1.20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3A82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40.00%</w:t>
            </w:r>
          </w:p>
        </w:tc>
      </w:tr>
      <w:tr w:rsidR="00C044A7" w14:paraId="13D0B38A" w14:textId="77777777">
        <w:trPr>
          <w:trHeight w:val="233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54406B"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806C4"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684208"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B9E28E"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353D8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C25评选程序合规性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612A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6436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市长质量奖项目实施中采用的评选流程是否严格按照相关规定执行，用以反映和考核项目评选质量、流程的执行情况。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4526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746A3C0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①评选结果是否进行公示；②评选结果公示时间是否符合标准；③评选结果公示名单是否与考核评选结果完全一致。</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D564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具备评价要点①和②之一的，分别得本指标分值的30%；具备评价要点③得本指标分值的40%。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46A5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74E159E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0444121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70EB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项目按照规定程序进行公示，公示时间符合标准，但基础教育、幼儿名师；基础教育名班主任结果与评选得分顺序不一致，根据评分规则，扣1.2分，得1.8分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B6C5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1.80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785B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60.00%</w:t>
            </w:r>
          </w:p>
        </w:tc>
      </w:tr>
      <w:tr w:rsidR="00C044A7" w14:paraId="03D32850" w14:textId="77777777">
        <w:trPr>
          <w:trHeight w:val="4108"/>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47F9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2072A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AD7C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C3产出时效</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554E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6C05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C31评选获奖学校完成及时性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D99B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AE6EE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项目评选工作实际开展时间与计划开展时间的比较，用以反映和考核项目产出时效目标的实现程度。</w:t>
            </w:r>
          </w:p>
        </w:tc>
        <w:tc>
          <w:tcPr>
            <w:tcW w:w="19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E1459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3B37C27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实际开展时间：项目实施单位开展项目的实际时间。计划开展时间：按照项目实施计划或相关规定开展项目的时间。</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C3EF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实际开展时间在计划开展时间范围内，得满分；超出计划时间一个月扣指标分值15%。</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7C37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2691DE1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1943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项目评选工作在计划开展时间范围内完成，根据评分规则，该项指标得3分。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09C0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3.00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DED3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30DD4E79" w14:textId="77777777">
        <w:trPr>
          <w:trHeight w:val="216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E2EF2"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1BE85B"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DE13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C4产出成本</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60C5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44E2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C41成本节约率</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630B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A89A1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依据财务规定支出，完成项目计划工作目标的实际节约成本与计划成本的比率，用以反映和考核项目的成本节约程度。</w:t>
            </w:r>
          </w:p>
        </w:tc>
        <w:tc>
          <w:tcPr>
            <w:tcW w:w="19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CB05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0774B10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成本节约率=[（计划成本－实际成本）/计划成本]×100%；①实际成本：项目实施单位完成既定工作目标实际所耗费的支出；②计划成本：项目实施单位为完成工作目标计划安排的支出，一般以项目预算为参考。</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8035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完工项目：成本节约率≥0且＜10%，得满分，若成本节约率10%，每增加1%，扣5%分值；＜0按比例扣分，扣完为止；未完工项目按比率计算。</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5922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3BA5373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4C4485B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ADDA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成本节约率为0.53%，根据评分规则，该项指标得2分。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71D0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14DA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655AA425" w14:textId="77777777">
        <w:trPr>
          <w:trHeight w:val="1440"/>
        </w:trPr>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8380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D效益</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29FD4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25</w:t>
            </w: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E617A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D1社会效益</w:t>
            </w:r>
          </w:p>
        </w:tc>
        <w:tc>
          <w:tcPr>
            <w:tcW w:w="672" w:type="dxa"/>
            <w:vMerge w:val="restart"/>
            <w:tcBorders>
              <w:top w:val="single" w:sz="4" w:space="0" w:color="000000"/>
              <w:left w:val="single" w:sz="4" w:space="0" w:color="000000"/>
              <w:bottom w:val="single" w:sz="4" w:space="0" w:color="000000"/>
              <w:right w:val="nil"/>
            </w:tcBorders>
            <w:shd w:val="clear" w:color="auto" w:fill="auto"/>
            <w:vAlign w:val="center"/>
          </w:tcPr>
          <w:p w14:paraId="6C266EE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9A32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D11提升基础教育水平</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600F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EE03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项目实施是否提升了当地基础教育水平</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D50F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06D7CE2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①普高阶段：一本上线率较2021年有所提升；</w:t>
            </w:r>
          </w:p>
          <w:p w14:paraId="200D61E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②初中阶段：全市一类分数线上线比例，交2021年有所提升。</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18E5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具备一个评价要点得本指标分值的50%；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DAA7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6932814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51969B5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p w14:paraId="19D35AC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④基础数据报表</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EB19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2021年一本上线率16.3%,2022年一本上线率18.7%，2022年一本上线率较2021年有提升；根据评分规则，该项指标得5分。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03FF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5.00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259C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100.00%</w:t>
            </w:r>
          </w:p>
        </w:tc>
      </w:tr>
      <w:tr w:rsidR="00C044A7" w14:paraId="547153A4" w14:textId="77777777">
        <w:trPr>
          <w:trHeight w:val="312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807AA"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AF800"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78D96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nil"/>
            </w:tcBorders>
            <w:shd w:val="clear" w:color="auto" w:fill="auto"/>
            <w:vAlign w:val="center"/>
          </w:tcPr>
          <w:p w14:paraId="473980F0"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4515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D12积极宣传先进质量管理模式</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0CAB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CFDE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项目实施是否促进了教学质量水平的提高，是否积极宣传推广获奖质量管理制度、模式、方法，用以反映和考核项目实施产生的社会效益。</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6898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0867A3E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①教育局、学校是否充分利用各类媒体，广泛宣传“市长质量奖”，营造争先创优的良好氛围。</w:t>
            </w:r>
          </w:p>
          <w:p w14:paraId="0B07283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②学校申报省长质量奖、国家质量奖并获得荣誉；</w:t>
            </w:r>
          </w:p>
          <w:p w14:paraId="2C9D826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③学校获奖后是否组织教师深入开展教育科研，或组织教师开展业务学习和培训活动；</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1199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具备评价要点①和②之一的，分别得本指标分值的30%；具备评价要点③得本指标分值的40%。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E893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21C3165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543DD2A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③问卷调查</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6A3C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2022年新乡市教育局、学校未积极利用传统媒体、新媒体进行市长质量奖报道，营造争先创优的良好氛围；区域内学校未积极申报或获得省长质量奖、国家级质量奖荣誉；辉县市第二高级中学、辉县市职业中等专业学校、长垣市第一中学获奖后，组织教师开展业务学习交流和培训活动，质量体系建设加强。根据评分规则，评价要点①②不得分，该项指标扣3分，得2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6376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92F8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40.00%</w:t>
            </w:r>
          </w:p>
        </w:tc>
      </w:tr>
      <w:tr w:rsidR="00C044A7" w14:paraId="0BA1AE0C" w14:textId="77777777">
        <w:trPr>
          <w:trHeight w:val="407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28F40"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E4777"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E8896E"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nil"/>
            </w:tcBorders>
            <w:shd w:val="clear" w:color="auto" w:fill="auto"/>
            <w:vAlign w:val="center"/>
          </w:tcPr>
          <w:p w14:paraId="53ED1BB3"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C7A9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D13市民质量意识显著提升</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7E78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9AC0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项目实施是否促进了市民对本地区教育质量提升的信心，用以反映和考核项目实施产生的社会效益。</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9C37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评价要点：满意度Y=[(非常满意个数X100%+满意个数X80%+一般X60%+不满意X40%+非常不满意*20%）/调查问卷问题总数]</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D73A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指标得分=指标分值*满意度</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B381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27E4BE4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0D655CE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③问卷调查</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AB87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根据网上问卷调查的形式，共有3036人填写问卷，回收3036份，回收率100%。受益群众综合满意度为82.36%，根据评分规则，本项指标得4.12分。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40BF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4.12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E9C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82.36%</w:t>
            </w:r>
          </w:p>
        </w:tc>
      </w:tr>
      <w:tr w:rsidR="00C044A7" w14:paraId="483D709C" w14:textId="77777777">
        <w:trPr>
          <w:trHeight w:val="168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EB6A9"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242FD"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60DCB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D2可持续影响</w:t>
            </w: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FF6B0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91D7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D21评选管理长效机制健全性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C541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22EBD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市长质量奖管理长效机制是否建立健全，反映项目机制对项目长期实施的保障情况。</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E901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3CAB8FC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①市长质量奖评选工作领导小组是否健全、机制是否明确；②评选管理制度是否具有可持续性；③获得质量奖后，将从本组织实际出发，制定质量领域新目标。</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7F76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具备评价要点①和②之一的，分别得本指标分值的30%；具备评价要点③得本指标分值的40%。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AD4A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46DDDBC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4844F61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③问卷调查</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2F02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市长质量奖评选工作领导小组健全，机制明确；评选管理制度缺乏可持续性，获得质量奖后，未适当制定质量领域新目标。根据评分规则，该项指标扣2.1分，得0.9分。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31F4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0.90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3688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30.00%</w:t>
            </w:r>
          </w:p>
        </w:tc>
      </w:tr>
      <w:tr w:rsidR="00C044A7" w14:paraId="5AE9EBEC" w14:textId="77777777">
        <w:trPr>
          <w:trHeight w:val="144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15F6A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A4204F"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8670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14E915"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3EA24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D22后续监管健全性</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5050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44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E4843"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市长质量奖后续的监督管理是否健全，用以反映项目后期的落实情况。</w:t>
            </w:r>
          </w:p>
        </w:tc>
        <w:tc>
          <w:tcPr>
            <w:tcW w:w="19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271C1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w:t>
            </w:r>
          </w:p>
          <w:p w14:paraId="096C76F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①是否对获奖学校奖金使用情况进行监管；②是否建立获奖单位定期巡防及动态管理制度；③获奖单位奖金用于规定用途。</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CC3D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具备评价要点①和②之一的，分别得本指标分值的30%；具备评价要点③得本指标分值的40%。</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0D37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3A0E1C7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4A676BC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③访谈</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DB97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未对县（市区）学校获奖资金实际到位情况进行跟踪、监管；未建立定期巡防制度；未落实获奖单位资金使用情况。根据评分规则，本项指标扣2分，得0分。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192E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0.00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C8A7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0.00%</w:t>
            </w:r>
          </w:p>
        </w:tc>
      </w:tr>
      <w:tr w:rsidR="00C044A7" w14:paraId="5A3881DA" w14:textId="77777777">
        <w:trPr>
          <w:trHeight w:val="960"/>
        </w:trPr>
        <w:tc>
          <w:tcPr>
            <w:tcW w:w="72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CA927"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23701" w14:textId="77777777" w:rsidR="00C044A7" w:rsidRDefault="00C044A7">
            <w:pPr>
              <w:widowControl/>
              <w:spacing w:line="240" w:lineRule="auto"/>
              <w:ind w:firstLineChars="0" w:firstLine="0"/>
              <w:jc w:val="center"/>
              <w:textAlignment w:val="center"/>
              <w:rPr>
                <w:rFonts w:ascii="仿宋" w:eastAsia="仿宋" w:hAnsi="仿宋" w:cs="仿宋"/>
                <w:color w:val="000000"/>
                <w:kern w:val="0"/>
                <w:sz w:val="24"/>
                <w:szCs w:val="24"/>
                <w:lang w:bidi="ar"/>
              </w:rPr>
            </w:pP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4E22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D3服务对象满意度</w:t>
            </w: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5B6C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1053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D31利益相关方满意度</w:t>
            </w: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21FE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E52E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学校、教职工、各级教育主管部门对质量奖评选程序、规则及结果的满意程度。</w:t>
            </w: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F696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评价要点：满意度Y=[(非常满意个数X100%+满意个数X80%+一般X60%+不满意X40%+非常不满意*20%）/调查问卷问题总数]</w:t>
            </w:r>
          </w:p>
        </w:tc>
        <w:tc>
          <w:tcPr>
            <w:tcW w:w="1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B1CB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指标得分=指标分值*满意度</w:t>
            </w:r>
          </w:p>
        </w:tc>
        <w:tc>
          <w:tcPr>
            <w:tcW w:w="10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A385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①卷宗研究</w:t>
            </w:r>
          </w:p>
          <w:p w14:paraId="1DC0CFA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②实地调研</w:t>
            </w:r>
          </w:p>
          <w:p w14:paraId="08EB165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③问卷调查</w:t>
            </w:r>
          </w:p>
        </w:tc>
        <w:tc>
          <w:tcPr>
            <w:tcW w:w="1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56EF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根据网上问卷调查的形式，共有3036人填写问卷，回收3036份，回收率100%。受益群众综合满意度为81.67%，根据评分规则，本项指标得4.08分。</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F8FC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4.08 </w:t>
            </w:r>
          </w:p>
        </w:tc>
        <w:tc>
          <w:tcPr>
            <w:tcW w:w="12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C14D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81.67%</w:t>
            </w:r>
          </w:p>
        </w:tc>
      </w:tr>
      <w:tr w:rsidR="00C044A7" w14:paraId="5337DE30" w14:textId="77777777">
        <w:trPr>
          <w:trHeight w:val="480"/>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A6ACD" w14:textId="77777777" w:rsidR="00C044A7" w:rsidRDefault="00000000">
            <w:pPr>
              <w:widowControl/>
              <w:spacing w:line="240" w:lineRule="auto"/>
              <w:ind w:firstLineChars="0" w:firstLine="0"/>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整体评价</w:t>
            </w:r>
          </w:p>
        </w:tc>
        <w:tc>
          <w:tcPr>
            <w:tcW w:w="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015D0" w14:textId="77777777" w:rsidR="00C044A7" w:rsidRDefault="00000000">
            <w:pPr>
              <w:widowControl/>
              <w:spacing w:line="240" w:lineRule="auto"/>
              <w:ind w:firstLineChars="0" w:firstLine="0"/>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100</w:t>
            </w:r>
          </w:p>
        </w:tc>
        <w:tc>
          <w:tcPr>
            <w:tcW w:w="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19026" w14:textId="77777777" w:rsidR="00C044A7" w:rsidRDefault="00C044A7">
            <w:pPr>
              <w:widowControl/>
              <w:spacing w:line="240" w:lineRule="auto"/>
              <w:ind w:firstLineChars="0" w:firstLine="0"/>
              <w:textAlignment w:val="center"/>
              <w:rPr>
                <w:rFonts w:ascii="仿宋" w:eastAsia="仿宋" w:hAnsi="仿宋" w:cs="仿宋"/>
                <w:b/>
                <w:bCs/>
                <w:color w:val="000000"/>
                <w:kern w:val="0"/>
                <w:sz w:val="24"/>
                <w:szCs w:val="24"/>
                <w:lang w:bidi="ar"/>
              </w:rPr>
            </w:pPr>
          </w:p>
        </w:tc>
        <w:tc>
          <w:tcPr>
            <w:tcW w:w="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3D581" w14:textId="77777777" w:rsidR="00C044A7" w:rsidRDefault="00000000">
            <w:pPr>
              <w:widowControl/>
              <w:spacing w:line="240" w:lineRule="auto"/>
              <w:ind w:firstLineChars="0" w:firstLine="0"/>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100</w:t>
            </w:r>
          </w:p>
        </w:tc>
        <w:tc>
          <w:tcPr>
            <w:tcW w:w="7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26537" w14:textId="77777777" w:rsidR="00C044A7" w:rsidRDefault="00C044A7">
            <w:pPr>
              <w:widowControl/>
              <w:spacing w:line="240" w:lineRule="auto"/>
              <w:ind w:firstLineChars="0" w:firstLine="0"/>
              <w:textAlignment w:val="center"/>
              <w:rPr>
                <w:rFonts w:ascii="仿宋" w:eastAsia="仿宋" w:hAnsi="仿宋" w:cs="仿宋"/>
                <w:b/>
                <w:bCs/>
                <w:color w:val="000000"/>
                <w:kern w:val="0"/>
                <w:sz w:val="24"/>
                <w:szCs w:val="24"/>
                <w:lang w:bidi="ar"/>
              </w:rPr>
            </w:pPr>
          </w:p>
        </w:tc>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1E763" w14:textId="77777777" w:rsidR="00C044A7" w:rsidRDefault="00000000">
            <w:pPr>
              <w:widowControl/>
              <w:spacing w:line="240" w:lineRule="auto"/>
              <w:ind w:firstLineChars="0" w:firstLine="0"/>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100</w:t>
            </w:r>
          </w:p>
        </w:tc>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6BD33" w14:textId="77777777" w:rsidR="00C044A7" w:rsidRDefault="00C044A7">
            <w:pPr>
              <w:widowControl/>
              <w:spacing w:line="240" w:lineRule="auto"/>
              <w:ind w:firstLineChars="0" w:firstLine="0"/>
              <w:textAlignment w:val="center"/>
              <w:rPr>
                <w:rFonts w:ascii="仿宋" w:eastAsia="仿宋" w:hAnsi="仿宋" w:cs="仿宋"/>
                <w:b/>
                <w:bCs/>
                <w:color w:val="000000"/>
                <w:kern w:val="0"/>
                <w:sz w:val="24"/>
                <w:szCs w:val="24"/>
                <w:lang w:bidi="ar"/>
              </w:rPr>
            </w:pPr>
          </w:p>
        </w:tc>
        <w:tc>
          <w:tcPr>
            <w:tcW w:w="19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5074D" w14:textId="77777777" w:rsidR="00C044A7" w:rsidRDefault="00C044A7">
            <w:pPr>
              <w:widowControl/>
              <w:spacing w:line="240" w:lineRule="auto"/>
              <w:ind w:firstLineChars="0" w:firstLine="0"/>
              <w:textAlignment w:val="center"/>
              <w:rPr>
                <w:rFonts w:ascii="仿宋" w:eastAsia="仿宋" w:hAnsi="仿宋" w:cs="仿宋"/>
                <w:b/>
                <w:bCs/>
                <w:color w:val="000000"/>
                <w:kern w:val="0"/>
                <w:sz w:val="24"/>
                <w:szCs w:val="24"/>
                <w:lang w:bidi="ar"/>
              </w:rPr>
            </w:pPr>
          </w:p>
        </w:tc>
        <w:tc>
          <w:tcPr>
            <w:tcW w:w="143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5CA2C" w14:textId="77777777" w:rsidR="00C044A7" w:rsidRDefault="00C044A7">
            <w:pPr>
              <w:widowControl/>
              <w:spacing w:line="240" w:lineRule="auto"/>
              <w:ind w:firstLineChars="0" w:firstLine="0"/>
              <w:textAlignment w:val="center"/>
              <w:rPr>
                <w:rFonts w:ascii="仿宋" w:eastAsia="仿宋" w:hAnsi="仿宋" w:cs="仿宋"/>
                <w:b/>
                <w:bCs/>
                <w:color w:val="000000"/>
                <w:kern w:val="0"/>
                <w:sz w:val="24"/>
                <w:szCs w:val="24"/>
                <w:lang w:bidi="ar"/>
              </w:rPr>
            </w:pP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19D279" w14:textId="77777777" w:rsidR="00C044A7" w:rsidRDefault="00C044A7">
            <w:pPr>
              <w:widowControl/>
              <w:spacing w:line="240" w:lineRule="auto"/>
              <w:ind w:firstLineChars="0" w:firstLine="0"/>
              <w:textAlignment w:val="center"/>
              <w:rPr>
                <w:rFonts w:ascii="仿宋" w:eastAsia="仿宋" w:hAnsi="仿宋" w:cs="仿宋"/>
                <w:b/>
                <w:bCs/>
                <w:color w:val="000000"/>
                <w:kern w:val="0"/>
                <w:sz w:val="24"/>
                <w:szCs w:val="24"/>
                <w:lang w:bidi="ar"/>
              </w:rPr>
            </w:pPr>
          </w:p>
        </w:tc>
        <w:tc>
          <w:tcPr>
            <w:tcW w:w="19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AC59A6" w14:textId="77777777" w:rsidR="00C044A7" w:rsidRDefault="00C044A7">
            <w:pPr>
              <w:widowControl/>
              <w:spacing w:line="240" w:lineRule="auto"/>
              <w:ind w:firstLineChars="0" w:firstLine="0"/>
              <w:textAlignment w:val="center"/>
              <w:rPr>
                <w:rFonts w:ascii="仿宋" w:eastAsia="仿宋" w:hAnsi="仿宋" w:cs="仿宋"/>
                <w:b/>
                <w:bCs/>
                <w:color w:val="000000"/>
                <w:kern w:val="0"/>
                <w:sz w:val="24"/>
                <w:szCs w:val="24"/>
                <w:lang w:bidi="ar"/>
              </w:rPr>
            </w:pPr>
          </w:p>
        </w:tc>
        <w:tc>
          <w:tcPr>
            <w:tcW w:w="9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83283" w14:textId="77777777" w:rsidR="00C044A7" w:rsidRDefault="00000000">
            <w:pPr>
              <w:widowControl/>
              <w:spacing w:line="240" w:lineRule="auto"/>
              <w:ind w:firstLineChars="0" w:firstLine="0"/>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69.02</w:t>
            </w:r>
          </w:p>
        </w:tc>
        <w:tc>
          <w:tcPr>
            <w:tcW w:w="121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69326" w14:textId="77777777" w:rsidR="00C044A7" w:rsidRDefault="00000000">
            <w:pPr>
              <w:widowControl/>
              <w:spacing w:line="240" w:lineRule="auto"/>
              <w:ind w:firstLineChars="0" w:firstLine="0"/>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69.02%</w:t>
            </w:r>
          </w:p>
        </w:tc>
      </w:tr>
    </w:tbl>
    <w:p w14:paraId="2153B8EC" w14:textId="77777777" w:rsidR="00C044A7" w:rsidRDefault="00C044A7">
      <w:pPr>
        <w:pStyle w:val="a1"/>
        <w:ind w:firstLineChars="0" w:firstLine="0"/>
        <w:sectPr w:rsidR="00C044A7">
          <w:headerReference w:type="default" r:id="rId24"/>
          <w:headerReference w:type="first" r:id="rId25"/>
          <w:pgSz w:w="16838" w:h="11905" w:orient="landscape"/>
          <w:pgMar w:top="1797" w:right="1440" w:bottom="1797" w:left="1440" w:header="992" w:footer="992" w:gutter="0"/>
          <w:cols w:space="0"/>
          <w:titlePg/>
          <w:docGrid w:type="lines" w:linePitch="312"/>
        </w:sectPr>
      </w:pPr>
    </w:p>
    <w:p w14:paraId="23E9F547" w14:textId="77777777" w:rsidR="00C044A7" w:rsidRDefault="00000000">
      <w:pPr>
        <w:pStyle w:val="3"/>
        <w:ind w:firstLineChars="0" w:firstLine="0"/>
      </w:pPr>
      <w:bookmarkStart w:id="105" w:name="_Toc13277"/>
      <w:bookmarkStart w:id="106" w:name="_Toc12780"/>
      <w:bookmarkStart w:id="107" w:name="_Toc81233847"/>
      <w:bookmarkEnd w:id="94"/>
      <w:r>
        <w:rPr>
          <w:rFonts w:hint="eastAsia"/>
        </w:rPr>
        <w:t>附件2 《满意度调查分析报告》</w:t>
      </w:r>
      <w:bookmarkEnd w:id="105"/>
      <w:bookmarkEnd w:id="106"/>
      <w:bookmarkEnd w:id="107"/>
    </w:p>
    <w:p w14:paraId="61735977" w14:textId="77777777" w:rsidR="00C044A7" w:rsidRDefault="00000000">
      <w:pPr>
        <w:ind w:firstLineChars="0" w:firstLine="0"/>
        <w:jc w:val="center"/>
        <w:outlineLvl w:val="0"/>
        <w:rPr>
          <w:rFonts w:ascii="仿宋" w:eastAsia="仿宋" w:hAnsi="仿宋" w:cs="仿宋"/>
          <w:sz w:val="36"/>
          <w:szCs w:val="36"/>
          <w:u w:val="single"/>
        </w:rPr>
      </w:pPr>
      <w:bookmarkStart w:id="108" w:name="_Toc2252"/>
      <w:r>
        <w:rPr>
          <w:rFonts w:ascii="仿宋" w:eastAsia="仿宋" w:hAnsi="仿宋" w:cs="仿宋" w:hint="eastAsia"/>
          <w:b/>
          <w:bCs/>
          <w:sz w:val="36"/>
          <w:szCs w:val="36"/>
        </w:rPr>
        <w:t>2022年新乡市市长教育质量奖绩效评价</w:t>
      </w:r>
      <w:bookmarkEnd w:id="108"/>
    </w:p>
    <w:p w14:paraId="213C1EAC" w14:textId="77777777" w:rsidR="00C044A7" w:rsidRDefault="00000000">
      <w:pPr>
        <w:ind w:firstLineChars="0" w:firstLine="0"/>
        <w:jc w:val="center"/>
        <w:outlineLvl w:val="0"/>
        <w:rPr>
          <w:rFonts w:ascii="仿宋" w:eastAsia="仿宋" w:hAnsi="仿宋" w:cs="仿宋"/>
          <w:b/>
          <w:bCs/>
          <w:sz w:val="36"/>
          <w:szCs w:val="36"/>
          <w:highlight w:val="yellow"/>
        </w:rPr>
      </w:pPr>
      <w:bookmarkStart w:id="109" w:name="_Toc6651"/>
      <w:r>
        <w:rPr>
          <w:rFonts w:ascii="仿宋" w:eastAsia="仿宋" w:hAnsi="仿宋" w:cs="仿宋" w:hint="eastAsia"/>
          <w:b/>
          <w:bCs/>
          <w:sz w:val="36"/>
          <w:szCs w:val="36"/>
        </w:rPr>
        <w:t>学校及教职工调查问卷</w:t>
      </w:r>
      <w:bookmarkEnd w:id="109"/>
    </w:p>
    <w:p w14:paraId="1A716A4E" w14:textId="77777777" w:rsidR="00C044A7" w:rsidRDefault="00000000">
      <w:pPr>
        <w:ind w:firstLine="640"/>
      </w:pPr>
      <w:r>
        <w:rPr>
          <w:rFonts w:hint="eastAsia"/>
        </w:rPr>
        <w:t>以下就调查问卷统计情况作扼要分析：</w:t>
      </w:r>
    </w:p>
    <w:p w14:paraId="0C07E032" w14:textId="77777777" w:rsidR="00C044A7" w:rsidRDefault="00000000">
      <w:pPr>
        <w:pStyle w:val="a1"/>
        <w:ind w:firstLineChars="0" w:firstLine="0"/>
        <w:rPr>
          <w:rFonts w:ascii="仿宋" w:eastAsia="仿宋" w:hAnsi="仿宋" w:cs="仿宋"/>
          <w:bCs/>
          <w:sz w:val="28"/>
        </w:rPr>
      </w:pPr>
      <w:r>
        <w:rPr>
          <w:rFonts w:ascii="仿宋" w:eastAsia="仿宋" w:hAnsi="仿宋" w:cs="仿宋" w:hint="eastAsia"/>
          <w:bCs/>
          <w:sz w:val="28"/>
        </w:rPr>
        <w:t>1.您的性别是？</w:t>
      </w:r>
    </w:p>
    <w:p w14:paraId="253097F0" w14:textId="77777777" w:rsidR="00C044A7" w:rsidRDefault="00000000">
      <w:pPr>
        <w:pStyle w:val="a1"/>
        <w:ind w:firstLineChars="0" w:firstLine="0"/>
      </w:pPr>
      <w:r>
        <w:rPr>
          <w:rFonts w:ascii="仿宋" w:eastAsia="仿宋" w:hAnsi="仿宋" w:cs="仿宋" w:hint="eastAsia"/>
          <w:bCs/>
          <w:sz w:val="28"/>
        </w:rPr>
        <w:t>根据《调查问卷》数据分析，被调查人口性别比例</w:t>
      </w:r>
      <w:r>
        <w:rPr>
          <w:rFonts w:cs="仿宋" w:hint="eastAsia"/>
          <w:sz w:val="28"/>
        </w:rPr>
        <w:t>：</w:t>
      </w:r>
    </w:p>
    <w:tbl>
      <w:tblPr>
        <w:tblW w:w="5001"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711"/>
        <w:gridCol w:w="1563"/>
        <w:gridCol w:w="4255"/>
      </w:tblGrid>
      <w:tr w:rsidR="00C044A7" w14:paraId="1ADADC96" w14:textId="77777777">
        <w:trPr>
          <w:trHeight w:val="535"/>
        </w:trPr>
        <w:tc>
          <w:tcPr>
            <w:tcW w:w="0" w:type="auto"/>
            <w:shd w:val="clear" w:color="auto" w:fill="F5F5F5"/>
            <w:vAlign w:val="center"/>
          </w:tcPr>
          <w:p w14:paraId="54418763"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70F3B974"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511E84D6" w14:textId="77777777" w:rsidR="00C044A7" w:rsidRDefault="00000000">
            <w:pPr>
              <w:ind w:firstLineChars="0" w:firstLine="0"/>
              <w:jc w:val="center"/>
              <w:rPr>
                <w:sz w:val="24"/>
                <w:szCs w:val="18"/>
              </w:rPr>
            </w:pPr>
            <w:r>
              <w:rPr>
                <w:sz w:val="24"/>
                <w:szCs w:val="18"/>
              </w:rPr>
              <w:t>比例</w:t>
            </w:r>
          </w:p>
        </w:tc>
      </w:tr>
      <w:tr w:rsidR="00C044A7" w14:paraId="48F82395" w14:textId="77777777">
        <w:trPr>
          <w:trHeight w:val="731"/>
        </w:trPr>
        <w:tc>
          <w:tcPr>
            <w:tcW w:w="2707" w:type="dxa"/>
            <w:shd w:val="clear" w:color="auto" w:fill="FFFFFF"/>
            <w:vAlign w:val="center"/>
          </w:tcPr>
          <w:p w14:paraId="594D2DF9" w14:textId="77777777" w:rsidR="00C044A7" w:rsidRDefault="00000000">
            <w:pPr>
              <w:ind w:firstLineChars="0" w:firstLine="0"/>
              <w:jc w:val="center"/>
              <w:rPr>
                <w:sz w:val="24"/>
                <w:szCs w:val="18"/>
              </w:rPr>
            </w:pPr>
            <w:r>
              <w:rPr>
                <w:sz w:val="24"/>
                <w:szCs w:val="18"/>
              </w:rPr>
              <w:t>男</w:t>
            </w:r>
          </w:p>
        </w:tc>
        <w:tc>
          <w:tcPr>
            <w:tcW w:w="1561" w:type="dxa"/>
            <w:shd w:val="clear" w:color="auto" w:fill="FFFFFF"/>
            <w:vAlign w:val="center"/>
          </w:tcPr>
          <w:p w14:paraId="00E98E3D" w14:textId="77777777" w:rsidR="00C044A7" w:rsidRDefault="00000000">
            <w:pPr>
              <w:ind w:firstLineChars="0" w:firstLine="0"/>
              <w:jc w:val="center"/>
              <w:rPr>
                <w:sz w:val="24"/>
                <w:szCs w:val="18"/>
              </w:rPr>
            </w:pPr>
            <w:r>
              <w:rPr>
                <w:sz w:val="24"/>
                <w:szCs w:val="18"/>
              </w:rPr>
              <w:t>858</w:t>
            </w:r>
          </w:p>
        </w:tc>
        <w:tc>
          <w:tcPr>
            <w:tcW w:w="4250" w:type="dxa"/>
            <w:shd w:val="clear" w:color="auto" w:fill="FFFFFF"/>
            <w:vAlign w:val="center"/>
          </w:tcPr>
          <w:p w14:paraId="1B027967" w14:textId="77777777" w:rsidR="00C044A7" w:rsidRDefault="00000000">
            <w:pPr>
              <w:ind w:firstLineChars="0" w:firstLine="0"/>
              <w:jc w:val="center"/>
              <w:rPr>
                <w:sz w:val="24"/>
                <w:szCs w:val="18"/>
              </w:rPr>
            </w:pPr>
            <w:r>
              <w:rPr>
                <w:noProof/>
                <w:sz w:val="24"/>
                <w:szCs w:val="18"/>
              </w:rPr>
              <w:drawing>
                <wp:inline distT="0" distB="0" distL="114300" distR="114300" wp14:anchorId="7162D282" wp14:editId="7732C8F3">
                  <wp:extent cx="381000" cy="114300"/>
                  <wp:effectExtent l="0" t="0" r="0" b="7620"/>
                  <wp:docPr id="18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
                          <pic:cNvPicPr>
                            <a:picLocks noChangeAspect="1"/>
                          </pic:cNvPicPr>
                        </pic:nvPicPr>
                        <pic:blipFill>
                          <a:blip r:embed="rId26"/>
                          <a:stretch>
                            <a:fillRect/>
                          </a:stretch>
                        </pic:blipFill>
                        <pic:spPr>
                          <a:xfrm>
                            <a:off x="0" y="0"/>
                            <a:ext cx="381000" cy="114300"/>
                          </a:xfrm>
                          <a:prstGeom prst="rect">
                            <a:avLst/>
                          </a:prstGeom>
                          <a:noFill/>
                          <a:ln>
                            <a:noFill/>
                          </a:ln>
                        </pic:spPr>
                      </pic:pic>
                    </a:graphicData>
                  </a:graphic>
                </wp:inline>
              </w:drawing>
            </w:r>
            <w:r>
              <w:rPr>
                <w:noProof/>
                <w:sz w:val="24"/>
                <w:szCs w:val="18"/>
              </w:rPr>
              <w:drawing>
                <wp:inline distT="0" distB="0" distL="114300" distR="114300" wp14:anchorId="7253F8B4" wp14:editId="1A78F6EC">
                  <wp:extent cx="971550" cy="114300"/>
                  <wp:effectExtent l="0" t="0" r="3810" b="7620"/>
                  <wp:docPr id="19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2"/>
                          <pic:cNvPicPr>
                            <a:picLocks noChangeAspect="1"/>
                          </pic:cNvPicPr>
                        </pic:nvPicPr>
                        <pic:blipFill>
                          <a:blip r:embed="rId27"/>
                          <a:stretch>
                            <a:fillRect/>
                          </a:stretch>
                        </pic:blipFill>
                        <pic:spPr>
                          <a:xfrm>
                            <a:off x="0" y="0"/>
                            <a:ext cx="971550" cy="114300"/>
                          </a:xfrm>
                          <a:prstGeom prst="rect">
                            <a:avLst/>
                          </a:prstGeom>
                          <a:noFill/>
                          <a:ln>
                            <a:noFill/>
                          </a:ln>
                        </pic:spPr>
                      </pic:pic>
                    </a:graphicData>
                  </a:graphic>
                </wp:inline>
              </w:drawing>
            </w:r>
            <w:r>
              <w:rPr>
                <w:sz w:val="24"/>
                <w:szCs w:val="18"/>
              </w:rPr>
              <w:t>28.26%</w:t>
            </w:r>
          </w:p>
        </w:tc>
      </w:tr>
      <w:tr w:rsidR="00C044A7" w14:paraId="78BF1365" w14:textId="77777777">
        <w:trPr>
          <w:trHeight w:val="731"/>
        </w:trPr>
        <w:tc>
          <w:tcPr>
            <w:tcW w:w="2707" w:type="dxa"/>
            <w:shd w:val="clear" w:color="auto" w:fill="FAFAFA"/>
            <w:vAlign w:val="center"/>
          </w:tcPr>
          <w:p w14:paraId="7279F530" w14:textId="77777777" w:rsidR="00C044A7" w:rsidRDefault="00000000">
            <w:pPr>
              <w:ind w:firstLineChars="0" w:firstLine="0"/>
              <w:jc w:val="center"/>
              <w:rPr>
                <w:sz w:val="24"/>
                <w:szCs w:val="18"/>
              </w:rPr>
            </w:pPr>
            <w:r>
              <w:rPr>
                <w:sz w:val="24"/>
                <w:szCs w:val="18"/>
              </w:rPr>
              <w:t>女</w:t>
            </w:r>
          </w:p>
        </w:tc>
        <w:tc>
          <w:tcPr>
            <w:tcW w:w="1561" w:type="dxa"/>
            <w:shd w:val="clear" w:color="auto" w:fill="FAFAFA"/>
            <w:vAlign w:val="center"/>
          </w:tcPr>
          <w:p w14:paraId="4BC023BB" w14:textId="77777777" w:rsidR="00C044A7" w:rsidRDefault="00000000">
            <w:pPr>
              <w:ind w:firstLineChars="0" w:firstLine="0"/>
              <w:jc w:val="center"/>
              <w:rPr>
                <w:sz w:val="24"/>
                <w:szCs w:val="18"/>
              </w:rPr>
            </w:pPr>
            <w:r>
              <w:rPr>
                <w:sz w:val="24"/>
                <w:szCs w:val="18"/>
              </w:rPr>
              <w:t>2178</w:t>
            </w:r>
          </w:p>
        </w:tc>
        <w:tc>
          <w:tcPr>
            <w:tcW w:w="4250" w:type="dxa"/>
            <w:shd w:val="clear" w:color="auto" w:fill="FAFAFA"/>
            <w:vAlign w:val="center"/>
          </w:tcPr>
          <w:p w14:paraId="252788FD" w14:textId="77777777" w:rsidR="00C044A7" w:rsidRDefault="00000000">
            <w:pPr>
              <w:ind w:firstLineChars="0" w:firstLine="0"/>
              <w:jc w:val="center"/>
              <w:rPr>
                <w:sz w:val="24"/>
                <w:szCs w:val="18"/>
              </w:rPr>
            </w:pPr>
            <w:r>
              <w:rPr>
                <w:noProof/>
                <w:sz w:val="24"/>
                <w:szCs w:val="18"/>
              </w:rPr>
              <w:drawing>
                <wp:inline distT="0" distB="0" distL="114300" distR="114300" wp14:anchorId="2DA57402" wp14:editId="3F603403">
                  <wp:extent cx="962025" cy="114300"/>
                  <wp:effectExtent l="0" t="0" r="13335" b="7620"/>
                  <wp:docPr id="19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3"/>
                          <pic:cNvPicPr>
                            <a:picLocks noChangeAspect="1"/>
                          </pic:cNvPicPr>
                        </pic:nvPicPr>
                        <pic:blipFill>
                          <a:blip r:embed="rId28"/>
                          <a:stretch>
                            <a:fillRect/>
                          </a:stretch>
                        </pic:blipFill>
                        <pic:spPr>
                          <a:xfrm>
                            <a:off x="0" y="0"/>
                            <a:ext cx="962025" cy="114300"/>
                          </a:xfrm>
                          <a:prstGeom prst="rect">
                            <a:avLst/>
                          </a:prstGeom>
                          <a:noFill/>
                          <a:ln>
                            <a:noFill/>
                          </a:ln>
                        </pic:spPr>
                      </pic:pic>
                    </a:graphicData>
                  </a:graphic>
                </wp:inline>
              </w:drawing>
            </w:r>
            <w:r>
              <w:rPr>
                <w:noProof/>
                <w:sz w:val="24"/>
                <w:szCs w:val="18"/>
              </w:rPr>
              <w:drawing>
                <wp:inline distT="0" distB="0" distL="114300" distR="114300" wp14:anchorId="68B83546" wp14:editId="7DE0A4A1">
                  <wp:extent cx="390525" cy="114300"/>
                  <wp:effectExtent l="0" t="0" r="5715" b="7620"/>
                  <wp:docPr id="19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4"/>
                          <pic:cNvPicPr>
                            <a:picLocks noChangeAspect="1"/>
                          </pic:cNvPicPr>
                        </pic:nvPicPr>
                        <pic:blipFill>
                          <a:blip r:embed="rId29"/>
                          <a:stretch>
                            <a:fillRect/>
                          </a:stretch>
                        </pic:blipFill>
                        <pic:spPr>
                          <a:xfrm>
                            <a:off x="0" y="0"/>
                            <a:ext cx="390525" cy="114300"/>
                          </a:xfrm>
                          <a:prstGeom prst="rect">
                            <a:avLst/>
                          </a:prstGeom>
                          <a:noFill/>
                          <a:ln>
                            <a:noFill/>
                          </a:ln>
                        </pic:spPr>
                      </pic:pic>
                    </a:graphicData>
                  </a:graphic>
                </wp:inline>
              </w:drawing>
            </w:r>
            <w:r>
              <w:rPr>
                <w:sz w:val="24"/>
                <w:szCs w:val="18"/>
              </w:rPr>
              <w:t>71.74%</w:t>
            </w:r>
          </w:p>
        </w:tc>
      </w:tr>
      <w:tr w:rsidR="00C044A7" w14:paraId="7B164569" w14:textId="77777777">
        <w:trPr>
          <w:trHeight w:val="752"/>
        </w:trPr>
        <w:tc>
          <w:tcPr>
            <w:tcW w:w="2707" w:type="dxa"/>
            <w:shd w:val="clear" w:color="auto" w:fill="F5F5F5"/>
            <w:vAlign w:val="center"/>
          </w:tcPr>
          <w:p w14:paraId="55580074" w14:textId="77777777" w:rsidR="00C044A7" w:rsidRDefault="00000000">
            <w:pPr>
              <w:ind w:firstLineChars="0" w:firstLine="0"/>
              <w:jc w:val="center"/>
              <w:rPr>
                <w:sz w:val="24"/>
                <w:szCs w:val="18"/>
              </w:rPr>
            </w:pPr>
            <w:r>
              <w:rPr>
                <w:sz w:val="24"/>
                <w:szCs w:val="18"/>
              </w:rPr>
              <w:t>本题有效填写人次</w:t>
            </w:r>
          </w:p>
        </w:tc>
        <w:tc>
          <w:tcPr>
            <w:tcW w:w="1561" w:type="dxa"/>
            <w:shd w:val="clear" w:color="auto" w:fill="F5F5F5"/>
            <w:vAlign w:val="center"/>
          </w:tcPr>
          <w:p w14:paraId="2C16383C" w14:textId="77777777" w:rsidR="00C044A7" w:rsidRDefault="00000000">
            <w:pPr>
              <w:ind w:firstLineChars="0" w:firstLine="0"/>
              <w:jc w:val="center"/>
              <w:rPr>
                <w:sz w:val="24"/>
                <w:szCs w:val="18"/>
              </w:rPr>
            </w:pPr>
            <w:r>
              <w:rPr>
                <w:sz w:val="24"/>
                <w:szCs w:val="18"/>
              </w:rPr>
              <w:t>3036</w:t>
            </w:r>
          </w:p>
        </w:tc>
        <w:tc>
          <w:tcPr>
            <w:tcW w:w="4250" w:type="dxa"/>
            <w:shd w:val="clear" w:color="auto" w:fill="F5F5F5"/>
            <w:vAlign w:val="center"/>
          </w:tcPr>
          <w:p w14:paraId="6B782452" w14:textId="77777777" w:rsidR="00C044A7" w:rsidRDefault="00C044A7">
            <w:pPr>
              <w:ind w:firstLineChars="0" w:firstLine="0"/>
              <w:jc w:val="center"/>
              <w:rPr>
                <w:sz w:val="24"/>
                <w:szCs w:val="18"/>
              </w:rPr>
            </w:pPr>
          </w:p>
        </w:tc>
      </w:tr>
    </w:tbl>
    <w:p w14:paraId="2071D571"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2.您所在的县市区？</w:t>
      </w:r>
    </w:p>
    <w:p w14:paraId="4A16131C" w14:textId="77777777" w:rsidR="00C044A7" w:rsidRDefault="00000000">
      <w:pPr>
        <w:pStyle w:val="a1"/>
        <w:ind w:firstLineChars="0" w:firstLine="0"/>
      </w:pPr>
      <w:r>
        <w:rPr>
          <w:rFonts w:ascii="仿宋" w:eastAsia="仿宋" w:hAnsi="仿宋" w:cs="仿宋" w:hint="eastAsia"/>
          <w:bCs/>
          <w:sz w:val="28"/>
        </w:rPr>
        <w:t>根据《调查问卷》数据分析，被调查人口所在县市区比例</w:t>
      </w:r>
      <w:r>
        <w:rPr>
          <w:rFonts w:cs="仿宋" w:hint="eastAsia"/>
          <w:sz w:val="28"/>
        </w:rPr>
        <w:t>：</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039"/>
        <w:gridCol w:w="1100"/>
        <w:gridCol w:w="4388"/>
      </w:tblGrid>
      <w:tr w:rsidR="00C044A7" w14:paraId="36C77DAA" w14:textId="77777777">
        <w:trPr>
          <w:trHeight w:val="500"/>
        </w:trPr>
        <w:tc>
          <w:tcPr>
            <w:tcW w:w="0" w:type="auto"/>
            <w:shd w:val="clear" w:color="auto" w:fill="F5F5F5"/>
            <w:vAlign w:val="center"/>
          </w:tcPr>
          <w:p w14:paraId="4BE808D1"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1FA70621"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65A2EF69" w14:textId="77777777" w:rsidR="00C044A7" w:rsidRDefault="00000000">
            <w:pPr>
              <w:ind w:firstLineChars="0" w:firstLine="0"/>
              <w:jc w:val="center"/>
              <w:rPr>
                <w:sz w:val="24"/>
                <w:szCs w:val="18"/>
              </w:rPr>
            </w:pPr>
            <w:r>
              <w:rPr>
                <w:sz w:val="24"/>
                <w:szCs w:val="18"/>
              </w:rPr>
              <w:t>比例</w:t>
            </w:r>
          </w:p>
        </w:tc>
      </w:tr>
      <w:tr w:rsidR="00C044A7" w14:paraId="77469A46" w14:textId="77777777">
        <w:trPr>
          <w:trHeight w:val="500"/>
        </w:trPr>
        <w:tc>
          <w:tcPr>
            <w:tcW w:w="0" w:type="auto"/>
            <w:shd w:val="clear" w:color="auto" w:fill="FFFFFF"/>
            <w:vAlign w:val="center"/>
          </w:tcPr>
          <w:p w14:paraId="1E2CB987" w14:textId="77777777" w:rsidR="00C044A7" w:rsidRDefault="00000000">
            <w:pPr>
              <w:ind w:firstLineChars="0" w:firstLine="0"/>
              <w:jc w:val="center"/>
              <w:rPr>
                <w:sz w:val="24"/>
                <w:szCs w:val="18"/>
              </w:rPr>
            </w:pPr>
            <w:r>
              <w:rPr>
                <w:sz w:val="24"/>
                <w:szCs w:val="18"/>
              </w:rPr>
              <w:t>市区</w:t>
            </w:r>
          </w:p>
        </w:tc>
        <w:tc>
          <w:tcPr>
            <w:tcW w:w="1100" w:type="dxa"/>
            <w:shd w:val="clear" w:color="auto" w:fill="FFFFFF"/>
            <w:vAlign w:val="center"/>
          </w:tcPr>
          <w:p w14:paraId="34D6308F" w14:textId="77777777" w:rsidR="00C044A7" w:rsidRDefault="00000000">
            <w:pPr>
              <w:ind w:firstLineChars="0" w:firstLine="0"/>
              <w:jc w:val="center"/>
              <w:rPr>
                <w:sz w:val="24"/>
                <w:szCs w:val="18"/>
              </w:rPr>
            </w:pPr>
            <w:r>
              <w:rPr>
                <w:sz w:val="24"/>
                <w:szCs w:val="18"/>
              </w:rPr>
              <w:t>281</w:t>
            </w:r>
          </w:p>
        </w:tc>
        <w:tc>
          <w:tcPr>
            <w:tcW w:w="4388" w:type="dxa"/>
            <w:shd w:val="clear" w:color="auto" w:fill="FFFFFF"/>
            <w:vAlign w:val="center"/>
          </w:tcPr>
          <w:p w14:paraId="1811A07D" w14:textId="77777777" w:rsidR="00C044A7" w:rsidRDefault="00000000">
            <w:pPr>
              <w:ind w:firstLineChars="0" w:firstLine="0"/>
              <w:jc w:val="center"/>
              <w:rPr>
                <w:sz w:val="24"/>
                <w:szCs w:val="18"/>
              </w:rPr>
            </w:pPr>
            <w:r>
              <w:rPr>
                <w:noProof/>
                <w:sz w:val="24"/>
                <w:szCs w:val="18"/>
              </w:rPr>
              <w:drawing>
                <wp:inline distT="0" distB="0" distL="114300" distR="114300" wp14:anchorId="2E18AB67" wp14:editId="03744C17">
                  <wp:extent cx="123825" cy="114300"/>
                  <wp:effectExtent l="0" t="0" r="13335" b="7620"/>
                  <wp:docPr id="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
                          <pic:cNvPicPr>
                            <a:picLocks noChangeAspect="1"/>
                          </pic:cNvPicPr>
                        </pic:nvPicPr>
                        <pic:blipFill>
                          <a:blip r:embed="rId30"/>
                          <a:stretch>
                            <a:fillRect/>
                          </a:stretch>
                        </pic:blipFill>
                        <pic:spPr>
                          <a:xfrm>
                            <a:off x="0" y="0"/>
                            <a:ext cx="123825" cy="114300"/>
                          </a:xfrm>
                          <a:prstGeom prst="rect">
                            <a:avLst/>
                          </a:prstGeom>
                          <a:noFill/>
                          <a:ln>
                            <a:noFill/>
                          </a:ln>
                        </pic:spPr>
                      </pic:pic>
                    </a:graphicData>
                  </a:graphic>
                </wp:inline>
              </w:drawing>
            </w:r>
            <w:r>
              <w:rPr>
                <w:noProof/>
                <w:sz w:val="24"/>
                <w:szCs w:val="18"/>
              </w:rPr>
              <w:drawing>
                <wp:inline distT="0" distB="0" distL="114300" distR="114300" wp14:anchorId="1F97AE47" wp14:editId="19059BCF">
                  <wp:extent cx="1228725" cy="114300"/>
                  <wp:effectExtent l="0" t="0" r="5715" b="7620"/>
                  <wp:docPr id="1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
                          <pic:cNvPicPr>
                            <a:picLocks noChangeAspect="1"/>
                          </pic:cNvPicPr>
                        </pic:nvPicPr>
                        <pic:blipFill>
                          <a:blip r:embed="rId31"/>
                          <a:stretch>
                            <a:fillRect/>
                          </a:stretch>
                        </pic:blipFill>
                        <pic:spPr>
                          <a:xfrm>
                            <a:off x="0" y="0"/>
                            <a:ext cx="1228725" cy="114300"/>
                          </a:xfrm>
                          <a:prstGeom prst="rect">
                            <a:avLst/>
                          </a:prstGeom>
                          <a:noFill/>
                          <a:ln>
                            <a:noFill/>
                          </a:ln>
                        </pic:spPr>
                      </pic:pic>
                    </a:graphicData>
                  </a:graphic>
                </wp:inline>
              </w:drawing>
            </w:r>
            <w:r>
              <w:rPr>
                <w:sz w:val="24"/>
                <w:szCs w:val="18"/>
              </w:rPr>
              <w:t>9.26%</w:t>
            </w:r>
          </w:p>
        </w:tc>
      </w:tr>
      <w:tr w:rsidR="00C044A7" w14:paraId="4658FEE4" w14:textId="77777777">
        <w:trPr>
          <w:trHeight w:val="500"/>
        </w:trPr>
        <w:tc>
          <w:tcPr>
            <w:tcW w:w="0" w:type="auto"/>
            <w:shd w:val="clear" w:color="auto" w:fill="FAFAFA"/>
            <w:vAlign w:val="center"/>
          </w:tcPr>
          <w:p w14:paraId="6A99587A" w14:textId="77777777" w:rsidR="00C044A7" w:rsidRDefault="00000000">
            <w:pPr>
              <w:ind w:firstLineChars="0" w:firstLine="0"/>
              <w:jc w:val="center"/>
              <w:rPr>
                <w:sz w:val="24"/>
                <w:szCs w:val="18"/>
              </w:rPr>
            </w:pPr>
            <w:r>
              <w:rPr>
                <w:sz w:val="24"/>
                <w:szCs w:val="18"/>
              </w:rPr>
              <w:t>新乡县</w:t>
            </w:r>
          </w:p>
        </w:tc>
        <w:tc>
          <w:tcPr>
            <w:tcW w:w="1100" w:type="dxa"/>
            <w:shd w:val="clear" w:color="auto" w:fill="FAFAFA"/>
            <w:vAlign w:val="center"/>
          </w:tcPr>
          <w:p w14:paraId="17E433A3" w14:textId="77777777" w:rsidR="00C044A7" w:rsidRDefault="00000000">
            <w:pPr>
              <w:ind w:firstLineChars="0" w:firstLine="0"/>
              <w:jc w:val="center"/>
              <w:rPr>
                <w:sz w:val="24"/>
                <w:szCs w:val="18"/>
              </w:rPr>
            </w:pPr>
            <w:r>
              <w:rPr>
                <w:sz w:val="24"/>
                <w:szCs w:val="18"/>
              </w:rPr>
              <w:t>264</w:t>
            </w:r>
          </w:p>
        </w:tc>
        <w:tc>
          <w:tcPr>
            <w:tcW w:w="4388" w:type="dxa"/>
            <w:shd w:val="clear" w:color="auto" w:fill="FAFAFA"/>
            <w:vAlign w:val="center"/>
          </w:tcPr>
          <w:p w14:paraId="289DBC99" w14:textId="77777777" w:rsidR="00C044A7" w:rsidRDefault="00000000">
            <w:pPr>
              <w:ind w:firstLineChars="0" w:firstLine="0"/>
              <w:jc w:val="center"/>
              <w:rPr>
                <w:sz w:val="24"/>
                <w:szCs w:val="18"/>
              </w:rPr>
            </w:pPr>
            <w:r>
              <w:rPr>
                <w:noProof/>
                <w:sz w:val="24"/>
                <w:szCs w:val="18"/>
              </w:rPr>
              <w:drawing>
                <wp:inline distT="0" distB="0" distL="114300" distR="114300" wp14:anchorId="073708A7" wp14:editId="6553A7D6">
                  <wp:extent cx="114300" cy="114300"/>
                  <wp:effectExtent l="0" t="0" r="7620" b="7620"/>
                  <wp:docPr id="2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3"/>
                          <pic:cNvPicPr>
                            <a:picLocks noChangeAspect="1"/>
                          </pic:cNvPicPr>
                        </pic:nvPicPr>
                        <pic:blipFill>
                          <a:blip r:embed="rId32"/>
                          <a:stretch>
                            <a:fillRect/>
                          </a:stretch>
                        </pic:blipFill>
                        <pic:spPr>
                          <a:xfrm>
                            <a:off x="0" y="0"/>
                            <a:ext cx="114300" cy="114300"/>
                          </a:xfrm>
                          <a:prstGeom prst="rect">
                            <a:avLst/>
                          </a:prstGeom>
                          <a:noFill/>
                          <a:ln>
                            <a:noFill/>
                          </a:ln>
                        </pic:spPr>
                      </pic:pic>
                    </a:graphicData>
                  </a:graphic>
                </wp:inline>
              </w:drawing>
            </w:r>
            <w:r>
              <w:rPr>
                <w:noProof/>
                <w:sz w:val="24"/>
                <w:szCs w:val="18"/>
              </w:rPr>
              <w:drawing>
                <wp:inline distT="0" distB="0" distL="114300" distR="114300" wp14:anchorId="555AAD49" wp14:editId="12B69C9E">
                  <wp:extent cx="1238250" cy="114300"/>
                  <wp:effectExtent l="0" t="0" r="11430" b="7620"/>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pic:cNvPicPr>
                        </pic:nvPicPr>
                        <pic:blipFill>
                          <a:blip r:embed="rId33"/>
                          <a:stretch>
                            <a:fillRect/>
                          </a:stretch>
                        </pic:blipFill>
                        <pic:spPr>
                          <a:xfrm>
                            <a:off x="0" y="0"/>
                            <a:ext cx="1238250" cy="114300"/>
                          </a:xfrm>
                          <a:prstGeom prst="rect">
                            <a:avLst/>
                          </a:prstGeom>
                          <a:noFill/>
                          <a:ln>
                            <a:noFill/>
                          </a:ln>
                        </pic:spPr>
                      </pic:pic>
                    </a:graphicData>
                  </a:graphic>
                </wp:inline>
              </w:drawing>
            </w:r>
            <w:r>
              <w:rPr>
                <w:sz w:val="24"/>
                <w:szCs w:val="18"/>
              </w:rPr>
              <w:t>8.7%</w:t>
            </w:r>
          </w:p>
        </w:tc>
      </w:tr>
      <w:tr w:rsidR="00C044A7" w14:paraId="11371AC5" w14:textId="77777777">
        <w:trPr>
          <w:trHeight w:val="500"/>
        </w:trPr>
        <w:tc>
          <w:tcPr>
            <w:tcW w:w="0" w:type="auto"/>
            <w:shd w:val="clear" w:color="auto" w:fill="FFFFFF"/>
            <w:vAlign w:val="center"/>
          </w:tcPr>
          <w:p w14:paraId="5F374B57" w14:textId="77777777" w:rsidR="00C044A7" w:rsidRDefault="00000000">
            <w:pPr>
              <w:ind w:firstLineChars="0" w:firstLine="0"/>
              <w:jc w:val="center"/>
              <w:rPr>
                <w:sz w:val="24"/>
                <w:szCs w:val="18"/>
              </w:rPr>
            </w:pPr>
            <w:r>
              <w:rPr>
                <w:sz w:val="24"/>
                <w:szCs w:val="18"/>
              </w:rPr>
              <w:t>获嘉县</w:t>
            </w:r>
          </w:p>
        </w:tc>
        <w:tc>
          <w:tcPr>
            <w:tcW w:w="1100" w:type="dxa"/>
            <w:shd w:val="clear" w:color="auto" w:fill="FFFFFF"/>
            <w:vAlign w:val="center"/>
          </w:tcPr>
          <w:p w14:paraId="675232A0" w14:textId="77777777" w:rsidR="00C044A7" w:rsidRDefault="00000000">
            <w:pPr>
              <w:ind w:firstLineChars="0" w:firstLine="0"/>
              <w:jc w:val="center"/>
              <w:rPr>
                <w:sz w:val="24"/>
                <w:szCs w:val="18"/>
              </w:rPr>
            </w:pPr>
            <w:r>
              <w:rPr>
                <w:sz w:val="24"/>
                <w:szCs w:val="18"/>
              </w:rPr>
              <w:t>543</w:t>
            </w:r>
          </w:p>
        </w:tc>
        <w:tc>
          <w:tcPr>
            <w:tcW w:w="4388" w:type="dxa"/>
            <w:shd w:val="clear" w:color="auto" w:fill="FFFFFF"/>
            <w:vAlign w:val="center"/>
          </w:tcPr>
          <w:p w14:paraId="576D2527" w14:textId="77777777" w:rsidR="00C044A7" w:rsidRDefault="00000000">
            <w:pPr>
              <w:ind w:firstLineChars="0" w:firstLine="0"/>
              <w:jc w:val="center"/>
              <w:rPr>
                <w:sz w:val="24"/>
                <w:szCs w:val="18"/>
              </w:rPr>
            </w:pPr>
            <w:r>
              <w:rPr>
                <w:noProof/>
                <w:sz w:val="24"/>
                <w:szCs w:val="18"/>
              </w:rPr>
              <w:drawing>
                <wp:inline distT="0" distB="0" distL="114300" distR="114300" wp14:anchorId="02A31DBD" wp14:editId="46B881F3">
                  <wp:extent cx="238125" cy="114300"/>
                  <wp:effectExtent l="0" t="0" r="5715" b="7620"/>
                  <wp:docPr id="2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pic:cNvPicPr>
                            <a:picLocks noChangeAspect="1"/>
                          </pic:cNvPicPr>
                        </pic:nvPicPr>
                        <pic:blipFill>
                          <a:blip r:embed="rId34"/>
                          <a:stretch>
                            <a:fillRect/>
                          </a:stretch>
                        </pic:blipFill>
                        <pic:spPr>
                          <a:xfrm>
                            <a:off x="0" y="0"/>
                            <a:ext cx="238125" cy="114300"/>
                          </a:xfrm>
                          <a:prstGeom prst="rect">
                            <a:avLst/>
                          </a:prstGeom>
                          <a:noFill/>
                          <a:ln>
                            <a:noFill/>
                          </a:ln>
                        </pic:spPr>
                      </pic:pic>
                    </a:graphicData>
                  </a:graphic>
                </wp:inline>
              </w:drawing>
            </w:r>
            <w:r>
              <w:rPr>
                <w:noProof/>
                <w:sz w:val="24"/>
                <w:szCs w:val="18"/>
              </w:rPr>
              <w:drawing>
                <wp:inline distT="0" distB="0" distL="114300" distR="114300" wp14:anchorId="2F5E1A27" wp14:editId="481E109A">
                  <wp:extent cx="1114425" cy="114300"/>
                  <wp:effectExtent l="0" t="0" r="13335" b="7620"/>
                  <wp:docPr id="2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6"/>
                          <pic:cNvPicPr>
                            <a:picLocks noChangeAspect="1"/>
                          </pic:cNvPicPr>
                        </pic:nvPicPr>
                        <pic:blipFill>
                          <a:blip r:embed="rId35"/>
                          <a:stretch>
                            <a:fillRect/>
                          </a:stretch>
                        </pic:blipFill>
                        <pic:spPr>
                          <a:xfrm>
                            <a:off x="0" y="0"/>
                            <a:ext cx="1114425" cy="114300"/>
                          </a:xfrm>
                          <a:prstGeom prst="rect">
                            <a:avLst/>
                          </a:prstGeom>
                          <a:noFill/>
                          <a:ln>
                            <a:noFill/>
                          </a:ln>
                        </pic:spPr>
                      </pic:pic>
                    </a:graphicData>
                  </a:graphic>
                </wp:inline>
              </w:drawing>
            </w:r>
            <w:r>
              <w:rPr>
                <w:sz w:val="24"/>
                <w:szCs w:val="18"/>
              </w:rPr>
              <w:t>17.89%</w:t>
            </w:r>
          </w:p>
        </w:tc>
      </w:tr>
      <w:tr w:rsidR="00C044A7" w14:paraId="159126BE" w14:textId="77777777">
        <w:trPr>
          <w:trHeight w:val="500"/>
        </w:trPr>
        <w:tc>
          <w:tcPr>
            <w:tcW w:w="0" w:type="auto"/>
            <w:shd w:val="clear" w:color="auto" w:fill="FAFAFA"/>
            <w:vAlign w:val="center"/>
          </w:tcPr>
          <w:p w14:paraId="0A0AA3A1" w14:textId="77777777" w:rsidR="00C044A7" w:rsidRDefault="00000000">
            <w:pPr>
              <w:ind w:firstLineChars="0" w:firstLine="0"/>
              <w:jc w:val="center"/>
              <w:rPr>
                <w:sz w:val="24"/>
                <w:szCs w:val="18"/>
              </w:rPr>
            </w:pPr>
            <w:r>
              <w:rPr>
                <w:sz w:val="24"/>
                <w:szCs w:val="18"/>
              </w:rPr>
              <w:t>原阳县</w:t>
            </w:r>
          </w:p>
        </w:tc>
        <w:tc>
          <w:tcPr>
            <w:tcW w:w="1100" w:type="dxa"/>
            <w:shd w:val="clear" w:color="auto" w:fill="FAFAFA"/>
            <w:vAlign w:val="center"/>
          </w:tcPr>
          <w:p w14:paraId="55340378" w14:textId="77777777" w:rsidR="00C044A7" w:rsidRDefault="00000000">
            <w:pPr>
              <w:ind w:firstLineChars="0" w:firstLine="0"/>
              <w:jc w:val="center"/>
              <w:rPr>
                <w:sz w:val="24"/>
                <w:szCs w:val="18"/>
              </w:rPr>
            </w:pPr>
            <w:r>
              <w:rPr>
                <w:sz w:val="24"/>
                <w:szCs w:val="18"/>
              </w:rPr>
              <w:t>68</w:t>
            </w:r>
          </w:p>
        </w:tc>
        <w:tc>
          <w:tcPr>
            <w:tcW w:w="4388" w:type="dxa"/>
            <w:shd w:val="clear" w:color="auto" w:fill="FAFAFA"/>
            <w:vAlign w:val="center"/>
          </w:tcPr>
          <w:p w14:paraId="47760456" w14:textId="77777777" w:rsidR="00C044A7" w:rsidRDefault="00000000">
            <w:pPr>
              <w:ind w:firstLineChars="0" w:firstLine="0"/>
              <w:jc w:val="center"/>
              <w:rPr>
                <w:sz w:val="24"/>
                <w:szCs w:val="18"/>
              </w:rPr>
            </w:pPr>
            <w:r>
              <w:rPr>
                <w:noProof/>
                <w:sz w:val="24"/>
                <w:szCs w:val="18"/>
              </w:rPr>
              <w:drawing>
                <wp:inline distT="0" distB="0" distL="114300" distR="114300" wp14:anchorId="446FB3E5" wp14:editId="0C552AC4">
                  <wp:extent cx="28575" cy="114300"/>
                  <wp:effectExtent l="0" t="0" r="1905" b="7620"/>
                  <wp:docPr id="2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7"/>
                          <pic:cNvPicPr>
                            <a:picLocks noChangeAspect="1"/>
                          </pic:cNvPicPr>
                        </pic:nvPicPr>
                        <pic:blipFill>
                          <a:blip r:embed="rId36"/>
                          <a:stretch>
                            <a:fillRect/>
                          </a:stretch>
                        </pic:blipFill>
                        <pic:spPr>
                          <a:xfrm>
                            <a:off x="0" y="0"/>
                            <a:ext cx="28575" cy="114300"/>
                          </a:xfrm>
                          <a:prstGeom prst="rect">
                            <a:avLst/>
                          </a:prstGeom>
                          <a:noFill/>
                          <a:ln>
                            <a:noFill/>
                          </a:ln>
                        </pic:spPr>
                      </pic:pic>
                    </a:graphicData>
                  </a:graphic>
                </wp:inline>
              </w:drawing>
            </w:r>
            <w:r>
              <w:rPr>
                <w:noProof/>
                <w:sz w:val="24"/>
                <w:szCs w:val="18"/>
              </w:rPr>
              <w:drawing>
                <wp:inline distT="0" distB="0" distL="114300" distR="114300" wp14:anchorId="3A565B20" wp14:editId="1DF29DC3">
                  <wp:extent cx="1323975" cy="114300"/>
                  <wp:effectExtent l="0" t="0" r="1905" b="7620"/>
                  <wp:docPr id="2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8"/>
                          <pic:cNvPicPr>
                            <a:picLocks noChangeAspect="1"/>
                          </pic:cNvPicPr>
                        </pic:nvPicPr>
                        <pic:blipFill>
                          <a:blip r:embed="rId37"/>
                          <a:stretch>
                            <a:fillRect/>
                          </a:stretch>
                        </pic:blipFill>
                        <pic:spPr>
                          <a:xfrm>
                            <a:off x="0" y="0"/>
                            <a:ext cx="1323975" cy="114300"/>
                          </a:xfrm>
                          <a:prstGeom prst="rect">
                            <a:avLst/>
                          </a:prstGeom>
                          <a:noFill/>
                          <a:ln>
                            <a:noFill/>
                          </a:ln>
                        </pic:spPr>
                      </pic:pic>
                    </a:graphicData>
                  </a:graphic>
                </wp:inline>
              </w:drawing>
            </w:r>
            <w:r>
              <w:rPr>
                <w:sz w:val="24"/>
                <w:szCs w:val="18"/>
              </w:rPr>
              <w:t>2.24%</w:t>
            </w:r>
          </w:p>
        </w:tc>
      </w:tr>
      <w:tr w:rsidR="00C044A7" w14:paraId="390B9ACB" w14:textId="77777777">
        <w:trPr>
          <w:trHeight w:val="500"/>
        </w:trPr>
        <w:tc>
          <w:tcPr>
            <w:tcW w:w="0" w:type="auto"/>
            <w:shd w:val="clear" w:color="auto" w:fill="FFFFFF"/>
            <w:vAlign w:val="center"/>
          </w:tcPr>
          <w:p w14:paraId="7C881625" w14:textId="77777777" w:rsidR="00C044A7" w:rsidRDefault="00000000">
            <w:pPr>
              <w:ind w:firstLineChars="0" w:firstLine="0"/>
              <w:jc w:val="center"/>
              <w:rPr>
                <w:sz w:val="24"/>
                <w:szCs w:val="18"/>
              </w:rPr>
            </w:pPr>
            <w:r>
              <w:rPr>
                <w:sz w:val="24"/>
                <w:szCs w:val="18"/>
              </w:rPr>
              <w:t>延津县</w:t>
            </w:r>
          </w:p>
        </w:tc>
        <w:tc>
          <w:tcPr>
            <w:tcW w:w="1100" w:type="dxa"/>
            <w:shd w:val="clear" w:color="auto" w:fill="FFFFFF"/>
            <w:vAlign w:val="center"/>
          </w:tcPr>
          <w:p w14:paraId="0BC68274" w14:textId="77777777" w:rsidR="00C044A7" w:rsidRDefault="00000000">
            <w:pPr>
              <w:ind w:firstLineChars="0" w:firstLine="0"/>
              <w:jc w:val="center"/>
              <w:rPr>
                <w:sz w:val="24"/>
                <w:szCs w:val="18"/>
              </w:rPr>
            </w:pPr>
            <w:r>
              <w:rPr>
                <w:sz w:val="24"/>
                <w:szCs w:val="18"/>
              </w:rPr>
              <w:t>1233</w:t>
            </w:r>
          </w:p>
        </w:tc>
        <w:tc>
          <w:tcPr>
            <w:tcW w:w="4388" w:type="dxa"/>
            <w:shd w:val="clear" w:color="auto" w:fill="FFFFFF"/>
            <w:vAlign w:val="center"/>
          </w:tcPr>
          <w:p w14:paraId="59875D1A" w14:textId="77777777" w:rsidR="00C044A7" w:rsidRDefault="00000000">
            <w:pPr>
              <w:ind w:firstLineChars="0" w:firstLine="0"/>
              <w:jc w:val="center"/>
              <w:rPr>
                <w:sz w:val="24"/>
                <w:szCs w:val="18"/>
              </w:rPr>
            </w:pPr>
            <w:r>
              <w:rPr>
                <w:noProof/>
                <w:sz w:val="24"/>
                <w:szCs w:val="18"/>
              </w:rPr>
              <w:drawing>
                <wp:inline distT="0" distB="0" distL="114300" distR="114300" wp14:anchorId="7F9B1216" wp14:editId="7B11C46F">
                  <wp:extent cx="542925" cy="114300"/>
                  <wp:effectExtent l="0" t="0" r="5715" b="762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8"/>
                          <a:stretch>
                            <a:fillRect/>
                          </a:stretch>
                        </pic:blipFill>
                        <pic:spPr>
                          <a:xfrm>
                            <a:off x="0" y="0"/>
                            <a:ext cx="542925" cy="114300"/>
                          </a:xfrm>
                          <a:prstGeom prst="rect">
                            <a:avLst/>
                          </a:prstGeom>
                          <a:noFill/>
                          <a:ln>
                            <a:noFill/>
                          </a:ln>
                        </pic:spPr>
                      </pic:pic>
                    </a:graphicData>
                  </a:graphic>
                </wp:inline>
              </w:drawing>
            </w:r>
            <w:r>
              <w:rPr>
                <w:noProof/>
                <w:sz w:val="24"/>
                <w:szCs w:val="18"/>
              </w:rPr>
              <w:drawing>
                <wp:inline distT="0" distB="0" distL="114300" distR="114300" wp14:anchorId="73A9CCA2" wp14:editId="541C5BDC">
                  <wp:extent cx="809625" cy="114300"/>
                  <wp:effectExtent l="0" t="0" r="13335" b="7620"/>
                  <wp:docPr id="2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0"/>
                          <pic:cNvPicPr>
                            <a:picLocks noChangeAspect="1"/>
                          </pic:cNvPicPr>
                        </pic:nvPicPr>
                        <pic:blipFill>
                          <a:blip r:embed="rId39"/>
                          <a:stretch>
                            <a:fillRect/>
                          </a:stretch>
                        </pic:blipFill>
                        <pic:spPr>
                          <a:xfrm>
                            <a:off x="0" y="0"/>
                            <a:ext cx="809625" cy="114300"/>
                          </a:xfrm>
                          <a:prstGeom prst="rect">
                            <a:avLst/>
                          </a:prstGeom>
                          <a:noFill/>
                          <a:ln>
                            <a:noFill/>
                          </a:ln>
                        </pic:spPr>
                      </pic:pic>
                    </a:graphicData>
                  </a:graphic>
                </wp:inline>
              </w:drawing>
            </w:r>
            <w:r>
              <w:rPr>
                <w:sz w:val="24"/>
                <w:szCs w:val="18"/>
              </w:rPr>
              <w:t>40.61%</w:t>
            </w:r>
          </w:p>
        </w:tc>
      </w:tr>
      <w:tr w:rsidR="00C044A7" w14:paraId="4163BD70" w14:textId="77777777">
        <w:trPr>
          <w:trHeight w:val="500"/>
        </w:trPr>
        <w:tc>
          <w:tcPr>
            <w:tcW w:w="0" w:type="auto"/>
            <w:shd w:val="clear" w:color="auto" w:fill="FAFAFA"/>
            <w:vAlign w:val="center"/>
          </w:tcPr>
          <w:p w14:paraId="0D3E2A40" w14:textId="77777777" w:rsidR="00C044A7" w:rsidRDefault="00000000">
            <w:pPr>
              <w:ind w:firstLineChars="0" w:firstLine="0"/>
              <w:jc w:val="center"/>
              <w:rPr>
                <w:sz w:val="24"/>
                <w:szCs w:val="18"/>
              </w:rPr>
            </w:pPr>
            <w:r>
              <w:rPr>
                <w:sz w:val="24"/>
                <w:szCs w:val="18"/>
              </w:rPr>
              <w:t>封丘县</w:t>
            </w:r>
          </w:p>
        </w:tc>
        <w:tc>
          <w:tcPr>
            <w:tcW w:w="1100" w:type="dxa"/>
            <w:shd w:val="clear" w:color="auto" w:fill="FAFAFA"/>
            <w:vAlign w:val="center"/>
          </w:tcPr>
          <w:p w14:paraId="24E79E30" w14:textId="77777777" w:rsidR="00C044A7" w:rsidRDefault="00000000">
            <w:pPr>
              <w:ind w:firstLineChars="0" w:firstLine="0"/>
              <w:jc w:val="center"/>
              <w:rPr>
                <w:sz w:val="24"/>
                <w:szCs w:val="18"/>
              </w:rPr>
            </w:pPr>
            <w:r>
              <w:rPr>
                <w:sz w:val="24"/>
                <w:szCs w:val="18"/>
              </w:rPr>
              <w:t>138</w:t>
            </w:r>
          </w:p>
        </w:tc>
        <w:tc>
          <w:tcPr>
            <w:tcW w:w="4388" w:type="dxa"/>
            <w:shd w:val="clear" w:color="auto" w:fill="FAFAFA"/>
            <w:vAlign w:val="center"/>
          </w:tcPr>
          <w:p w14:paraId="64AC4F1B" w14:textId="77777777" w:rsidR="00C044A7" w:rsidRDefault="00000000">
            <w:pPr>
              <w:ind w:firstLineChars="0" w:firstLine="0"/>
              <w:jc w:val="center"/>
              <w:rPr>
                <w:sz w:val="24"/>
                <w:szCs w:val="18"/>
              </w:rPr>
            </w:pPr>
            <w:r>
              <w:rPr>
                <w:noProof/>
                <w:sz w:val="24"/>
                <w:szCs w:val="18"/>
              </w:rPr>
              <w:drawing>
                <wp:inline distT="0" distB="0" distL="114300" distR="114300" wp14:anchorId="5EFCEE3F" wp14:editId="284CD33C">
                  <wp:extent cx="57150" cy="114300"/>
                  <wp:effectExtent l="0" t="0" r="3810" b="7620"/>
                  <wp:docPr id="2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1"/>
                          <pic:cNvPicPr>
                            <a:picLocks noChangeAspect="1"/>
                          </pic:cNvPicPr>
                        </pic:nvPicPr>
                        <pic:blipFill>
                          <a:blip r:embed="rId40"/>
                          <a:stretch>
                            <a:fillRect/>
                          </a:stretch>
                        </pic:blipFill>
                        <pic:spPr>
                          <a:xfrm>
                            <a:off x="0" y="0"/>
                            <a:ext cx="57150" cy="114300"/>
                          </a:xfrm>
                          <a:prstGeom prst="rect">
                            <a:avLst/>
                          </a:prstGeom>
                          <a:noFill/>
                          <a:ln>
                            <a:noFill/>
                          </a:ln>
                        </pic:spPr>
                      </pic:pic>
                    </a:graphicData>
                  </a:graphic>
                </wp:inline>
              </w:drawing>
            </w:r>
            <w:r>
              <w:rPr>
                <w:noProof/>
                <w:sz w:val="24"/>
                <w:szCs w:val="18"/>
              </w:rPr>
              <w:drawing>
                <wp:inline distT="0" distB="0" distL="114300" distR="114300" wp14:anchorId="2650714D" wp14:editId="77175BE7">
                  <wp:extent cx="1295400" cy="114300"/>
                  <wp:effectExtent l="0" t="0" r="0" b="7620"/>
                  <wp:docPr id="2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2"/>
                          <pic:cNvPicPr>
                            <a:picLocks noChangeAspect="1"/>
                          </pic:cNvPicPr>
                        </pic:nvPicPr>
                        <pic:blipFill>
                          <a:blip r:embed="rId41"/>
                          <a:stretch>
                            <a:fillRect/>
                          </a:stretch>
                        </pic:blipFill>
                        <pic:spPr>
                          <a:xfrm>
                            <a:off x="0" y="0"/>
                            <a:ext cx="1295400" cy="114300"/>
                          </a:xfrm>
                          <a:prstGeom prst="rect">
                            <a:avLst/>
                          </a:prstGeom>
                          <a:noFill/>
                          <a:ln>
                            <a:noFill/>
                          </a:ln>
                        </pic:spPr>
                      </pic:pic>
                    </a:graphicData>
                  </a:graphic>
                </wp:inline>
              </w:drawing>
            </w:r>
            <w:r>
              <w:rPr>
                <w:sz w:val="24"/>
                <w:szCs w:val="18"/>
              </w:rPr>
              <w:t>4.55%</w:t>
            </w:r>
          </w:p>
        </w:tc>
      </w:tr>
      <w:tr w:rsidR="00C044A7" w14:paraId="434BCA66" w14:textId="77777777">
        <w:trPr>
          <w:trHeight w:val="500"/>
        </w:trPr>
        <w:tc>
          <w:tcPr>
            <w:tcW w:w="0" w:type="auto"/>
            <w:shd w:val="clear" w:color="auto" w:fill="FFFFFF"/>
            <w:vAlign w:val="center"/>
          </w:tcPr>
          <w:p w14:paraId="2A674A7B" w14:textId="77777777" w:rsidR="00C044A7" w:rsidRDefault="00000000">
            <w:pPr>
              <w:ind w:firstLineChars="0" w:firstLine="0"/>
              <w:jc w:val="center"/>
              <w:rPr>
                <w:sz w:val="24"/>
                <w:szCs w:val="18"/>
              </w:rPr>
            </w:pPr>
            <w:r>
              <w:rPr>
                <w:sz w:val="24"/>
                <w:szCs w:val="18"/>
              </w:rPr>
              <w:t>长垣县</w:t>
            </w:r>
          </w:p>
        </w:tc>
        <w:tc>
          <w:tcPr>
            <w:tcW w:w="1100" w:type="dxa"/>
            <w:shd w:val="clear" w:color="auto" w:fill="FFFFFF"/>
            <w:vAlign w:val="center"/>
          </w:tcPr>
          <w:p w14:paraId="57A10D86" w14:textId="77777777" w:rsidR="00C044A7" w:rsidRDefault="00000000">
            <w:pPr>
              <w:ind w:firstLineChars="0" w:firstLine="0"/>
              <w:jc w:val="center"/>
              <w:rPr>
                <w:sz w:val="24"/>
                <w:szCs w:val="18"/>
              </w:rPr>
            </w:pPr>
            <w:r>
              <w:rPr>
                <w:sz w:val="24"/>
                <w:szCs w:val="18"/>
              </w:rPr>
              <w:t>2</w:t>
            </w:r>
          </w:p>
        </w:tc>
        <w:tc>
          <w:tcPr>
            <w:tcW w:w="4388" w:type="dxa"/>
            <w:shd w:val="clear" w:color="auto" w:fill="FFFFFF"/>
            <w:vAlign w:val="center"/>
          </w:tcPr>
          <w:p w14:paraId="5890BA66" w14:textId="77777777" w:rsidR="00C044A7" w:rsidRDefault="00000000">
            <w:pPr>
              <w:ind w:firstLineChars="0" w:firstLine="0"/>
              <w:jc w:val="center"/>
              <w:rPr>
                <w:sz w:val="24"/>
                <w:szCs w:val="18"/>
              </w:rPr>
            </w:pPr>
            <w:r>
              <w:rPr>
                <w:noProof/>
                <w:sz w:val="24"/>
                <w:szCs w:val="18"/>
              </w:rPr>
              <w:drawing>
                <wp:inline distT="0" distB="0" distL="114300" distR="114300" wp14:anchorId="562DB151" wp14:editId="31F848C4">
                  <wp:extent cx="1352550" cy="114300"/>
                  <wp:effectExtent l="0" t="0" r="3810" b="7620"/>
                  <wp:docPr id="3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3"/>
                          <pic:cNvPicPr>
                            <a:picLocks noChangeAspect="1"/>
                          </pic:cNvPicPr>
                        </pic:nvPicPr>
                        <pic:blipFill>
                          <a:blip r:embed="rId42"/>
                          <a:stretch>
                            <a:fillRect/>
                          </a:stretch>
                        </pic:blipFill>
                        <pic:spPr>
                          <a:xfrm>
                            <a:off x="0" y="0"/>
                            <a:ext cx="1352550" cy="114300"/>
                          </a:xfrm>
                          <a:prstGeom prst="rect">
                            <a:avLst/>
                          </a:prstGeom>
                          <a:noFill/>
                          <a:ln>
                            <a:noFill/>
                          </a:ln>
                        </pic:spPr>
                      </pic:pic>
                    </a:graphicData>
                  </a:graphic>
                </wp:inline>
              </w:drawing>
            </w:r>
            <w:r>
              <w:rPr>
                <w:sz w:val="24"/>
                <w:szCs w:val="18"/>
              </w:rPr>
              <w:t>0.07%</w:t>
            </w:r>
          </w:p>
        </w:tc>
      </w:tr>
      <w:tr w:rsidR="00C044A7" w14:paraId="7C5C938E" w14:textId="77777777">
        <w:trPr>
          <w:trHeight w:val="500"/>
        </w:trPr>
        <w:tc>
          <w:tcPr>
            <w:tcW w:w="0" w:type="auto"/>
            <w:shd w:val="clear" w:color="auto" w:fill="FAFAFA"/>
            <w:vAlign w:val="center"/>
          </w:tcPr>
          <w:p w14:paraId="4DA081BF" w14:textId="77777777" w:rsidR="00C044A7" w:rsidRDefault="00000000">
            <w:pPr>
              <w:ind w:firstLineChars="0" w:firstLine="0"/>
              <w:jc w:val="center"/>
              <w:rPr>
                <w:sz w:val="24"/>
                <w:szCs w:val="18"/>
              </w:rPr>
            </w:pPr>
            <w:r>
              <w:rPr>
                <w:sz w:val="24"/>
                <w:szCs w:val="18"/>
              </w:rPr>
              <w:t>卫辉市</w:t>
            </w:r>
          </w:p>
        </w:tc>
        <w:tc>
          <w:tcPr>
            <w:tcW w:w="1100" w:type="dxa"/>
            <w:shd w:val="clear" w:color="auto" w:fill="FAFAFA"/>
            <w:vAlign w:val="center"/>
          </w:tcPr>
          <w:p w14:paraId="219E5C4C" w14:textId="77777777" w:rsidR="00C044A7" w:rsidRDefault="00000000">
            <w:pPr>
              <w:ind w:firstLineChars="0" w:firstLine="0"/>
              <w:jc w:val="center"/>
              <w:rPr>
                <w:sz w:val="24"/>
                <w:szCs w:val="18"/>
              </w:rPr>
            </w:pPr>
            <w:r>
              <w:rPr>
                <w:sz w:val="24"/>
                <w:szCs w:val="18"/>
              </w:rPr>
              <w:t>153</w:t>
            </w:r>
          </w:p>
        </w:tc>
        <w:tc>
          <w:tcPr>
            <w:tcW w:w="4388" w:type="dxa"/>
            <w:shd w:val="clear" w:color="auto" w:fill="FAFAFA"/>
            <w:vAlign w:val="center"/>
          </w:tcPr>
          <w:p w14:paraId="53479644" w14:textId="77777777" w:rsidR="00C044A7" w:rsidRDefault="00000000">
            <w:pPr>
              <w:ind w:firstLineChars="0" w:firstLine="0"/>
              <w:jc w:val="center"/>
              <w:rPr>
                <w:sz w:val="24"/>
                <w:szCs w:val="18"/>
              </w:rPr>
            </w:pPr>
            <w:r>
              <w:rPr>
                <w:noProof/>
                <w:sz w:val="24"/>
                <w:szCs w:val="18"/>
              </w:rPr>
              <w:drawing>
                <wp:inline distT="0" distB="0" distL="114300" distR="114300" wp14:anchorId="1D0C66F7" wp14:editId="7FD6CA73">
                  <wp:extent cx="66675" cy="114300"/>
                  <wp:effectExtent l="0" t="0" r="9525" b="7620"/>
                  <wp:docPr id="3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14"/>
                          <pic:cNvPicPr>
                            <a:picLocks noChangeAspect="1"/>
                          </pic:cNvPicPr>
                        </pic:nvPicPr>
                        <pic:blipFill>
                          <a:blip r:embed="rId43"/>
                          <a:stretch>
                            <a:fillRect/>
                          </a:stretch>
                        </pic:blipFill>
                        <pic:spPr>
                          <a:xfrm>
                            <a:off x="0" y="0"/>
                            <a:ext cx="66675" cy="114300"/>
                          </a:xfrm>
                          <a:prstGeom prst="rect">
                            <a:avLst/>
                          </a:prstGeom>
                          <a:noFill/>
                          <a:ln>
                            <a:noFill/>
                          </a:ln>
                        </pic:spPr>
                      </pic:pic>
                    </a:graphicData>
                  </a:graphic>
                </wp:inline>
              </w:drawing>
            </w:r>
            <w:r>
              <w:rPr>
                <w:noProof/>
                <w:sz w:val="24"/>
                <w:szCs w:val="18"/>
              </w:rPr>
              <w:drawing>
                <wp:inline distT="0" distB="0" distL="114300" distR="114300" wp14:anchorId="6E218ADF" wp14:editId="17D978D6">
                  <wp:extent cx="1285875" cy="114300"/>
                  <wp:effectExtent l="0" t="0" r="9525" b="7620"/>
                  <wp:docPr id="3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15"/>
                          <pic:cNvPicPr>
                            <a:picLocks noChangeAspect="1"/>
                          </pic:cNvPicPr>
                        </pic:nvPicPr>
                        <pic:blipFill>
                          <a:blip r:embed="rId44"/>
                          <a:stretch>
                            <a:fillRect/>
                          </a:stretch>
                        </pic:blipFill>
                        <pic:spPr>
                          <a:xfrm>
                            <a:off x="0" y="0"/>
                            <a:ext cx="1285875" cy="114300"/>
                          </a:xfrm>
                          <a:prstGeom prst="rect">
                            <a:avLst/>
                          </a:prstGeom>
                          <a:noFill/>
                          <a:ln>
                            <a:noFill/>
                          </a:ln>
                        </pic:spPr>
                      </pic:pic>
                    </a:graphicData>
                  </a:graphic>
                </wp:inline>
              </w:drawing>
            </w:r>
            <w:r>
              <w:rPr>
                <w:sz w:val="24"/>
                <w:szCs w:val="18"/>
              </w:rPr>
              <w:t>5.04%</w:t>
            </w:r>
          </w:p>
        </w:tc>
      </w:tr>
      <w:tr w:rsidR="00C044A7" w14:paraId="7E51CA4F" w14:textId="77777777">
        <w:trPr>
          <w:trHeight w:val="500"/>
        </w:trPr>
        <w:tc>
          <w:tcPr>
            <w:tcW w:w="0" w:type="auto"/>
            <w:shd w:val="clear" w:color="auto" w:fill="FFFFFF"/>
            <w:vAlign w:val="center"/>
          </w:tcPr>
          <w:p w14:paraId="06959B29" w14:textId="77777777" w:rsidR="00C044A7" w:rsidRDefault="00000000">
            <w:pPr>
              <w:ind w:firstLineChars="0" w:firstLine="0"/>
              <w:jc w:val="center"/>
              <w:rPr>
                <w:sz w:val="24"/>
                <w:szCs w:val="18"/>
              </w:rPr>
            </w:pPr>
            <w:r>
              <w:rPr>
                <w:sz w:val="24"/>
                <w:szCs w:val="18"/>
              </w:rPr>
              <w:t>辉县市</w:t>
            </w:r>
          </w:p>
        </w:tc>
        <w:tc>
          <w:tcPr>
            <w:tcW w:w="1100" w:type="dxa"/>
            <w:shd w:val="clear" w:color="auto" w:fill="FFFFFF"/>
            <w:vAlign w:val="center"/>
          </w:tcPr>
          <w:p w14:paraId="346E2F04" w14:textId="77777777" w:rsidR="00C044A7" w:rsidRDefault="00000000">
            <w:pPr>
              <w:ind w:firstLineChars="0" w:firstLine="0"/>
              <w:jc w:val="center"/>
              <w:rPr>
                <w:sz w:val="24"/>
                <w:szCs w:val="18"/>
              </w:rPr>
            </w:pPr>
            <w:r>
              <w:rPr>
                <w:sz w:val="24"/>
                <w:szCs w:val="18"/>
              </w:rPr>
              <w:t>354</w:t>
            </w:r>
          </w:p>
        </w:tc>
        <w:tc>
          <w:tcPr>
            <w:tcW w:w="4388" w:type="dxa"/>
            <w:shd w:val="clear" w:color="auto" w:fill="FFFFFF"/>
            <w:vAlign w:val="center"/>
          </w:tcPr>
          <w:p w14:paraId="020E6BFF" w14:textId="77777777" w:rsidR="00C044A7" w:rsidRDefault="00000000">
            <w:pPr>
              <w:ind w:firstLineChars="0" w:firstLine="0"/>
              <w:jc w:val="center"/>
              <w:rPr>
                <w:sz w:val="24"/>
                <w:szCs w:val="18"/>
              </w:rPr>
            </w:pPr>
            <w:r>
              <w:rPr>
                <w:noProof/>
                <w:sz w:val="24"/>
                <w:szCs w:val="18"/>
              </w:rPr>
              <w:drawing>
                <wp:inline distT="0" distB="0" distL="114300" distR="114300" wp14:anchorId="0CFD6BE8" wp14:editId="712165AA">
                  <wp:extent cx="152400" cy="114300"/>
                  <wp:effectExtent l="0" t="0" r="0" b="7620"/>
                  <wp:docPr id="3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pic:cNvPicPr>
                            <a:picLocks noChangeAspect="1"/>
                          </pic:cNvPicPr>
                        </pic:nvPicPr>
                        <pic:blipFill>
                          <a:blip r:embed="rId45"/>
                          <a:stretch>
                            <a:fillRect/>
                          </a:stretch>
                        </pic:blipFill>
                        <pic:spPr>
                          <a:xfrm>
                            <a:off x="0" y="0"/>
                            <a:ext cx="152400" cy="114300"/>
                          </a:xfrm>
                          <a:prstGeom prst="rect">
                            <a:avLst/>
                          </a:prstGeom>
                          <a:noFill/>
                          <a:ln>
                            <a:noFill/>
                          </a:ln>
                        </pic:spPr>
                      </pic:pic>
                    </a:graphicData>
                  </a:graphic>
                </wp:inline>
              </w:drawing>
            </w:r>
            <w:r>
              <w:rPr>
                <w:noProof/>
                <w:sz w:val="24"/>
                <w:szCs w:val="18"/>
              </w:rPr>
              <w:drawing>
                <wp:inline distT="0" distB="0" distL="114300" distR="114300" wp14:anchorId="2946286A" wp14:editId="03893584">
                  <wp:extent cx="1200150" cy="114300"/>
                  <wp:effectExtent l="0" t="0" r="3810" b="7620"/>
                  <wp:docPr id="3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17"/>
                          <pic:cNvPicPr>
                            <a:picLocks noChangeAspect="1"/>
                          </pic:cNvPicPr>
                        </pic:nvPicPr>
                        <pic:blipFill>
                          <a:blip r:embed="rId46"/>
                          <a:stretch>
                            <a:fillRect/>
                          </a:stretch>
                        </pic:blipFill>
                        <pic:spPr>
                          <a:xfrm>
                            <a:off x="0" y="0"/>
                            <a:ext cx="1200150" cy="114300"/>
                          </a:xfrm>
                          <a:prstGeom prst="rect">
                            <a:avLst/>
                          </a:prstGeom>
                          <a:noFill/>
                          <a:ln>
                            <a:noFill/>
                          </a:ln>
                        </pic:spPr>
                      </pic:pic>
                    </a:graphicData>
                  </a:graphic>
                </wp:inline>
              </w:drawing>
            </w:r>
            <w:r>
              <w:rPr>
                <w:sz w:val="24"/>
                <w:szCs w:val="18"/>
              </w:rPr>
              <w:t>11.66%</w:t>
            </w:r>
          </w:p>
        </w:tc>
      </w:tr>
      <w:tr w:rsidR="00C044A7" w14:paraId="29E9069A" w14:textId="77777777">
        <w:trPr>
          <w:trHeight w:val="500"/>
        </w:trPr>
        <w:tc>
          <w:tcPr>
            <w:tcW w:w="0" w:type="auto"/>
            <w:shd w:val="clear" w:color="auto" w:fill="F5F5F5"/>
            <w:vAlign w:val="center"/>
          </w:tcPr>
          <w:p w14:paraId="22CB2D24" w14:textId="77777777" w:rsidR="00C044A7" w:rsidRDefault="00000000">
            <w:pPr>
              <w:ind w:firstLineChars="0" w:firstLine="0"/>
              <w:jc w:val="center"/>
              <w:rPr>
                <w:sz w:val="24"/>
                <w:szCs w:val="18"/>
              </w:rPr>
            </w:pPr>
            <w:r>
              <w:rPr>
                <w:sz w:val="24"/>
                <w:szCs w:val="18"/>
              </w:rPr>
              <w:t>本题有效填写人次</w:t>
            </w:r>
          </w:p>
        </w:tc>
        <w:tc>
          <w:tcPr>
            <w:tcW w:w="1100" w:type="dxa"/>
            <w:shd w:val="clear" w:color="auto" w:fill="F5F5F5"/>
            <w:vAlign w:val="center"/>
          </w:tcPr>
          <w:p w14:paraId="678F92F8" w14:textId="77777777" w:rsidR="00C044A7" w:rsidRDefault="00000000">
            <w:pPr>
              <w:ind w:firstLineChars="0" w:firstLine="0"/>
              <w:jc w:val="center"/>
              <w:rPr>
                <w:sz w:val="24"/>
                <w:szCs w:val="18"/>
              </w:rPr>
            </w:pPr>
            <w:r>
              <w:rPr>
                <w:sz w:val="24"/>
                <w:szCs w:val="18"/>
              </w:rPr>
              <w:t>3036</w:t>
            </w:r>
          </w:p>
        </w:tc>
        <w:tc>
          <w:tcPr>
            <w:tcW w:w="4388" w:type="dxa"/>
            <w:shd w:val="clear" w:color="auto" w:fill="F5F5F5"/>
            <w:vAlign w:val="center"/>
          </w:tcPr>
          <w:p w14:paraId="0A062C95" w14:textId="77777777" w:rsidR="00C044A7" w:rsidRDefault="00C044A7">
            <w:pPr>
              <w:ind w:firstLineChars="0" w:firstLine="0"/>
              <w:jc w:val="center"/>
              <w:rPr>
                <w:sz w:val="24"/>
                <w:szCs w:val="18"/>
              </w:rPr>
            </w:pPr>
          </w:p>
        </w:tc>
      </w:tr>
    </w:tbl>
    <w:p w14:paraId="6BAF1DCE"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3.您的工作或您的家属所在教育的阶段是？</w:t>
      </w:r>
    </w:p>
    <w:p w14:paraId="38175C33" w14:textId="77777777" w:rsidR="00C044A7" w:rsidRDefault="00000000">
      <w:pPr>
        <w:pStyle w:val="a1"/>
        <w:ind w:firstLine="560"/>
      </w:pPr>
      <w:r>
        <w:rPr>
          <w:rFonts w:ascii="仿宋" w:eastAsia="仿宋" w:hAnsi="仿宋" w:cs="仿宋" w:hint="eastAsia"/>
          <w:bCs/>
          <w:sz w:val="28"/>
        </w:rPr>
        <w:t>根据《调查问卷》数据分析，被调查人口所在教育阶段比例</w:t>
      </w:r>
      <w:r>
        <w:rPr>
          <w:rFonts w:cs="仿宋" w:hint="eastAsia"/>
          <w:sz w:val="28"/>
        </w:rPr>
        <w:t>：</w:t>
      </w:r>
    </w:p>
    <w:tbl>
      <w:tblPr>
        <w:tblW w:w="5001"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06"/>
        <w:gridCol w:w="918"/>
        <w:gridCol w:w="4705"/>
      </w:tblGrid>
      <w:tr w:rsidR="00C044A7" w14:paraId="3893A8C4" w14:textId="77777777">
        <w:trPr>
          <w:trHeight w:val="645"/>
        </w:trPr>
        <w:tc>
          <w:tcPr>
            <w:tcW w:w="0" w:type="auto"/>
            <w:shd w:val="clear" w:color="auto" w:fill="F5F5F5"/>
            <w:vAlign w:val="center"/>
          </w:tcPr>
          <w:p w14:paraId="7338EDCF"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6A0823DE"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5554FDA6" w14:textId="77777777" w:rsidR="00C044A7" w:rsidRDefault="00000000">
            <w:pPr>
              <w:ind w:firstLineChars="0" w:firstLine="0"/>
              <w:jc w:val="center"/>
              <w:rPr>
                <w:sz w:val="24"/>
                <w:szCs w:val="18"/>
              </w:rPr>
            </w:pPr>
            <w:r>
              <w:rPr>
                <w:sz w:val="24"/>
                <w:szCs w:val="18"/>
              </w:rPr>
              <w:t>比例</w:t>
            </w:r>
          </w:p>
        </w:tc>
      </w:tr>
      <w:tr w:rsidR="00C044A7" w14:paraId="17BF7B95" w14:textId="77777777">
        <w:trPr>
          <w:trHeight w:val="645"/>
        </w:trPr>
        <w:tc>
          <w:tcPr>
            <w:tcW w:w="2902" w:type="dxa"/>
            <w:shd w:val="clear" w:color="auto" w:fill="FFFFFF"/>
            <w:vAlign w:val="center"/>
          </w:tcPr>
          <w:p w14:paraId="13BE2A6B" w14:textId="77777777" w:rsidR="00C044A7" w:rsidRDefault="00000000">
            <w:pPr>
              <w:ind w:firstLineChars="0" w:firstLine="0"/>
              <w:jc w:val="center"/>
              <w:rPr>
                <w:sz w:val="24"/>
                <w:szCs w:val="18"/>
              </w:rPr>
            </w:pPr>
            <w:r>
              <w:rPr>
                <w:sz w:val="24"/>
                <w:szCs w:val="18"/>
              </w:rPr>
              <w:t>幼儿园</w:t>
            </w:r>
          </w:p>
        </w:tc>
        <w:tc>
          <w:tcPr>
            <w:tcW w:w="917" w:type="dxa"/>
            <w:shd w:val="clear" w:color="auto" w:fill="FFFFFF"/>
            <w:vAlign w:val="center"/>
          </w:tcPr>
          <w:p w14:paraId="016DFBBA" w14:textId="77777777" w:rsidR="00C044A7" w:rsidRDefault="00000000">
            <w:pPr>
              <w:ind w:firstLineChars="0" w:firstLine="0"/>
              <w:jc w:val="center"/>
              <w:rPr>
                <w:sz w:val="24"/>
                <w:szCs w:val="18"/>
              </w:rPr>
            </w:pPr>
            <w:r>
              <w:rPr>
                <w:sz w:val="24"/>
                <w:szCs w:val="18"/>
              </w:rPr>
              <w:t>98</w:t>
            </w:r>
          </w:p>
        </w:tc>
        <w:tc>
          <w:tcPr>
            <w:tcW w:w="4699" w:type="dxa"/>
            <w:shd w:val="clear" w:color="auto" w:fill="FFFFFF"/>
            <w:vAlign w:val="center"/>
          </w:tcPr>
          <w:p w14:paraId="735ED287" w14:textId="77777777" w:rsidR="00C044A7" w:rsidRDefault="00000000">
            <w:pPr>
              <w:ind w:firstLineChars="0" w:firstLine="0"/>
              <w:jc w:val="center"/>
              <w:rPr>
                <w:sz w:val="24"/>
                <w:szCs w:val="18"/>
              </w:rPr>
            </w:pPr>
            <w:r>
              <w:rPr>
                <w:noProof/>
                <w:sz w:val="24"/>
                <w:szCs w:val="18"/>
              </w:rPr>
              <w:drawing>
                <wp:inline distT="0" distB="0" distL="114300" distR="114300" wp14:anchorId="41D6B59C" wp14:editId="65020566">
                  <wp:extent cx="38100" cy="114300"/>
                  <wp:effectExtent l="0" t="0" r="7620" b="7620"/>
                  <wp:docPr id="240"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2"/>
                          <pic:cNvPicPr>
                            <a:picLocks noChangeAspect="1"/>
                          </pic:cNvPicPr>
                        </pic:nvPicPr>
                        <pic:blipFill>
                          <a:blip r:embed="rId47"/>
                          <a:stretch>
                            <a:fillRect/>
                          </a:stretch>
                        </pic:blipFill>
                        <pic:spPr>
                          <a:xfrm>
                            <a:off x="0" y="0"/>
                            <a:ext cx="38100" cy="114300"/>
                          </a:xfrm>
                          <a:prstGeom prst="rect">
                            <a:avLst/>
                          </a:prstGeom>
                          <a:noFill/>
                          <a:ln>
                            <a:noFill/>
                          </a:ln>
                        </pic:spPr>
                      </pic:pic>
                    </a:graphicData>
                  </a:graphic>
                </wp:inline>
              </w:drawing>
            </w:r>
            <w:r>
              <w:rPr>
                <w:noProof/>
                <w:sz w:val="24"/>
                <w:szCs w:val="18"/>
              </w:rPr>
              <w:drawing>
                <wp:inline distT="0" distB="0" distL="114300" distR="114300" wp14:anchorId="19961131" wp14:editId="2D1E574C">
                  <wp:extent cx="1314450" cy="114300"/>
                  <wp:effectExtent l="0" t="0" r="11430" b="7620"/>
                  <wp:docPr id="241"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3"/>
                          <pic:cNvPicPr>
                            <a:picLocks noChangeAspect="1"/>
                          </pic:cNvPicPr>
                        </pic:nvPicPr>
                        <pic:blipFill>
                          <a:blip r:embed="rId48"/>
                          <a:stretch>
                            <a:fillRect/>
                          </a:stretch>
                        </pic:blipFill>
                        <pic:spPr>
                          <a:xfrm>
                            <a:off x="0" y="0"/>
                            <a:ext cx="1314450" cy="114300"/>
                          </a:xfrm>
                          <a:prstGeom prst="rect">
                            <a:avLst/>
                          </a:prstGeom>
                          <a:noFill/>
                          <a:ln>
                            <a:noFill/>
                          </a:ln>
                        </pic:spPr>
                      </pic:pic>
                    </a:graphicData>
                  </a:graphic>
                </wp:inline>
              </w:drawing>
            </w:r>
            <w:r>
              <w:rPr>
                <w:sz w:val="24"/>
                <w:szCs w:val="18"/>
              </w:rPr>
              <w:t>3.23%</w:t>
            </w:r>
          </w:p>
        </w:tc>
      </w:tr>
      <w:tr w:rsidR="00C044A7" w14:paraId="668828D4" w14:textId="77777777">
        <w:trPr>
          <w:trHeight w:val="645"/>
        </w:trPr>
        <w:tc>
          <w:tcPr>
            <w:tcW w:w="2902" w:type="dxa"/>
            <w:shd w:val="clear" w:color="auto" w:fill="FAFAFA"/>
            <w:vAlign w:val="center"/>
          </w:tcPr>
          <w:p w14:paraId="27F4CFC8" w14:textId="77777777" w:rsidR="00C044A7" w:rsidRDefault="00000000">
            <w:pPr>
              <w:ind w:firstLineChars="0" w:firstLine="0"/>
              <w:jc w:val="center"/>
              <w:rPr>
                <w:sz w:val="24"/>
                <w:szCs w:val="18"/>
              </w:rPr>
            </w:pPr>
            <w:r>
              <w:rPr>
                <w:sz w:val="24"/>
                <w:szCs w:val="18"/>
              </w:rPr>
              <w:t>小学</w:t>
            </w:r>
          </w:p>
        </w:tc>
        <w:tc>
          <w:tcPr>
            <w:tcW w:w="917" w:type="dxa"/>
            <w:shd w:val="clear" w:color="auto" w:fill="FAFAFA"/>
            <w:vAlign w:val="center"/>
          </w:tcPr>
          <w:p w14:paraId="75D3FE86" w14:textId="77777777" w:rsidR="00C044A7" w:rsidRDefault="00000000">
            <w:pPr>
              <w:ind w:firstLineChars="0" w:firstLine="0"/>
              <w:jc w:val="center"/>
              <w:rPr>
                <w:sz w:val="24"/>
                <w:szCs w:val="18"/>
              </w:rPr>
            </w:pPr>
            <w:r>
              <w:rPr>
                <w:sz w:val="24"/>
                <w:szCs w:val="18"/>
              </w:rPr>
              <w:t>1576</w:t>
            </w:r>
          </w:p>
        </w:tc>
        <w:tc>
          <w:tcPr>
            <w:tcW w:w="4699" w:type="dxa"/>
            <w:shd w:val="clear" w:color="auto" w:fill="FAFAFA"/>
            <w:vAlign w:val="center"/>
          </w:tcPr>
          <w:p w14:paraId="60D856D6" w14:textId="77777777" w:rsidR="00C044A7" w:rsidRDefault="00000000">
            <w:pPr>
              <w:ind w:firstLineChars="0" w:firstLine="0"/>
              <w:jc w:val="center"/>
              <w:rPr>
                <w:sz w:val="24"/>
                <w:szCs w:val="18"/>
              </w:rPr>
            </w:pPr>
            <w:r>
              <w:rPr>
                <w:noProof/>
                <w:sz w:val="24"/>
                <w:szCs w:val="18"/>
              </w:rPr>
              <w:drawing>
                <wp:inline distT="0" distB="0" distL="114300" distR="114300" wp14:anchorId="0007D7EE" wp14:editId="47F3665B">
                  <wp:extent cx="695325" cy="114300"/>
                  <wp:effectExtent l="0" t="0" r="5715" b="7620"/>
                  <wp:docPr id="242"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
                          <pic:cNvPicPr>
                            <a:picLocks noChangeAspect="1"/>
                          </pic:cNvPicPr>
                        </pic:nvPicPr>
                        <pic:blipFill>
                          <a:blip r:embed="rId49"/>
                          <a:stretch>
                            <a:fillRect/>
                          </a:stretch>
                        </pic:blipFill>
                        <pic:spPr>
                          <a:xfrm>
                            <a:off x="0" y="0"/>
                            <a:ext cx="695325" cy="114300"/>
                          </a:xfrm>
                          <a:prstGeom prst="rect">
                            <a:avLst/>
                          </a:prstGeom>
                          <a:noFill/>
                          <a:ln>
                            <a:noFill/>
                          </a:ln>
                        </pic:spPr>
                      </pic:pic>
                    </a:graphicData>
                  </a:graphic>
                </wp:inline>
              </w:drawing>
            </w:r>
            <w:r>
              <w:rPr>
                <w:noProof/>
                <w:sz w:val="24"/>
                <w:szCs w:val="18"/>
              </w:rPr>
              <w:drawing>
                <wp:inline distT="0" distB="0" distL="114300" distR="114300" wp14:anchorId="5FAA80EF" wp14:editId="2B212A11">
                  <wp:extent cx="657225" cy="114300"/>
                  <wp:effectExtent l="0" t="0" r="13335" b="7620"/>
                  <wp:docPr id="243"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5"/>
                          <pic:cNvPicPr>
                            <a:picLocks noChangeAspect="1"/>
                          </pic:cNvPicPr>
                        </pic:nvPicPr>
                        <pic:blipFill>
                          <a:blip r:embed="rId50"/>
                          <a:stretch>
                            <a:fillRect/>
                          </a:stretch>
                        </pic:blipFill>
                        <pic:spPr>
                          <a:xfrm>
                            <a:off x="0" y="0"/>
                            <a:ext cx="657225" cy="114300"/>
                          </a:xfrm>
                          <a:prstGeom prst="rect">
                            <a:avLst/>
                          </a:prstGeom>
                          <a:noFill/>
                          <a:ln>
                            <a:noFill/>
                          </a:ln>
                        </pic:spPr>
                      </pic:pic>
                    </a:graphicData>
                  </a:graphic>
                </wp:inline>
              </w:drawing>
            </w:r>
            <w:r>
              <w:rPr>
                <w:sz w:val="24"/>
                <w:szCs w:val="18"/>
              </w:rPr>
              <w:t>51.91%</w:t>
            </w:r>
          </w:p>
        </w:tc>
      </w:tr>
      <w:tr w:rsidR="00C044A7" w14:paraId="5110CACD" w14:textId="77777777">
        <w:trPr>
          <w:trHeight w:val="645"/>
        </w:trPr>
        <w:tc>
          <w:tcPr>
            <w:tcW w:w="2902" w:type="dxa"/>
            <w:shd w:val="clear" w:color="auto" w:fill="FFFFFF"/>
            <w:vAlign w:val="center"/>
          </w:tcPr>
          <w:p w14:paraId="10934C19" w14:textId="77777777" w:rsidR="00C044A7" w:rsidRDefault="00000000">
            <w:pPr>
              <w:ind w:firstLineChars="0" w:firstLine="0"/>
              <w:jc w:val="center"/>
              <w:rPr>
                <w:sz w:val="24"/>
                <w:szCs w:val="18"/>
              </w:rPr>
            </w:pPr>
            <w:r>
              <w:rPr>
                <w:sz w:val="24"/>
                <w:szCs w:val="18"/>
              </w:rPr>
              <w:t>特教</w:t>
            </w:r>
          </w:p>
        </w:tc>
        <w:tc>
          <w:tcPr>
            <w:tcW w:w="917" w:type="dxa"/>
            <w:shd w:val="clear" w:color="auto" w:fill="FFFFFF"/>
            <w:vAlign w:val="center"/>
          </w:tcPr>
          <w:p w14:paraId="7DDB10F4" w14:textId="77777777" w:rsidR="00C044A7" w:rsidRDefault="00000000">
            <w:pPr>
              <w:ind w:firstLineChars="0" w:firstLine="0"/>
              <w:jc w:val="center"/>
              <w:rPr>
                <w:sz w:val="24"/>
                <w:szCs w:val="18"/>
              </w:rPr>
            </w:pPr>
            <w:r>
              <w:rPr>
                <w:sz w:val="24"/>
                <w:szCs w:val="18"/>
              </w:rPr>
              <w:t>4</w:t>
            </w:r>
          </w:p>
        </w:tc>
        <w:tc>
          <w:tcPr>
            <w:tcW w:w="4699" w:type="dxa"/>
            <w:shd w:val="clear" w:color="auto" w:fill="FFFFFF"/>
            <w:vAlign w:val="center"/>
          </w:tcPr>
          <w:p w14:paraId="5826517B" w14:textId="77777777" w:rsidR="00C044A7" w:rsidRDefault="00000000">
            <w:pPr>
              <w:ind w:firstLineChars="0" w:firstLine="0"/>
              <w:jc w:val="center"/>
              <w:rPr>
                <w:sz w:val="24"/>
                <w:szCs w:val="18"/>
              </w:rPr>
            </w:pPr>
            <w:r>
              <w:rPr>
                <w:noProof/>
                <w:sz w:val="24"/>
                <w:szCs w:val="18"/>
              </w:rPr>
              <w:drawing>
                <wp:inline distT="0" distB="0" distL="114300" distR="114300" wp14:anchorId="32578E77" wp14:editId="64013F39">
                  <wp:extent cx="1352550" cy="114300"/>
                  <wp:effectExtent l="0" t="0" r="3810" b="7620"/>
                  <wp:docPr id="244"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6"/>
                          <pic:cNvPicPr>
                            <a:picLocks noChangeAspect="1"/>
                          </pic:cNvPicPr>
                        </pic:nvPicPr>
                        <pic:blipFill>
                          <a:blip r:embed="rId42"/>
                          <a:stretch>
                            <a:fillRect/>
                          </a:stretch>
                        </pic:blipFill>
                        <pic:spPr>
                          <a:xfrm>
                            <a:off x="0" y="0"/>
                            <a:ext cx="1352550" cy="114300"/>
                          </a:xfrm>
                          <a:prstGeom prst="rect">
                            <a:avLst/>
                          </a:prstGeom>
                          <a:noFill/>
                          <a:ln>
                            <a:noFill/>
                          </a:ln>
                        </pic:spPr>
                      </pic:pic>
                    </a:graphicData>
                  </a:graphic>
                </wp:inline>
              </w:drawing>
            </w:r>
            <w:r>
              <w:rPr>
                <w:sz w:val="24"/>
                <w:szCs w:val="18"/>
              </w:rPr>
              <w:t>0.13%</w:t>
            </w:r>
          </w:p>
        </w:tc>
      </w:tr>
      <w:tr w:rsidR="00C044A7" w14:paraId="663057E4" w14:textId="77777777">
        <w:trPr>
          <w:trHeight w:val="645"/>
        </w:trPr>
        <w:tc>
          <w:tcPr>
            <w:tcW w:w="2902" w:type="dxa"/>
            <w:shd w:val="clear" w:color="auto" w:fill="FAFAFA"/>
            <w:vAlign w:val="center"/>
          </w:tcPr>
          <w:p w14:paraId="0C4102A0" w14:textId="77777777" w:rsidR="00C044A7" w:rsidRDefault="00000000">
            <w:pPr>
              <w:ind w:firstLineChars="0" w:firstLine="0"/>
              <w:jc w:val="center"/>
              <w:rPr>
                <w:sz w:val="24"/>
                <w:szCs w:val="18"/>
              </w:rPr>
            </w:pPr>
            <w:r>
              <w:rPr>
                <w:sz w:val="24"/>
                <w:szCs w:val="18"/>
              </w:rPr>
              <w:t>中学</w:t>
            </w:r>
          </w:p>
        </w:tc>
        <w:tc>
          <w:tcPr>
            <w:tcW w:w="917" w:type="dxa"/>
            <w:shd w:val="clear" w:color="auto" w:fill="FAFAFA"/>
            <w:vAlign w:val="center"/>
          </w:tcPr>
          <w:p w14:paraId="350E7A09" w14:textId="77777777" w:rsidR="00C044A7" w:rsidRDefault="00000000">
            <w:pPr>
              <w:ind w:firstLineChars="0" w:firstLine="0"/>
              <w:jc w:val="center"/>
              <w:rPr>
                <w:sz w:val="24"/>
                <w:szCs w:val="18"/>
              </w:rPr>
            </w:pPr>
            <w:r>
              <w:rPr>
                <w:sz w:val="24"/>
                <w:szCs w:val="18"/>
              </w:rPr>
              <w:t>760</w:t>
            </w:r>
          </w:p>
        </w:tc>
        <w:tc>
          <w:tcPr>
            <w:tcW w:w="4699" w:type="dxa"/>
            <w:shd w:val="clear" w:color="auto" w:fill="FAFAFA"/>
            <w:vAlign w:val="center"/>
          </w:tcPr>
          <w:p w14:paraId="076C70CF" w14:textId="77777777" w:rsidR="00C044A7" w:rsidRDefault="00000000">
            <w:pPr>
              <w:ind w:firstLineChars="0" w:firstLine="0"/>
              <w:jc w:val="center"/>
              <w:rPr>
                <w:sz w:val="24"/>
                <w:szCs w:val="18"/>
              </w:rPr>
            </w:pPr>
            <w:r>
              <w:rPr>
                <w:noProof/>
                <w:sz w:val="24"/>
                <w:szCs w:val="18"/>
              </w:rPr>
              <w:drawing>
                <wp:inline distT="0" distB="0" distL="114300" distR="114300" wp14:anchorId="1EE35F4D" wp14:editId="13CBCE8A">
                  <wp:extent cx="333375" cy="114300"/>
                  <wp:effectExtent l="0" t="0" r="1905" b="7620"/>
                  <wp:docPr id="245"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7"/>
                          <pic:cNvPicPr>
                            <a:picLocks noChangeAspect="1"/>
                          </pic:cNvPicPr>
                        </pic:nvPicPr>
                        <pic:blipFill>
                          <a:blip r:embed="rId51"/>
                          <a:stretch>
                            <a:fillRect/>
                          </a:stretch>
                        </pic:blipFill>
                        <pic:spPr>
                          <a:xfrm>
                            <a:off x="0" y="0"/>
                            <a:ext cx="333375" cy="114300"/>
                          </a:xfrm>
                          <a:prstGeom prst="rect">
                            <a:avLst/>
                          </a:prstGeom>
                          <a:noFill/>
                          <a:ln>
                            <a:noFill/>
                          </a:ln>
                        </pic:spPr>
                      </pic:pic>
                    </a:graphicData>
                  </a:graphic>
                </wp:inline>
              </w:drawing>
            </w:r>
            <w:r>
              <w:rPr>
                <w:noProof/>
                <w:sz w:val="24"/>
                <w:szCs w:val="18"/>
              </w:rPr>
              <w:drawing>
                <wp:inline distT="0" distB="0" distL="114300" distR="114300" wp14:anchorId="0CBF3524" wp14:editId="1E66519D">
                  <wp:extent cx="1019175" cy="114300"/>
                  <wp:effectExtent l="0" t="0" r="1905" b="7620"/>
                  <wp:docPr id="246"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8"/>
                          <pic:cNvPicPr>
                            <a:picLocks noChangeAspect="1"/>
                          </pic:cNvPicPr>
                        </pic:nvPicPr>
                        <pic:blipFill>
                          <a:blip r:embed="rId52"/>
                          <a:stretch>
                            <a:fillRect/>
                          </a:stretch>
                        </pic:blipFill>
                        <pic:spPr>
                          <a:xfrm>
                            <a:off x="0" y="0"/>
                            <a:ext cx="1019175" cy="114300"/>
                          </a:xfrm>
                          <a:prstGeom prst="rect">
                            <a:avLst/>
                          </a:prstGeom>
                          <a:noFill/>
                          <a:ln>
                            <a:noFill/>
                          </a:ln>
                        </pic:spPr>
                      </pic:pic>
                    </a:graphicData>
                  </a:graphic>
                </wp:inline>
              </w:drawing>
            </w:r>
            <w:r>
              <w:rPr>
                <w:sz w:val="24"/>
                <w:szCs w:val="18"/>
              </w:rPr>
              <w:t>25.03%</w:t>
            </w:r>
          </w:p>
        </w:tc>
      </w:tr>
      <w:tr w:rsidR="00C044A7" w14:paraId="5F5AEC48" w14:textId="77777777">
        <w:trPr>
          <w:trHeight w:val="645"/>
        </w:trPr>
        <w:tc>
          <w:tcPr>
            <w:tcW w:w="2902" w:type="dxa"/>
            <w:shd w:val="clear" w:color="auto" w:fill="FFFFFF"/>
            <w:vAlign w:val="center"/>
          </w:tcPr>
          <w:p w14:paraId="67A8A37D" w14:textId="77777777" w:rsidR="00C044A7" w:rsidRDefault="00000000">
            <w:pPr>
              <w:ind w:firstLineChars="0" w:firstLine="0"/>
              <w:jc w:val="center"/>
              <w:rPr>
                <w:sz w:val="24"/>
                <w:szCs w:val="18"/>
              </w:rPr>
            </w:pPr>
            <w:r>
              <w:rPr>
                <w:sz w:val="24"/>
                <w:szCs w:val="18"/>
              </w:rPr>
              <w:t>普高</w:t>
            </w:r>
          </w:p>
        </w:tc>
        <w:tc>
          <w:tcPr>
            <w:tcW w:w="917" w:type="dxa"/>
            <w:shd w:val="clear" w:color="auto" w:fill="FFFFFF"/>
            <w:vAlign w:val="center"/>
          </w:tcPr>
          <w:p w14:paraId="4B94CE32" w14:textId="77777777" w:rsidR="00C044A7" w:rsidRDefault="00000000">
            <w:pPr>
              <w:ind w:firstLineChars="0" w:firstLine="0"/>
              <w:jc w:val="center"/>
              <w:rPr>
                <w:sz w:val="24"/>
                <w:szCs w:val="18"/>
              </w:rPr>
            </w:pPr>
            <w:r>
              <w:rPr>
                <w:sz w:val="24"/>
                <w:szCs w:val="18"/>
              </w:rPr>
              <w:t>533</w:t>
            </w:r>
          </w:p>
        </w:tc>
        <w:tc>
          <w:tcPr>
            <w:tcW w:w="4699" w:type="dxa"/>
            <w:shd w:val="clear" w:color="auto" w:fill="FFFFFF"/>
            <w:vAlign w:val="center"/>
          </w:tcPr>
          <w:p w14:paraId="26B74190" w14:textId="77777777" w:rsidR="00C044A7" w:rsidRDefault="00000000">
            <w:pPr>
              <w:ind w:firstLineChars="0" w:firstLine="0"/>
              <w:jc w:val="center"/>
              <w:rPr>
                <w:sz w:val="24"/>
                <w:szCs w:val="18"/>
              </w:rPr>
            </w:pPr>
            <w:r>
              <w:rPr>
                <w:noProof/>
                <w:sz w:val="24"/>
                <w:szCs w:val="18"/>
              </w:rPr>
              <w:drawing>
                <wp:inline distT="0" distB="0" distL="114300" distR="114300" wp14:anchorId="5655BBF7" wp14:editId="3218DAF5">
                  <wp:extent cx="228600" cy="114300"/>
                  <wp:effectExtent l="0" t="0" r="0" b="7620"/>
                  <wp:docPr id="247"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9"/>
                          <pic:cNvPicPr>
                            <a:picLocks noChangeAspect="1"/>
                          </pic:cNvPicPr>
                        </pic:nvPicPr>
                        <pic:blipFill>
                          <a:blip r:embed="rId53"/>
                          <a:stretch>
                            <a:fillRect/>
                          </a:stretch>
                        </pic:blipFill>
                        <pic:spPr>
                          <a:xfrm>
                            <a:off x="0" y="0"/>
                            <a:ext cx="228600" cy="114300"/>
                          </a:xfrm>
                          <a:prstGeom prst="rect">
                            <a:avLst/>
                          </a:prstGeom>
                          <a:noFill/>
                          <a:ln>
                            <a:noFill/>
                          </a:ln>
                        </pic:spPr>
                      </pic:pic>
                    </a:graphicData>
                  </a:graphic>
                </wp:inline>
              </w:drawing>
            </w:r>
            <w:r>
              <w:rPr>
                <w:noProof/>
                <w:sz w:val="24"/>
                <w:szCs w:val="18"/>
              </w:rPr>
              <w:drawing>
                <wp:inline distT="0" distB="0" distL="114300" distR="114300" wp14:anchorId="7E94B5E0" wp14:editId="2A126084">
                  <wp:extent cx="1123950" cy="114300"/>
                  <wp:effectExtent l="0" t="0" r="3810" b="7620"/>
                  <wp:docPr id="248"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30"/>
                          <pic:cNvPicPr>
                            <a:picLocks noChangeAspect="1"/>
                          </pic:cNvPicPr>
                        </pic:nvPicPr>
                        <pic:blipFill>
                          <a:blip r:embed="rId54"/>
                          <a:stretch>
                            <a:fillRect/>
                          </a:stretch>
                        </pic:blipFill>
                        <pic:spPr>
                          <a:xfrm>
                            <a:off x="0" y="0"/>
                            <a:ext cx="1123950" cy="114300"/>
                          </a:xfrm>
                          <a:prstGeom prst="rect">
                            <a:avLst/>
                          </a:prstGeom>
                          <a:noFill/>
                          <a:ln>
                            <a:noFill/>
                          </a:ln>
                        </pic:spPr>
                      </pic:pic>
                    </a:graphicData>
                  </a:graphic>
                </wp:inline>
              </w:drawing>
            </w:r>
            <w:r>
              <w:rPr>
                <w:sz w:val="24"/>
                <w:szCs w:val="18"/>
              </w:rPr>
              <w:t>17.56%</w:t>
            </w:r>
          </w:p>
        </w:tc>
      </w:tr>
      <w:tr w:rsidR="00C044A7" w14:paraId="10AA7E84" w14:textId="77777777">
        <w:trPr>
          <w:trHeight w:val="645"/>
        </w:trPr>
        <w:tc>
          <w:tcPr>
            <w:tcW w:w="2902" w:type="dxa"/>
            <w:shd w:val="clear" w:color="auto" w:fill="FAFAFA"/>
            <w:vAlign w:val="center"/>
          </w:tcPr>
          <w:p w14:paraId="3E275E1F" w14:textId="77777777" w:rsidR="00C044A7" w:rsidRDefault="00000000">
            <w:pPr>
              <w:ind w:firstLineChars="0" w:firstLine="0"/>
              <w:jc w:val="center"/>
              <w:rPr>
                <w:sz w:val="24"/>
                <w:szCs w:val="18"/>
              </w:rPr>
            </w:pPr>
            <w:r>
              <w:rPr>
                <w:sz w:val="24"/>
                <w:szCs w:val="18"/>
              </w:rPr>
              <w:t>职高</w:t>
            </w:r>
          </w:p>
        </w:tc>
        <w:tc>
          <w:tcPr>
            <w:tcW w:w="917" w:type="dxa"/>
            <w:shd w:val="clear" w:color="auto" w:fill="FAFAFA"/>
            <w:vAlign w:val="center"/>
          </w:tcPr>
          <w:p w14:paraId="0752AE8C" w14:textId="77777777" w:rsidR="00C044A7" w:rsidRDefault="00000000">
            <w:pPr>
              <w:ind w:firstLineChars="0" w:firstLine="0"/>
              <w:jc w:val="center"/>
              <w:rPr>
                <w:sz w:val="24"/>
                <w:szCs w:val="18"/>
              </w:rPr>
            </w:pPr>
            <w:r>
              <w:rPr>
                <w:sz w:val="24"/>
                <w:szCs w:val="18"/>
              </w:rPr>
              <w:t>36</w:t>
            </w:r>
          </w:p>
        </w:tc>
        <w:tc>
          <w:tcPr>
            <w:tcW w:w="4699" w:type="dxa"/>
            <w:shd w:val="clear" w:color="auto" w:fill="FAFAFA"/>
            <w:vAlign w:val="center"/>
          </w:tcPr>
          <w:p w14:paraId="09FED7D3" w14:textId="77777777" w:rsidR="00C044A7" w:rsidRDefault="00000000">
            <w:pPr>
              <w:ind w:firstLineChars="0" w:firstLine="0"/>
              <w:jc w:val="center"/>
              <w:rPr>
                <w:sz w:val="24"/>
                <w:szCs w:val="18"/>
              </w:rPr>
            </w:pPr>
            <w:r>
              <w:rPr>
                <w:noProof/>
                <w:sz w:val="24"/>
                <w:szCs w:val="18"/>
              </w:rPr>
              <w:drawing>
                <wp:inline distT="0" distB="0" distL="114300" distR="114300" wp14:anchorId="1E0D7176" wp14:editId="04C6769D">
                  <wp:extent cx="9525" cy="114300"/>
                  <wp:effectExtent l="0" t="0" r="5715" b="6985"/>
                  <wp:docPr id="249"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31"/>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4CC12818" wp14:editId="292C105D">
                  <wp:extent cx="1343025" cy="114300"/>
                  <wp:effectExtent l="0" t="0" r="13335" b="7620"/>
                  <wp:docPr id="250"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32"/>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1.19%</w:t>
            </w:r>
          </w:p>
        </w:tc>
      </w:tr>
      <w:tr w:rsidR="00C044A7" w14:paraId="1BC5BB1F" w14:textId="77777777">
        <w:trPr>
          <w:trHeight w:val="645"/>
        </w:trPr>
        <w:tc>
          <w:tcPr>
            <w:tcW w:w="2902" w:type="dxa"/>
            <w:shd w:val="clear" w:color="auto" w:fill="FFFFFF"/>
            <w:vAlign w:val="center"/>
          </w:tcPr>
          <w:p w14:paraId="77C43EA7" w14:textId="77777777" w:rsidR="00C044A7" w:rsidRDefault="00000000">
            <w:pPr>
              <w:ind w:firstLineChars="0" w:firstLine="0"/>
              <w:jc w:val="center"/>
              <w:rPr>
                <w:sz w:val="24"/>
                <w:szCs w:val="18"/>
              </w:rPr>
            </w:pPr>
            <w:r>
              <w:rPr>
                <w:sz w:val="24"/>
                <w:szCs w:val="18"/>
              </w:rPr>
              <w:t>高校</w:t>
            </w:r>
          </w:p>
        </w:tc>
        <w:tc>
          <w:tcPr>
            <w:tcW w:w="917" w:type="dxa"/>
            <w:shd w:val="clear" w:color="auto" w:fill="FFFFFF"/>
            <w:vAlign w:val="center"/>
          </w:tcPr>
          <w:p w14:paraId="3EA48F6B" w14:textId="77777777" w:rsidR="00C044A7" w:rsidRDefault="00000000">
            <w:pPr>
              <w:ind w:firstLineChars="0" w:firstLine="0"/>
              <w:jc w:val="center"/>
              <w:rPr>
                <w:sz w:val="24"/>
                <w:szCs w:val="18"/>
              </w:rPr>
            </w:pPr>
            <w:r>
              <w:rPr>
                <w:sz w:val="24"/>
                <w:szCs w:val="18"/>
              </w:rPr>
              <w:t>29</w:t>
            </w:r>
          </w:p>
        </w:tc>
        <w:tc>
          <w:tcPr>
            <w:tcW w:w="4699" w:type="dxa"/>
            <w:shd w:val="clear" w:color="auto" w:fill="FFFFFF"/>
            <w:vAlign w:val="center"/>
          </w:tcPr>
          <w:p w14:paraId="4A1ED45C" w14:textId="77777777" w:rsidR="00C044A7" w:rsidRDefault="00000000">
            <w:pPr>
              <w:ind w:firstLineChars="0" w:firstLine="0"/>
              <w:jc w:val="center"/>
              <w:rPr>
                <w:sz w:val="24"/>
                <w:szCs w:val="18"/>
              </w:rPr>
            </w:pPr>
            <w:r>
              <w:rPr>
                <w:noProof/>
                <w:sz w:val="24"/>
                <w:szCs w:val="18"/>
              </w:rPr>
              <w:drawing>
                <wp:inline distT="0" distB="0" distL="114300" distR="114300" wp14:anchorId="1A7C8BFD" wp14:editId="37133856">
                  <wp:extent cx="9525" cy="114300"/>
                  <wp:effectExtent l="0" t="0" r="5715" b="6985"/>
                  <wp:docPr id="251"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33"/>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77650365" wp14:editId="794036D2">
                  <wp:extent cx="1343025" cy="114300"/>
                  <wp:effectExtent l="0" t="0" r="13335" b="7620"/>
                  <wp:docPr id="252"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34"/>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0.96%</w:t>
            </w:r>
          </w:p>
        </w:tc>
      </w:tr>
      <w:tr w:rsidR="00C044A7" w14:paraId="015CC22F" w14:textId="77777777">
        <w:trPr>
          <w:trHeight w:val="655"/>
        </w:trPr>
        <w:tc>
          <w:tcPr>
            <w:tcW w:w="2902" w:type="dxa"/>
            <w:shd w:val="clear" w:color="auto" w:fill="F5F5F5"/>
            <w:vAlign w:val="center"/>
          </w:tcPr>
          <w:p w14:paraId="0BA844BE"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5161F481" w14:textId="77777777" w:rsidR="00C044A7" w:rsidRDefault="00000000">
            <w:pPr>
              <w:ind w:firstLineChars="0" w:firstLine="0"/>
              <w:jc w:val="center"/>
              <w:rPr>
                <w:sz w:val="24"/>
                <w:szCs w:val="18"/>
              </w:rPr>
            </w:pPr>
            <w:r>
              <w:rPr>
                <w:sz w:val="24"/>
                <w:szCs w:val="18"/>
              </w:rPr>
              <w:t>3036</w:t>
            </w:r>
          </w:p>
        </w:tc>
        <w:tc>
          <w:tcPr>
            <w:tcW w:w="4699" w:type="dxa"/>
            <w:shd w:val="clear" w:color="auto" w:fill="F5F5F5"/>
            <w:vAlign w:val="center"/>
          </w:tcPr>
          <w:p w14:paraId="35EDDDA5" w14:textId="77777777" w:rsidR="00C044A7" w:rsidRDefault="00C044A7">
            <w:pPr>
              <w:ind w:firstLineChars="0" w:firstLine="0"/>
              <w:jc w:val="center"/>
              <w:rPr>
                <w:sz w:val="24"/>
                <w:szCs w:val="18"/>
              </w:rPr>
            </w:pPr>
          </w:p>
        </w:tc>
      </w:tr>
    </w:tbl>
    <w:p w14:paraId="5E92443D" w14:textId="77777777" w:rsidR="00C044A7" w:rsidRDefault="00000000">
      <w:pPr>
        <w:numPr>
          <w:ilvl w:val="0"/>
          <w:numId w:val="5"/>
        </w:numPr>
        <w:ind w:firstLineChars="0" w:firstLine="0"/>
        <w:rPr>
          <w:rFonts w:ascii="仿宋" w:eastAsia="仿宋" w:hAnsi="仿宋" w:cs="仿宋"/>
          <w:bCs/>
          <w:sz w:val="28"/>
          <w:szCs w:val="28"/>
        </w:rPr>
      </w:pPr>
      <w:r>
        <w:rPr>
          <w:rFonts w:ascii="仿宋" w:eastAsia="仿宋" w:hAnsi="仿宋" w:cs="仿宋" w:hint="eastAsia"/>
          <w:bCs/>
          <w:sz w:val="28"/>
          <w:szCs w:val="28"/>
        </w:rPr>
        <w:t>您的职业情况是？</w:t>
      </w:r>
    </w:p>
    <w:p w14:paraId="2C50B6B9" w14:textId="77777777" w:rsidR="00C044A7" w:rsidRDefault="00000000">
      <w:pPr>
        <w:pStyle w:val="a1"/>
        <w:ind w:firstLineChars="0" w:firstLine="0"/>
      </w:pPr>
      <w:r>
        <w:rPr>
          <w:rFonts w:ascii="仿宋" w:eastAsia="仿宋" w:hAnsi="仿宋" w:cs="仿宋" w:hint="eastAsia"/>
          <w:bCs/>
          <w:sz w:val="28"/>
        </w:rPr>
        <w:t>根据《调查问卷》数据分析，被调查人口的职业比例：</w:t>
      </w:r>
    </w:p>
    <w:tbl>
      <w:tblPr>
        <w:tblW w:w="5036"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32"/>
        <w:gridCol w:w="923"/>
        <w:gridCol w:w="4733"/>
      </w:tblGrid>
      <w:tr w:rsidR="00C044A7" w14:paraId="20048FF8" w14:textId="77777777">
        <w:trPr>
          <w:trHeight w:val="657"/>
        </w:trPr>
        <w:tc>
          <w:tcPr>
            <w:tcW w:w="0" w:type="auto"/>
            <w:shd w:val="clear" w:color="auto" w:fill="F5F5F5"/>
            <w:vAlign w:val="center"/>
          </w:tcPr>
          <w:p w14:paraId="2F7E9EFD"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27A62A33"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2CADBBA6" w14:textId="77777777" w:rsidR="00C044A7" w:rsidRDefault="00000000">
            <w:pPr>
              <w:ind w:firstLineChars="0" w:firstLine="0"/>
              <w:jc w:val="center"/>
              <w:rPr>
                <w:sz w:val="24"/>
                <w:szCs w:val="18"/>
              </w:rPr>
            </w:pPr>
            <w:r>
              <w:rPr>
                <w:sz w:val="24"/>
                <w:szCs w:val="18"/>
              </w:rPr>
              <w:t>比例</w:t>
            </w:r>
          </w:p>
        </w:tc>
      </w:tr>
      <w:tr w:rsidR="00C044A7" w14:paraId="20359CED" w14:textId="77777777">
        <w:trPr>
          <w:trHeight w:val="598"/>
        </w:trPr>
        <w:tc>
          <w:tcPr>
            <w:tcW w:w="0" w:type="auto"/>
            <w:shd w:val="clear" w:color="auto" w:fill="FFFFFF"/>
            <w:vAlign w:val="center"/>
          </w:tcPr>
          <w:p w14:paraId="6A13ED91" w14:textId="77777777" w:rsidR="00C044A7" w:rsidRDefault="00000000">
            <w:pPr>
              <w:ind w:firstLineChars="0" w:firstLine="0"/>
              <w:jc w:val="center"/>
              <w:rPr>
                <w:sz w:val="24"/>
                <w:szCs w:val="18"/>
              </w:rPr>
            </w:pPr>
            <w:r>
              <w:rPr>
                <w:sz w:val="24"/>
                <w:szCs w:val="18"/>
              </w:rPr>
              <w:t>学生家长</w:t>
            </w:r>
          </w:p>
        </w:tc>
        <w:tc>
          <w:tcPr>
            <w:tcW w:w="923" w:type="dxa"/>
            <w:shd w:val="clear" w:color="auto" w:fill="FFFFFF"/>
            <w:vAlign w:val="center"/>
          </w:tcPr>
          <w:p w14:paraId="198DB0AA" w14:textId="77777777" w:rsidR="00C044A7" w:rsidRDefault="00000000">
            <w:pPr>
              <w:ind w:firstLineChars="0" w:firstLine="0"/>
              <w:jc w:val="center"/>
              <w:rPr>
                <w:sz w:val="24"/>
                <w:szCs w:val="18"/>
              </w:rPr>
            </w:pPr>
            <w:r>
              <w:rPr>
                <w:sz w:val="24"/>
                <w:szCs w:val="18"/>
              </w:rPr>
              <w:t>23</w:t>
            </w:r>
          </w:p>
        </w:tc>
        <w:tc>
          <w:tcPr>
            <w:tcW w:w="4733" w:type="dxa"/>
            <w:shd w:val="clear" w:color="auto" w:fill="FFFFFF"/>
            <w:vAlign w:val="center"/>
          </w:tcPr>
          <w:p w14:paraId="6BBF2D31" w14:textId="77777777" w:rsidR="00C044A7" w:rsidRDefault="00000000">
            <w:pPr>
              <w:ind w:firstLineChars="0" w:firstLine="0"/>
              <w:jc w:val="center"/>
              <w:rPr>
                <w:sz w:val="24"/>
                <w:szCs w:val="18"/>
              </w:rPr>
            </w:pPr>
            <w:r>
              <w:rPr>
                <w:noProof/>
                <w:sz w:val="24"/>
                <w:szCs w:val="18"/>
              </w:rPr>
              <w:drawing>
                <wp:inline distT="0" distB="0" distL="114300" distR="114300" wp14:anchorId="2F83FD51" wp14:editId="7599DCF9">
                  <wp:extent cx="9525" cy="114300"/>
                  <wp:effectExtent l="0" t="0" r="5715" b="6985"/>
                  <wp:docPr id="389"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 name="图片 43"/>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2ABF206A" wp14:editId="014B41FA">
                  <wp:extent cx="1343025" cy="114300"/>
                  <wp:effectExtent l="0" t="0" r="13335" b="7620"/>
                  <wp:docPr id="390"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 name="图片 44"/>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0.76%</w:t>
            </w:r>
          </w:p>
        </w:tc>
      </w:tr>
      <w:tr w:rsidR="00C044A7" w14:paraId="51EC10D3" w14:textId="77777777">
        <w:trPr>
          <w:trHeight w:val="598"/>
        </w:trPr>
        <w:tc>
          <w:tcPr>
            <w:tcW w:w="0" w:type="auto"/>
            <w:shd w:val="clear" w:color="auto" w:fill="FAFAFA"/>
            <w:vAlign w:val="center"/>
          </w:tcPr>
          <w:p w14:paraId="43D1E7C5" w14:textId="77777777" w:rsidR="00C044A7" w:rsidRDefault="00000000">
            <w:pPr>
              <w:ind w:firstLineChars="0" w:firstLine="0"/>
              <w:jc w:val="center"/>
              <w:rPr>
                <w:sz w:val="24"/>
                <w:szCs w:val="18"/>
              </w:rPr>
            </w:pPr>
            <w:r>
              <w:rPr>
                <w:sz w:val="24"/>
                <w:szCs w:val="18"/>
              </w:rPr>
              <w:t>教师</w:t>
            </w:r>
          </w:p>
        </w:tc>
        <w:tc>
          <w:tcPr>
            <w:tcW w:w="923" w:type="dxa"/>
            <w:shd w:val="clear" w:color="auto" w:fill="FAFAFA"/>
            <w:vAlign w:val="center"/>
          </w:tcPr>
          <w:p w14:paraId="66B548D4" w14:textId="77777777" w:rsidR="00C044A7" w:rsidRDefault="00000000">
            <w:pPr>
              <w:ind w:firstLineChars="0" w:firstLine="0"/>
              <w:jc w:val="center"/>
              <w:rPr>
                <w:sz w:val="24"/>
                <w:szCs w:val="18"/>
              </w:rPr>
            </w:pPr>
            <w:r>
              <w:rPr>
                <w:sz w:val="24"/>
                <w:szCs w:val="18"/>
              </w:rPr>
              <w:t>2821</w:t>
            </w:r>
          </w:p>
        </w:tc>
        <w:tc>
          <w:tcPr>
            <w:tcW w:w="4733" w:type="dxa"/>
            <w:shd w:val="clear" w:color="auto" w:fill="FAFAFA"/>
            <w:vAlign w:val="center"/>
          </w:tcPr>
          <w:p w14:paraId="53B7EC2B" w14:textId="77777777" w:rsidR="00C044A7" w:rsidRDefault="00000000">
            <w:pPr>
              <w:ind w:firstLineChars="0" w:firstLine="0"/>
              <w:jc w:val="center"/>
              <w:rPr>
                <w:sz w:val="24"/>
                <w:szCs w:val="18"/>
              </w:rPr>
            </w:pPr>
            <w:r>
              <w:rPr>
                <w:noProof/>
                <w:sz w:val="24"/>
                <w:szCs w:val="18"/>
              </w:rPr>
              <w:drawing>
                <wp:inline distT="0" distB="0" distL="114300" distR="114300" wp14:anchorId="3F2EC187" wp14:editId="7FC32A3D">
                  <wp:extent cx="1247775" cy="114300"/>
                  <wp:effectExtent l="0" t="0" r="1905" b="7620"/>
                  <wp:docPr id="391"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 name="图片 45"/>
                          <pic:cNvPicPr>
                            <a:picLocks noChangeAspect="1"/>
                          </pic:cNvPicPr>
                        </pic:nvPicPr>
                        <pic:blipFill>
                          <a:blip r:embed="rId57"/>
                          <a:stretch>
                            <a:fillRect/>
                          </a:stretch>
                        </pic:blipFill>
                        <pic:spPr>
                          <a:xfrm>
                            <a:off x="0" y="0"/>
                            <a:ext cx="1247775" cy="114300"/>
                          </a:xfrm>
                          <a:prstGeom prst="rect">
                            <a:avLst/>
                          </a:prstGeom>
                          <a:noFill/>
                          <a:ln>
                            <a:noFill/>
                          </a:ln>
                        </pic:spPr>
                      </pic:pic>
                    </a:graphicData>
                  </a:graphic>
                </wp:inline>
              </w:drawing>
            </w:r>
            <w:r>
              <w:rPr>
                <w:noProof/>
                <w:sz w:val="24"/>
                <w:szCs w:val="18"/>
              </w:rPr>
              <w:drawing>
                <wp:inline distT="0" distB="0" distL="114300" distR="114300" wp14:anchorId="7D38556D" wp14:editId="75322CC2">
                  <wp:extent cx="104775" cy="114300"/>
                  <wp:effectExtent l="0" t="0" r="1905" b="7620"/>
                  <wp:docPr id="39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2" name="图片 46"/>
                          <pic:cNvPicPr>
                            <a:picLocks noChangeAspect="1"/>
                          </pic:cNvPicPr>
                        </pic:nvPicPr>
                        <pic:blipFill>
                          <a:blip r:embed="rId58"/>
                          <a:stretch>
                            <a:fillRect/>
                          </a:stretch>
                        </pic:blipFill>
                        <pic:spPr>
                          <a:xfrm>
                            <a:off x="0" y="0"/>
                            <a:ext cx="104775" cy="114300"/>
                          </a:xfrm>
                          <a:prstGeom prst="rect">
                            <a:avLst/>
                          </a:prstGeom>
                          <a:noFill/>
                          <a:ln>
                            <a:noFill/>
                          </a:ln>
                        </pic:spPr>
                      </pic:pic>
                    </a:graphicData>
                  </a:graphic>
                </wp:inline>
              </w:drawing>
            </w:r>
            <w:r>
              <w:rPr>
                <w:sz w:val="24"/>
                <w:szCs w:val="18"/>
              </w:rPr>
              <w:t>92.92%</w:t>
            </w:r>
          </w:p>
        </w:tc>
      </w:tr>
      <w:tr w:rsidR="00C044A7" w14:paraId="6F500928" w14:textId="77777777">
        <w:trPr>
          <w:trHeight w:val="598"/>
        </w:trPr>
        <w:tc>
          <w:tcPr>
            <w:tcW w:w="0" w:type="auto"/>
            <w:shd w:val="clear" w:color="auto" w:fill="FFFFFF"/>
            <w:vAlign w:val="center"/>
          </w:tcPr>
          <w:p w14:paraId="684E5B5F" w14:textId="77777777" w:rsidR="00C044A7" w:rsidRDefault="00000000">
            <w:pPr>
              <w:ind w:firstLineChars="0" w:firstLine="0"/>
              <w:jc w:val="center"/>
              <w:rPr>
                <w:sz w:val="24"/>
                <w:szCs w:val="18"/>
              </w:rPr>
            </w:pPr>
            <w:r>
              <w:rPr>
                <w:sz w:val="24"/>
                <w:szCs w:val="18"/>
              </w:rPr>
              <w:t>教育管理工作者</w:t>
            </w:r>
          </w:p>
        </w:tc>
        <w:tc>
          <w:tcPr>
            <w:tcW w:w="923" w:type="dxa"/>
            <w:shd w:val="clear" w:color="auto" w:fill="FFFFFF"/>
            <w:vAlign w:val="center"/>
          </w:tcPr>
          <w:p w14:paraId="21143ADB" w14:textId="77777777" w:rsidR="00C044A7" w:rsidRDefault="00000000">
            <w:pPr>
              <w:ind w:firstLineChars="0" w:firstLine="0"/>
              <w:jc w:val="center"/>
              <w:rPr>
                <w:sz w:val="24"/>
                <w:szCs w:val="18"/>
              </w:rPr>
            </w:pPr>
            <w:r>
              <w:rPr>
                <w:sz w:val="24"/>
                <w:szCs w:val="18"/>
              </w:rPr>
              <w:t>158</w:t>
            </w:r>
          </w:p>
        </w:tc>
        <w:tc>
          <w:tcPr>
            <w:tcW w:w="4733" w:type="dxa"/>
            <w:shd w:val="clear" w:color="auto" w:fill="FFFFFF"/>
            <w:vAlign w:val="center"/>
          </w:tcPr>
          <w:p w14:paraId="2022BA41" w14:textId="77777777" w:rsidR="00C044A7" w:rsidRDefault="00000000">
            <w:pPr>
              <w:ind w:firstLineChars="0" w:firstLine="0"/>
              <w:jc w:val="center"/>
              <w:rPr>
                <w:sz w:val="24"/>
                <w:szCs w:val="18"/>
              </w:rPr>
            </w:pPr>
            <w:r>
              <w:rPr>
                <w:noProof/>
                <w:sz w:val="24"/>
                <w:szCs w:val="18"/>
              </w:rPr>
              <w:drawing>
                <wp:inline distT="0" distB="0" distL="114300" distR="114300" wp14:anchorId="20EBF98D" wp14:editId="17D15F6E">
                  <wp:extent cx="66675" cy="114300"/>
                  <wp:effectExtent l="0" t="0" r="9525" b="7620"/>
                  <wp:docPr id="393"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 name="图片 47"/>
                          <pic:cNvPicPr>
                            <a:picLocks noChangeAspect="1"/>
                          </pic:cNvPicPr>
                        </pic:nvPicPr>
                        <pic:blipFill>
                          <a:blip r:embed="rId43"/>
                          <a:stretch>
                            <a:fillRect/>
                          </a:stretch>
                        </pic:blipFill>
                        <pic:spPr>
                          <a:xfrm>
                            <a:off x="0" y="0"/>
                            <a:ext cx="66675" cy="114300"/>
                          </a:xfrm>
                          <a:prstGeom prst="rect">
                            <a:avLst/>
                          </a:prstGeom>
                          <a:noFill/>
                          <a:ln>
                            <a:noFill/>
                          </a:ln>
                        </pic:spPr>
                      </pic:pic>
                    </a:graphicData>
                  </a:graphic>
                </wp:inline>
              </w:drawing>
            </w:r>
            <w:r>
              <w:rPr>
                <w:noProof/>
                <w:sz w:val="24"/>
                <w:szCs w:val="18"/>
              </w:rPr>
              <w:drawing>
                <wp:inline distT="0" distB="0" distL="114300" distR="114300" wp14:anchorId="5646C432" wp14:editId="73E185B5">
                  <wp:extent cx="1285875" cy="114300"/>
                  <wp:effectExtent l="0" t="0" r="9525" b="7620"/>
                  <wp:docPr id="394"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 name="图片 48"/>
                          <pic:cNvPicPr>
                            <a:picLocks noChangeAspect="1"/>
                          </pic:cNvPicPr>
                        </pic:nvPicPr>
                        <pic:blipFill>
                          <a:blip r:embed="rId44"/>
                          <a:stretch>
                            <a:fillRect/>
                          </a:stretch>
                        </pic:blipFill>
                        <pic:spPr>
                          <a:xfrm>
                            <a:off x="0" y="0"/>
                            <a:ext cx="1285875" cy="114300"/>
                          </a:xfrm>
                          <a:prstGeom prst="rect">
                            <a:avLst/>
                          </a:prstGeom>
                          <a:noFill/>
                          <a:ln>
                            <a:noFill/>
                          </a:ln>
                        </pic:spPr>
                      </pic:pic>
                    </a:graphicData>
                  </a:graphic>
                </wp:inline>
              </w:drawing>
            </w:r>
            <w:r>
              <w:rPr>
                <w:sz w:val="24"/>
                <w:szCs w:val="18"/>
              </w:rPr>
              <w:t>5.2%</w:t>
            </w:r>
          </w:p>
        </w:tc>
      </w:tr>
      <w:tr w:rsidR="00C044A7" w14:paraId="4F728433" w14:textId="77777777">
        <w:trPr>
          <w:trHeight w:val="598"/>
        </w:trPr>
        <w:tc>
          <w:tcPr>
            <w:tcW w:w="0" w:type="auto"/>
            <w:shd w:val="clear" w:color="auto" w:fill="FAFAFA"/>
            <w:vAlign w:val="center"/>
          </w:tcPr>
          <w:p w14:paraId="6C7C308D" w14:textId="77777777" w:rsidR="00C044A7" w:rsidRDefault="00000000">
            <w:pPr>
              <w:ind w:firstLineChars="0" w:firstLine="0"/>
              <w:jc w:val="center"/>
              <w:rPr>
                <w:sz w:val="24"/>
                <w:szCs w:val="18"/>
              </w:rPr>
            </w:pPr>
            <w:r>
              <w:rPr>
                <w:sz w:val="24"/>
                <w:szCs w:val="18"/>
              </w:rPr>
              <w:t>其他</w:t>
            </w:r>
          </w:p>
        </w:tc>
        <w:tc>
          <w:tcPr>
            <w:tcW w:w="923" w:type="dxa"/>
            <w:shd w:val="clear" w:color="auto" w:fill="FAFAFA"/>
            <w:vAlign w:val="center"/>
          </w:tcPr>
          <w:p w14:paraId="735F7626" w14:textId="77777777" w:rsidR="00C044A7" w:rsidRDefault="00000000">
            <w:pPr>
              <w:ind w:firstLineChars="0" w:firstLine="0"/>
              <w:jc w:val="center"/>
              <w:rPr>
                <w:sz w:val="24"/>
                <w:szCs w:val="18"/>
              </w:rPr>
            </w:pPr>
            <w:r>
              <w:rPr>
                <w:sz w:val="24"/>
                <w:szCs w:val="18"/>
              </w:rPr>
              <w:t>34</w:t>
            </w:r>
          </w:p>
        </w:tc>
        <w:tc>
          <w:tcPr>
            <w:tcW w:w="4733" w:type="dxa"/>
            <w:shd w:val="clear" w:color="auto" w:fill="FAFAFA"/>
            <w:vAlign w:val="center"/>
          </w:tcPr>
          <w:p w14:paraId="3044836C" w14:textId="77777777" w:rsidR="00C044A7" w:rsidRDefault="00000000">
            <w:pPr>
              <w:ind w:firstLineChars="0" w:firstLine="0"/>
              <w:jc w:val="center"/>
              <w:rPr>
                <w:sz w:val="24"/>
                <w:szCs w:val="18"/>
              </w:rPr>
            </w:pPr>
            <w:r>
              <w:rPr>
                <w:noProof/>
                <w:sz w:val="24"/>
                <w:szCs w:val="18"/>
              </w:rPr>
              <w:drawing>
                <wp:inline distT="0" distB="0" distL="114300" distR="114300" wp14:anchorId="2DD35EE6" wp14:editId="20EC77FF">
                  <wp:extent cx="9525" cy="114300"/>
                  <wp:effectExtent l="0" t="0" r="5715" b="6985"/>
                  <wp:docPr id="395"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 name="图片 49"/>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2AC42E55" wp14:editId="43322B4D">
                  <wp:extent cx="1343025" cy="114300"/>
                  <wp:effectExtent l="0" t="0" r="13335" b="7620"/>
                  <wp:docPr id="396"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 name="图片 50"/>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1.12%</w:t>
            </w:r>
          </w:p>
        </w:tc>
      </w:tr>
      <w:tr w:rsidR="00C044A7" w14:paraId="4D7A8DD0" w14:textId="77777777">
        <w:trPr>
          <w:trHeight w:val="618"/>
        </w:trPr>
        <w:tc>
          <w:tcPr>
            <w:tcW w:w="0" w:type="auto"/>
            <w:shd w:val="clear" w:color="auto" w:fill="F5F5F5"/>
            <w:vAlign w:val="center"/>
          </w:tcPr>
          <w:p w14:paraId="77467AAE" w14:textId="77777777" w:rsidR="00C044A7" w:rsidRDefault="00000000">
            <w:pPr>
              <w:ind w:firstLineChars="0" w:firstLine="0"/>
              <w:jc w:val="center"/>
              <w:rPr>
                <w:sz w:val="24"/>
                <w:szCs w:val="18"/>
              </w:rPr>
            </w:pPr>
            <w:r>
              <w:rPr>
                <w:sz w:val="24"/>
                <w:szCs w:val="18"/>
              </w:rPr>
              <w:t>本题有效填写人次</w:t>
            </w:r>
          </w:p>
        </w:tc>
        <w:tc>
          <w:tcPr>
            <w:tcW w:w="923" w:type="dxa"/>
            <w:shd w:val="clear" w:color="auto" w:fill="F5F5F5"/>
            <w:vAlign w:val="center"/>
          </w:tcPr>
          <w:p w14:paraId="65DD6377" w14:textId="77777777" w:rsidR="00C044A7" w:rsidRDefault="00000000">
            <w:pPr>
              <w:ind w:firstLineChars="0" w:firstLine="0"/>
              <w:jc w:val="center"/>
              <w:rPr>
                <w:sz w:val="24"/>
                <w:szCs w:val="18"/>
              </w:rPr>
            </w:pPr>
            <w:r>
              <w:rPr>
                <w:sz w:val="24"/>
                <w:szCs w:val="18"/>
              </w:rPr>
              <w:t>3036</w:t>
            </w:r>
          </w:p>
        </w:tc>
        <w:tc>
          <w:tcPr>
            <w:tcW w:w="4733" w:type="dxa"/>
            <w:shd w:val="clear" w:color="auto" w:fill="F5F5F5"/>
            <w:vAlign w:val="center"/>
          </w:tcPr>
          <w:p w14:paraId="793DA89D" w14:textId="77777777" w:rsidR="00C044A7" w:rsidRDefault="00C044A7">
            <w:pPr>
              <w:ind w:firstLineChars="0" w:firstLine="0"/>
              <w:jc w:val="center"/>
              <w:rPr>
                <w:sz w:val="24"/>
                <w:szCs w:val="18"/>
              </w:rPr>
            </w:pPr>
          </w:p>
        </w:tc>
      </w:tr>
    </w:tbl>
    <w:p w14:paraId="719F4B49" w14:textId="77777777" w:rsidR="00C044A7" w:rsidRDefault="00000000">
      <w:pPr>
        <w:numPr>
          <w:ilvl w:val="0"/>
          <w:numId w:val="5"/>
        </w:numPr>
        <w:ind w:firstLineChars="0" w:firstLine="0"/>
        <w:rPr>
          <w:rFonts w:ascii="仿宋" w:eastAsia="仿宋" w:hAnsi="仿宋" w:cs="仿宋"/>
          <w:bCs/>
          <w:sz w:val="28"/>
          <w:szCs w:val="28"/>
        </w:rPr>
      </w:pPr>
      <w:r>
        <w:rPr>
          <w:rFonts w:ascii="仿宋" w:eastAsia="仿宋" w:hAnsi="仿宋" w:cs="仿宋" w:hint="eastAsia"/>
          <w:bCs/>
          <w:sz w:val="28"/>
          <w:szCs w:val="28"/>
        </w:rPr>
        <w:t>您本人或您家属所在的学校是否申报市长教育质量奖？</w:t>
      </w:r>
    </w:p>
    <w:p w14:paraId="071830D9"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3BEBF2C0" w14:textId="77777777">
        <w:trPr>
          <w:trHeight w:val="500"/>
        </w:trPr>
        <w:tc>
          <w:tcPr>
            <w:tcW w:w="0" w:type="auto"/>
            <w:shd w:val="clear" w:color="auto" w:fill="F5F5F5"/>
            <w:vAlign w:val="center"/>
          </w:tcPr>
          <w:p w14:paraId="4616BC17"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713A8E3A"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6E6F3909" w14:textId="77777777" w:rsidR="00C044A7" w:rsidRDefault="00000000">
            <w:pPr>
              <w:ind w:firstLineChars="0" w:firstLine="0"/>
              <w:jc w:val="center"/>
              <w:rPr>
                <w:sz w:val="24"/>
                <w:szCs w:val="18"/>
              </w:rPr>
            </w:pPr>
            <w:r>
              <w:rPr>
                <w:sz w:val="24"/>
                <w:szCs w:val="18"/>
              </w:rPr>
              <w:t>比例</w:t>
            </w:r>
          </w:p>
        </w:tc>
      </w:tr>
      <w:tr w:rsidR="00C044A7" w14:paraId="5853D83B" w14:textId="77777777">
        <w:trPr>
          <w:trHeight w:val="500"/>
        </w:trPr>
        <w:tc>
          <w:tcPr>
            <w:tcW w:w="0" w:type="auto"/>
            <w:shd w:val="clear" w:color="auto" w:fill="FFFFFF"/>
            <w:vAlign w:val="center"/>
          </w:tcPr>
          <w:p w14:paraId="65CC798D" w14:textId="77777777" w:rsidR="00C044A7" w:rsidRDefault="00000000">
            <w:pPr>
              <w:ind w:firstLineChars="0" w:firstLine="0"/>
              <w:jc w:val="center"/>
              <w:rPr>
                <w:sz w:val="24"/>
                <w:szCs w:val="18"/>
              </w:rPr>
            </w:pPr>
            <w:r>
              <w:rPr>
                <w:sz w:val="24"/>
                <w:szCs w:val="18"/>
              </w:rPr>
              <w:t>是</w:t>
            </w:r>
          </w:p>
        </w:tc>
        <w:tc>
          <w:tcPr>
            <w:tcW w:w="917" w:type="dxa"/>
            <w:shd w:val="clear" w:color="auto" w:fill="FFFFFF"/>
            <w:vAlign w:val="center"/>
          </w:tcPr>
          <w:p w14:paraId="70601333" w14:textId="77777777" w:rsidR="00C044A7" w:rsidRDefault="00000000">
            <w:pPr>
              <w:ind w:firstLineChars="0" w:firstLine="0"/>
              <w:jc w:val="center"/>
              <w:rPr>
                <w:sz w:val="24"/>
                <w:szCs w:val="18"/>
              </w:rPr>
            </w:pPr>
            <w:r>
              <w:rPr>
                <w:sz w:val="24"/>
                <w:szCs w:val="18"/>
              </w:rPr>
              <w:t>991</w:t>
            </w:r>
          </w:p>
        </w:tc>
        <w:tc>
          <w:tcPr>
            <w:tcW w:w="4698" w:type="dxa"/>
            <w:shd w:val="clear" w:color="auto" w:fill="FFFFFF"/>
            <w:vAlign w:val="center"/>
          </w:tcPr>
          <w:p w14:paraId="30CD8AD5" w14:textId="77777777" w:rsidR="00C044A7" w:rsidRDefault="00000000">
            <w:pPr>
              <w:ind w:firstLineChars="0" w:firstLine="0"/>
              <w:jc w:val="center"/>
              <w:rPr>
                <w:sz w:val="24"/>
                <w:szCs w:val="18"/>
              </w:rPr>
            </w:pPr>
            <w:r>
              <w:rPr>
                <w:noProof/>
                <w:sz w:val="24"/>
                <w:szCs w:val="18"/>
              </w:rPr>
              <w:drawing>
                <wp:inline distT="0" distB="0" distL="114300" distR="114300" wp14:anchorId="76B3FA31" wp14:editId="7192261B">
                  <wp:extent cx="438150" cy="114300"/>
                  <wp:effectExtent l="0" t="0" r="3810" b="7620"/>
                  <wp:docPr id="40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 name="图片 51"/>
                          <pic:cNvPicPr>
                            <a:picLocks noChangeAspect="1"/>
                          </pic:cNvPicPr>
                        </pic:nvPicPr>
                        <pic:blipFill>
                          <a:blip r:embed="rId59"/>
                          <a:stretch>
                            <a:fillRect/>
                          </a:stretch>
                        </pic:blipFill>
                        <pic:spPr>
                          <a:xfrm>
                            <a:off x="0" y="0"/>
                            <a:ext cx="438150" cy="114300"/>
                          </a:xfrm>
                          <a:prstGeom prst="rect">
                            <a:avLst/>
                          </a:prstGeom>
                          <a:noFill/>
                          <a:ln>
                            <a:noFill/>
                          </a:ln>
                        </pic:spPr>
                      </pic:pic>
                    </a:graphicData>
                  </a:graphic>
                </wp:inline>
              </w:drawing>
            </w:r>
            <w:r>
              <w:rPr>
                <w:noProof/>
                <w:sz w:val="24"/>
                <w:szCs w:val="18"/>
              </w:rPr>
              <w:drawing>
                <wp:inline distT="0" distB="0" distL="114300" distR="114300" wp14:anchorId="0ECCC0D7" wp14:editId="600EA24A">
                  <wp:extent cx="914400" cy="114300"/>
                  <wp:effectExtent l="0" t="0" r="0" b="7620"/>
                  <wp:docPr id="40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2" name="图片 52"/>
                          <pic:cNvPicPr>
                            <a:picLocks noChangeAspect="1"/>
                          </pic:cNvPicPr>
                        </pic:nvPicPr>
                        <pic:blipFill>
                          <a:blip r:embed="rId60"/>
                          <a:stretch>
                            <a:fillRect/>
                          </a:stretch>
                        </pic:blipFill>
                        <pic:spPr>
                          <a:xfrm>
                            <a:off x="0" y="0"/>
                            <a:ext cx="914400" cy="114300"/>
                          </a:xfrm>
                          <a:prstGeom prst="rect">
                            <a:avLst/>
                          </a:prstGeom>
                          <a:noFill/>
                          <a:ln>
                            <a:noFill/>
                          </a:ln>
                        </pic:spPr>
                      </pic:pic>
                    </a:graphicData>
                  </a:graphic>
                </wp:inline>
              </w:drawing>
            </w:r>
            <w:r>
              <w:rPr>
                <w:sz w:val="24"/>
                <w:szCs w:val="18"/>
              </w:rPr>
              <w:t>32.64%</w:t>
            </w:r>
          </w:p>
        </w:tc>
      </w:tr>
      <w:tr w:rsidR="00C044A7" w14:paraId="1433599F" w14:textId="77777777">
        <w:trPr>
          <w:trHeight w:val="500"/>
        </w:trPr>
        <w:tc>
          <w:tcPr>
            <w:tcW w:w="0" w:type="auto"/>
            <w:shd w:val="clear" w:color="auto" w:fill="FAFAFA"/>
            <w:vAlign w:val="center"/>
          </w:tcPr>
          <w:p w14:paraId="239B3AE2" w14:textId="77777777" w:rsidR="00C044A7" w:rsidRDefault="00000000">
            <w:pPr>
              <w:ind w:firstLineChars="0" w:firstLine="0"/>
              <w:jc w:val="center"/>
              <w:rPr>
                <w:sz w:val="24"/>
                <w:szCs w:val="18"/>
              </w:rPr>
            </w:pPr>
            <w:r>
              <w:rPr>
                <w:sz w:val="24"/>
                <w:szCs w:val="18"/>
              </w:rPr>
              <w:t>否</w:t>
            </w:r>
          </w:p>
        </w:tc>
        <w:tc>
          <w:tcPr>
            <w:tcW w:w="917" w:type="dxa"/>
            <w:shd w:val="clear" w:color="auto" w:fill="FAFAFA"/>
            <w:vAlign w:val="center"/>
          </w:tcPr>
          <w:p w14:paraId="152EB5B6" w14:textId="77777777" w:rsidR="00C044A7" w:rsidRDefault="00000000">
            <w:pPr>
              <w:ind w:firstLineChars="0" w:firstLine="0"/>
              <w:jc w:val="center"/>
              <w:rPr>
                <w:sz w:val="24"/>
                <w:szCs w:val="18"/>
              </w:rPr>
            </w:pPr>
            <w:r>
              <w:rPr>
                <w:sz w:val="24"/>
                <w:szCs w:val="18"/>
              </w:rPr>
              <w:t>2045</w:t>
            </w:r>
          </w:p>
        </w:tc>
        <w:tc>
          <w:tcPr>
            <w:tcW w:w="4698" w:type="dxa"/>
            <w:shd w:val="clear" w:color="auto" w:fill="FAFAFA"/>
            <w:vAlign w:val="center"/>
          </w:tcPr>
          <w:p w14:paraId="3BFDD724" w14:textId="77777777" w:rsidR="00C044A7" w:rsidRDefault="00000000">
            <w:pPr>
              <w:ind w:firstLineChars="0" w:firstLine="0"/>
              <w:jc w:val="center"/>
              <w:rPr>
                <w:sz w:val="24"/>
                <w:szCs w:val="18"/>
              </w:rPr>
            </w:pPr>
            <w:r>
              <w:rPr>
                <w:noProof/>
                <w:sz w:val="24"/>
                <w:szCs w:val="18"/>
              </w:rPr>
              <w:drawing>
                <wp:inline distT="0" distB="0" distL="114300" distR="114300" wp14:anchorId="2C74D4D7" wp14:editId="1915FB6C">
                  <wp:extent cx="904875" cy="114300"/>
                  <wp:effectExtent l="0" t="0" r="9525" b="7620"/>
                  <wp:docPr id="40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 name="图片 53"/>
                          <pic:cNvPicPr>
                            <a:picLocks noChangeAspect="1"/>
                          </pic:cNvPicPr>
                        </pic:nvPicPr>
                        <pic:blipFill>
                          <a:blip r:embed="rId61"/>
                          <a:stretch>
                            <a:fillRect/>
                          </a:stretch>
                        </pic:blipFill>
                        <pic:spPr>
                          <a:xfrm>
                            <a:off x="0" y="0"/>
                            <a:ext cx="904875" cy="114300"/>
                          </a:xfrm>
                          <a:prstGeom prst="rect">
                            <a:avLst/>
                          </a:prstGeom>
                          <a:noFill/>
                          <a:ln>
                            <a:noFill/>
                          </a:ln>
                        </pic:spPr>
                      </pic:pic>
                    </a:graphicData>
                  </a:graphic>
                </wp:inline>
              </w:drawing>
            </w:r>
            <w:r>
              <w:rPr>
                <w:noProof/>
                <w:sz w:val="24"/>
                <w:szCs w:val="18"/>
              </w:rPr>
              <w:drawing>
                <wp:inline distT="0" distB="0" distL="114300" distR="114300" wp14:anchorId="7B5B245D" wp14:editId="728F0496">
                  <wp:extent cx="447675" cy="114300"/>
                  <wp:effectExtent l="0" t="0" r="9525" b="7620"/>
                  <wp:docPr id="40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 name="图片 54"/>
                          <pic:cNvPicPr>
                            <a:picLocks noChangeAspect="1"/>
                          </pic:cNvPicPr>
                        </pic:nvPicPr>
                        <pic:blipFill>
                          <a:blip r:embed="rId62"/>
                          <a:stretch>
                            <a:fillRect/>
                          </a:stretch>
                        </pic:blipFill>
                        <pic:spPr>
                          <a:xfrm>
                            <a:off x="0" y="0"/>
                            <a:ext cx="447675" cy="114300"/>
                          </a:xfrm>
                          <a:prstGeom prst="rect">
                            <a:avLst/>
                          </a:prstGeom>
                          <a:noFill/>
                          <a:ln>
                            <a:noFill/>
                          </a:ln>
                        </pic:spPr>
                      </pic:pic>
                    </a:graphicData>
                  </a:graphic>
                </wp:inline>
              </w:drawing>
            </w:r>
            <w:r>
              <w:rPr>
                <w:sz w:val="24"/>
                <w:szCs w:val="18"/>
              </w:rPr>
              <w:t>67.36%</w:t>
            </w:r>
          </w:p>
        </w:tc>
      </w:tr>
      <w:tr w:rsidR="00C044A7" w14:paraId="67CAE713" w14:textId="77777777">
        <w:trPr>
          <w:trHeight w:val="500"/>
        </w:trPr>
        <w:tc>
          <w:tcPr>
            <w:tcW w:w="0" w:type="auto"/>
            <w:shd w:val="clear" w:color="auto" w:fill="F5F5F5"/>
            <w:vAlign w:val="center"/>
          </w:tcPr>
          <w:p w14:paraId="1101DE90"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0FC3FDD3"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6CED5460" w14:textId="77777777" w:rsidR="00C044A7" w:rsidRDefault="00C044A7">
            <w:pPr>
              <w:ind w:firstLineChars="0" w:firstLine="0"/>
              <w:jc w:val="center"/>
              <w:rPr>
                <w:sz w:val="24"/>
                <w:szCs w:val="18"/>
              </w:rPr>
            </w:pPr>
          </w:p>
        </w:tc>
      </w:tr>
    </w:tbl>
    <w:p w14:paraId="6E0FBC03" w14:textId="77777777" w:rsidR="00C044A7" w:rsidRDefault="00000000">
      <w:pPr>
        <w:numPr>
          <w:ilvl w:val="0"/>
          <w:numId w:val="5"/>
        </w:numPr>
        <w:ind w:firstLineChars="0" w:firstLine="0"/>
        <w:rPr>
          <w:rFonts w:ascii="仿宋" w:eastAsia="仿宋" w:hAnsi="仿宋" w:cs="仿宋"/>
          <w:bCs/>
          <w:sz w:val="28"/>
          <w:szCs w:val="28"/>
        </w:rPr>
      </w:pPr>
      <w:r>
        <w:rPr>
          <w:rFonts w:ascii="仿宋" w:eastAsia="仿宋" w:hAnsi="仿宋" w:cs="仿宋" w:hint="eastAsia"/>
          <w:bCs/>
          <w:sz w:val="28"/>
          <w:szCs w:val="28"/>
        </w:rPr>
        <w:t>您本人或您家属申报的市长教育质量奖的种类是?</w:t>
      </w:r>
    </w:p>
    <w:p w14:paraId="6CAC9F72"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650D2666" w14:textId="77777777">
        <w:trPr>
          <w:trHeight w:val="500"/>
        </w:trPr>
        <w:tc>
          <w:tcPr>
            <w:tcW w:w="0" w:type="auto"/>
            <w:shd w:val="clear" w:color="auto" w:fill="F5F5F5"/>
            <w:vAlign w:val="center"/>
          </w:tcPr>
          <w:p w14:paraId="356DC908"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4FC6120B"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7CAF1D8A" w14:textId="77777777" w:rsidR="00C044A7" w:rsidRDefault="00000000">
            <w:pPr>
              <w:ind w:firstLineChars="0" w:firstLine="0"/>
              <w:jc w:val="center"/>
              <w:rPr>
                <w:sz w:val="24"/>
                <w:szCs w:val="18"/>
              </w:rPr>
            </w:pPr>
            <w:r>
              <w:rPr>
                <w:sz w:val="24"/>
                <w:szCs w:val="18"/>
              </w:rPr>
              <w:t>比例</w:t>
            </w:r>
          </w:p>
        </w:tc>
      </w:tr>
      <w:tr w:rsidR="00C044A7" w14:paraId="407044B8" w14:textId="77777777">
        <w:trPr>
          <w:trHeight w:val="500"/>
        </w:trPr>
        <w:tc>
          <w:tcPr>
            <w:tcW w:w="0" w:type="auto"/>
            <w:shd w:val="clear" w:color="auto" w:fill="FFFFFF"/>
            <w:vAlign w:val="center"/>
          </w:tcPr>
          <w:p w14:paraId="44870D37" w14:textId="77777777" w:rsidR="00C044A7" w:rsidRDefault="00000000">
            <w:pPr>
              <w:ind w:firstLineChars="0" w:firstLine="0"/>
              <w:jc w:val="center"/>
              <w:rPr>
                <w:sz w:val="24"/>
                <w:szCs w:val="18"/>
              </w:rPr>
            </w:pPr>
            <w:r>
              <w:rPr>
                <w:sz w:val="24"/>
                <w:szCs w:val="18"/>
              </w:rPr>
              <w:t>学校质量奖</w:t>
            </w:r>
          </w:p>
        </w:tc>
        <w:tc>
          <w:tcPr>
            <w:tcW w:w="917" w:type="dxa"/>
            <w:shd w:val="clear" w:color="auto" w:fill="FFFFFF"/>
            <w:vAlign w:val="center"/>
          </w:tcPr>
          <w:p w14:paraId="0C12E1FB" w14:textId="77777777" w:rsidR="00C044A7" w:rsidRDefault="00000000">
            <w:pPr>
              <w:ind w:firstLineChars="0" w:firstLine="0"/>
              <w:jc w:val="center"/>
              <w:rPr>
                <w:sz w:val="24"/>
                <w:szCs w:val="18"/>
              </w:rPr>
            </w:pPr>
            <w:r>
              <w:rPr>
                <w:sz w:val="24"/>
                <w:szCs w:val="18"/>
              </w:rPr>
              <w:t>792</w:t>
            </w:r>
          </w:p>
        </w:tc>
        <w:tc>
          <w:tcPr>
            <w:tcW w:w="4698" w:type="dxa"/>
            <w:shd w:val="clear" w:color="auto" w:fill="FFFFFF"/>
            <w:vAlign w:val="center"/>
          </w:tcPr>
          <w:p w14:paraId="4B741C58" w14:textId="77777777" w:rsidR="00C044A7" w:rsidRDefault="00000000">
            <w:pPr>
              <w:ind w:firstLineChars="0" w:firstLine="0"/>
              <w:jc w:val="center"/>
              <w:rPr>
                <w:sz w:val="24"/>
                <w:szCs w:val="18"/>
              </w:rPr>
            </w:pPr>
            <w:r>
              <w:rPr>
                <w:noProof/>
                <w:sz w:val="24"/>
                <w:szCs w:val="18"/>
              </w:rPr>
              <w:drawing>
                <wp:inline distT="0" distB="0" distL="114300" distR="114300" wp14:anchorId="73AFD19F" wp14:editId="3B09A697">
                  <wp:extent cx="1076325" cy="114300"/>
                  <wp:effectExtent l="0" t="0" r="5715" b="7620"/>
                  <wp:docPr id="411"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 name="图片 55"/>
                          <pic:cNvPicPr>
                            <a:picLocks noChangeAspect="1"/>
                          </pic:cNvPicPr>
                        </pic:nvPicPr>
                        <pic:blipFill>
                          <a:blip r:embed="rId63"/>
                          <a:stretch>
                            <a:fillRect/>
                          </a:stretch>
                        </pic:blipFill>
                        <pic:spPr>
                          <a:xfrm>
                            <a:off x="0" y="0"/>
                            <a:ext cx="1076325" cy="114300"/>
                          </a:xfrm>
                          <a:prstGeom prst="rect">
                            <a:avLst/>
                          </a:prstGeom>
                          <a:noFill/>
                          <a:ln>
                            <a:noFill/>
                          </a:ln>
                        </pic:spPr>
                      </pic:pic>
                    </a:graphicData>
                  </a:graphic>
                </wp:inline>
              </w:drawing>
            </w:r>
            <w:r>
              <w:rPr>
                <w:noProof/>
                <w:sz w:val="24"/>
                <w:szCs w:val="18"/>
              </w:rPr>
              <w:drawing>
                <wp:inline distT="0" distB="0" distL="114300" distR="114300" wp14:anchorId="7C48C2FF" wp14:editId="0E6DB02B">
                  <wp:extent cx="276225" cy="114300"/>
                  <wp:effectExtent l="0" t="0" r="13335" b="7620"/>
                  <wp:docPr id="412"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2" name="图片 56"/>
                          <pic:cNvPicPr>
                            <a:picLocks noChangeAspect="1"/>
                          </pic:cNvPicPr>
                        </pic:nvPicPr>
                        <pic:blipFill>
                          <a:blip r:embed="rId64"/>
                          <a:stretch>
                            <a:fillRect/>
                          </a:stretch>
                        </pic:blipFill>
                        <pic:spPr>
                          <a:xfrm>
                            <a:off x="0" y="0"/>
                            <a:ext cx="276225" cy="114300"/>
                          </a:xfrm>
                          <a:prstGeom prst="rect">
                            <a:avLst/>
                          </a:prstGeom>
                          <a:noFill/>
                          <a:ln>
                            <a:noFill/>
                          </a:ln>
                        </pic:spPr>
                      </pic:pic>
                    </a:graphicData>
                  </a:graphic>
                </wp:inline>
              </w:drawing>
            </w:r>
            <w:r>
              <w:rPr>
                <w:sz w:val="24"/>
                <w:szCs w:val="18"/>
              </w:rPr>
              <w:t>79.92%</w:t>
            </w:r>
          </w:p>
        </w:tc>
      </w:tr>
      <w:tr w:rsidR="00C044A7" w14:paraId="11FDF021" w14:textId="77777777">
        <w:trPr>
          <w:trHeight w:val="500"/>
        </w:trPr>
        <w:tc>
          <w:tcPr>
            <w:tcW w:w="0" w:type="auto"/>
            <w:shd w:val="clear" w:color="auto" w:fill="FAFAFA"/>
            <w:vAlign w:val="center"/>
          </w:tcPr>
          <w:p w14:paraId="2E091E23" w14:textId="77777777" w:rsidR="00C044A7" w:rsidRDefault="00000000">
            <w:pPr>
              <w:ind w:firstLineChars="0" w:firstLine="0"/>
              <w:jc w:val="center"/>
              <w:rPr>
                <w:sz w:val="24"/>
                <w:szCs w:val="18"/>
              </w:rPr>
            </w:pPr>
            <w:r>
              <w:rPr>
                <w:sz w:val="24"/>
                <w:szCs w:val="18"/>
              </w:rPr>
              <w:t>名教师质量奖</w:t>
            </w:r>
          </w:p>
        </w:tc>
        <w:tc>
          <w:tcPr>
            <w:tcW w:w="917" w:type="dxa"/>
            <w:shd w:val="clear" w:color="auto" w:fill="FAFAFA"/>
            <w:vAlign w:val="center"/>
          </w:tcPr>
          <w:p w14:paraId="2ED5EFA5" w14:textId="77777777" w:rsidR="00C044A7" w:rsidRDefault="00000000">
            <w:pPr>
              <w:ind w:firstLineChars="0" w:firstLine="0"/>
              <w:jc w:val="center"/>
              <w:rPr>
                <w:sz w:val="24"/>
                <w:szCs w:val="18"/>
              </w:rPr>
            </w:pPr>
            <w:r>
              <w:rPr>
                <w:sz w:val="24"/>
                <w:szCs w:val="18"/>
              </w:rPr>
              <w:t>511</w:t>
            </w:r>
          </w:p>
        </w:tc>
        <w:tc>
          <w:tcPr>
            <w:tcW w:w="4698" w:type="dxa"/>
            <w:shd w:val="clear" w:color="auto" w:fill="FAFAFA"/>
            <w:vAlign w:val="center"/>
          </w:tcPr>
          <w:p w14:paraId="605758FE" w14:textId="77777777" w:rsidR="00C044A7" w:rsidRDefault="00000000">
            <w:pPr>
              <w:ind w:firstLineChars="0" w:firstLine="0"/>
              <w:jc w:val="center"/>
              <w:rPr>
                <w:sz w:val="24"/>
                <w:szCs w:val="18"/>
              </w:rPr>
            </w:pPr>
            <w:r>
              <w:rPr>
                <w:noProof/>
                <w:sz w:val="24"/>
                <w:szCs w:val="18"/>
              </w:rPr>
              <w:drawing>
                <wp:inline distT="0" distB="0" distL="114300" distR="114300" wp14:anchorId="210C1B18" wp14:editId="68782768">
                  <wp:extent cx="695325" cy="114300"/>
                  <wp:effectExtent l="0" t="0" r="5715" b="7620"/>
                  <wp:docPr id="413"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 name="图片 57"/>
                          <pic:cNvPicPr>
                            <a:picLocks noChangeAspect="1"/>
                          </pic:cNvPicPr>
                        </pic:nvPicPr>
                        <pic:blipFill>
                          <a:blip r:embed="rId49"/>
                          <a:stretch>
                            <a:fillRect/>
                          </a:stretch>
                        </pic:blipFill>
                        <pic:spPr>
                          <a:xfrm>
                            <a:off x="0" y="0"/>
                            <a:ext cx="695325" cy="114300"/>
                          </a:xfrm>
                          <a:prstGeom prst="rect">
                            <a:avLst/>
                          </a:prstGeom>
                          <a:noFill/>
                          <a:ln>
                            <a:noFill/>
                          </a:ln>
                        </pic:spPr>
                      </pic:pic>
                    </a:graphicData>
                  </a:graphic>
                </wp:inline>
              </w:drawing>
            </w:r>
            <w:r>
              <w:rPr>
                <w:noProof/>
                <w:sz w:val="24"/>
                <w:szCs w:val="18"/>
              </w:rPr>
              <w:drawing>
                <wp:inline distT="0" distB="0" distL="114300" distR="114300" wp14:anchorId="648CA9C1" wp14:editId="03593D50">
                  <wp:extent cx="657225" cy="114300"/>
                  <wp:effectExtent l="0" t="0" r="13335" b="7620"/>
                  <wp:docPr id="414"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 name="图片 58"/>
                          <pic:cNvPicPr>
                            <a:picLocks noChangeAspect="1"/>
                          </pic:cNvPicPr>
                        </pic:nvPicPr>
                        <pic:blipFill>
                          <a:blip r:embed="rId50"/>
                          <a:stretch>
                            <a:fillRect/>
                          </a:stretch>
                        </pic:blipFill>
                        <pic:spPr>
                          <a:xfrm>
                            <a:off x="0" y="0"/>
                            <a:ext cx="657225" cy="114300"/>
                          </a:xfrm>
                          <a:prstGeom prst="rect">
                            <a:avLst/>
                          </a:prstGeom>
                          <a:noFill/>
                          <a:ln>
                            <a:noFill/>
                          </a:ln>
                        </pic:spPr>
                      </pic:pic>
                    </a:graphicData>
                  </a:graphic>
                </wp:inline>
              </w:drawing>
            </w:r>
            <w:r>
              <w:rPr>
                <w:sz w:val="24"/>
                <w:szCs w:val="18"/>
              </w:rPr>
              <w:t>51.56%</w:t>
            </w:r>
          </w:p>
        </w:tc>
      </w:tr>
      <w:tr w:rsidR="00C044A7" w14:paraId="5830E560" w14:textId="77777777">
        <w:trPr>
          <w:trHeight w:val="500"/>
        </w:trPr>
        <w:tc>
          <w:tcPr>
            <w:tcW w:w="0" w:type="auto"/>
            <w:shd w:val="clear" w:color="auto" w:fill="FFFFFF"/>
            <w:vAlign w:val="center"/>
          </w:tcPr>
          <w:p w14:paraId="55F1CC06" w14:textId="77777777" w:rsidR="00C044A7" w:rsidRDefault="00000000">
            <w:pPr>
              <w:ind w:firstLineChars="0" w:firstLine="0"/>
              <w:jc w:val="center"/>
              <w:rPr>
                <w:sz w:val="24"/>
                <w:szCs w:val="18"/>
              </w:rPr>
            </w:pPr>
            <w:r>
              <w:rPr>
                <w:sz w:val="24"/>
                <w:szCs w:val="18"/>
              </w:rPr>
              <w:t>名班主任质量奖</w:t>
            </w:r>
          </w:p>
        </w:tc>
        <w:tc>
          <w:tcPr>
            <w:tcW w:w="917" w:type="dxa"/>
            <w:shd w:val="clear" w:color="auto" w:fill="FFFFFF"/>
            <w:vAlign w:val="center"/>
          </w:tcPr>
          <w:p w14:paraId="382CD833" w14:textId="77777777" w:rsidR="00C044A7" w:rsidRDefault="00000000">
            <w:pPr>
              <w:ind w:firstLineChars="0" w:firstLine="0"/>
              <w:jc w:val="center"/>
              <w:rPr>
                <w:sz w:val="24"/>
                <w:szCs w:val="18"/>
              </w:rPr>
            </w:pPr>
            <w:r>
              <w:rPr>
                <w:sz w:val="24"/>
                <w:szCs w:val="18"/>
              </w:rPr>
              <w:t>406</w:t>
            </w:r>
          </w:p>
        </w:tc>
        <w:tc>
          <w:tcPr>
            <w:tcW w:w="4698" w:type="dxa"/>
            <w:shd w:val="clear" w:color="auto" w:fill="FFFFFF"/>
            <w:vAlign w:val="center"/>
          </w:tcPr>
          <w:p w14:paraId="2B6EE416" w14:textId="77777777" w:rsidR="00C044A7" w:rsidRDefault="00000000">
            <w:pPr>
              <w:ind w:firstLineChars="0" w:firstLine="0"/>
              <w:jc w:val="center"/>
              <w:rPr>
                <w:sz w:val="24"/>
                <w:szCs w:val="18"/>
              </w:rPr>
            </w:pPr>
            <w:r>
              <w:rPr>
                <w:noProof/>
                <w:sz w:val="24"/>
                <w:szCs w:val="18"/>
              </w:rPr>
              <w:drawing>
                <wp:inline distT="0" distB="0" distL="114300" distR="114300" wp14:anchorId="1191E4A1" wp14:editId="24FCC1AB">
                  <wp:extent cx="552450" cy="114300"/>
                  <wp:effectExtent l="0" t="0" r="11430" b="7620"/>
                  <wp:docPr id="415"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5" name="图片 59"/>
                          <pic:cNvPicPr>
                            <a:picLocks noChangeAspect="1"/>
                          </pic:cNvPicPr>
                        </pic:nvPicPr>
                        <pic:blipFill>
                          <a:blip r:embed="rId65"/>
                          <a:stretch>
                            <a:fillRect/>
                          </a:stretch>
                        </pic:blipFill>
                        <pic:spPr>
                          <a:xfrm>
                            <a:off x="0" y="0"/>
                            <a:ext cx="552450" cy="114300"/>
                          </a:xfrm>
                          <a:prstGeom prst="rect">
                            <a:avLst/>
                          </a:prstGeom>
                          <a:noFill/>
                          <a:ln>
                            <a:noFill/>
                          </a:ln>
                        </pic:spPr>
                      </pic:pic>
                    </a:graphicData>
                  </a:graphic>
                </wp:inline>
              </w:drawing>
            </w:r>
            <w:r>
              <w:rPr>
                <w:noProof/>
                <w:sz w:val="24"/>
                <w:szCs w:val="18"/>
              </w:rPr>
              <w:drawing>
                <wp:inline distT="0" distB="0" distL="114300" distR="114300" wp14:anchorId="0F9E740C" wp14:editId="4CD6A94E">
                  <wp:extent cx="800100" cy="114300"/>
                  <wp:effectExtent l="0" t="0" r="7620" b="7620"/>
                  <wp:docPr id="416"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 name="图片 60"/>
                          <pic:cNvPicPr>
                            <a:picLocks noChangeAspect="1"/>
                          </pic:cNvPicPr>
                        </pic:nvPicPr>
                        <pic:blipFill>
                          <a:blip r:embed="rId66"/>
                          <a:stretch>
                            <a:fillRect/>
                          </a:stretch>
                        </pic:blipFill>
                        <pic:spPr>
                          <a:xfrm>
                            <a:off x="0" y="0"/>
                            <a:ext cx="800100" cy="114300"/>
                          </a:xfrm>
                          <a:prstGeom prst="rect">
                            <a:avLst/>
                          </a:prstGeom>
                          <a:noFill/>
                          <a:ln>
                            <a:noFill/>
                          </a:ln>
                        </pic:spPr>
                      </pic:pic>
                    </a:graphicData>
                  </a:graphic>
                </wp:inline>
              </w:drawing>
            </w:r>
            <w:r>
              <w:rPr>
                <w:sz w:val="24"/>
                <w:szCs w:val="18"/>
              </w:rPr>
              <w:t>40.97%</w:t>
            </w:r>
          </w:p>
        </w:tc>
      </w:tr>
      <w:tr w:rsidR="00C044A7" w14:paraId="606F4CDB" w14:textId="77777777">
        <w:trPr>
          <w:trHeight w:val="500"/>
        </w:trPr>
        <w:tc>
          <w:tcPr>
            <w:tcW w:w="0" w:type="auto"/>
            <w:shd w:val="clear" w:color="auto" w:fill="F5F5F5"/>
            <w:vAlign w:val="center"/>
          </w:tcPr>
          <w:p w14:paraId="66DC755B"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328F09F6" w14:textId="77777777" w:rsidR="00C044A7" w:rsidRDefault="00000000">
            <w:pPr>
              <w:ind w:firstLineChars="0" w:firstLine="0"/>
              <w:jc w:val="center"/>
              <w:rPr>
                <w:sz w:val="24"/>
                <w:szCs w:val="18"/>
              </w:rPr>
            </w:pPr>
            <w:r>
              <w:rPr>
                <w:sz w:val="24"/>
                <w:szCs w:val="18"/>
              </w:rPr>
              <w:t>991</w:t>
            </w:r>
          </w:p>
        </w:tc>
        <w:tc>
          <w:tcPr>
            <w:tcW w:w="4698" w:type="dxa"/>
            <w:shd w:val="clear" w:color="auto" w:fill="F5F5F5"/>
            <w:vAlign w:val="center"/>
          </w:tcPr>
          <w:p w14:paraId="347DFD68" w14:textId="77777777" w:rsidR="00C044A7" w:rsidRDefault="00C044A7">
            <w:pPr>
              <w:ind w:firstLineChars="0" w:firstLine="0"/>
              <w:jc w:val="center"/>
              <w:rPr>
                <w:sz w:val="24"/>
                <w:szCs w:val="18"/>
              </w:rPr>
            </w:pPr>
          </w:p>
        </w:tc>
      </w:tr>
    </w:tbl>
    <w:p w14:paraId="28E451BD" w14:textId="77777777" w:rsidR="00C044A7" w:rsidRDefault="00000000">
      <w:pPr>
        <w:numPr>
          <w:ilvl w:val="0"/>
          <w:numId w:val="5"/>
        </w:numPr>
        <w:ind w:firstLineChars="0" w:firstLine="0"/>
        <w:rPr>
          <w:rFonts w:ascii="仿宋" w:eastAsia="仿宋" w:hAnsi="仿宋" w:cs="仿宋"/>
          <w:bCs/>
          <w:sz w:val="28"/>
          <w:szCs w:val="28"/>
        </w:rPr>
      </w:pPr>
      <w:r>
        <w:rPr>
          <w:rFonts w:ascii="仿宋" w:eastAsia="仿宋" w:hAnsi="仿宋" w:cs="仿宋" w:hint="eastAsia"/>
          <w:bCs/>
          <w:sz w:val="28"/>
          <w:szCs w:val="28"/>
        </w:rPr>
        <w:t>您所在的学校，是否获得市长质量奖相关荣誉？</w:t>
      </w:r>
    </w:p>
    <w:p w14:paraId="5A2093E1"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24"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27"/>
        <w:gridCol w:w="921"/>
        <w:gridCol w:w="4720"/>
      </w:tblGrid>
      <w:tr w:rsidR="00C044A7" w14:paraId="51950786" w14:textId="77777777">
        <w:trPr>
          <w:trHeight w:val="678"/>
        </w:trPr>
        <w:tc>
          <w:tcPr>
            <w:tcW w:w="0" w:type="auto"/>
            <w:shd w:val="clear" w:color="auto" w:fill="F5F5F5"/>
            <w:vAlign w:val="center"/>
          </w:tcPr>
          <w:p w14:paraId="2ED5FEDF"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629F8C93"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1DE0BBE5" w14:textId="77777777" w:rsidR="00C044A7" w:rsidRDefault="00000000">
            <w:pPr>
              <w:ind w:firstLineChars="0" w:firstLine="0"/>
              <w:jc w:val="center"/>
              <w:rPr>
                <w:sz w:val="24"/>
                <w:szCs w:val="18"/>
              </w:rPr>
            </w:pPr>
            <w:r>
              <w:rPr>
                <w:sz w:val="24"/>
                <w:szCs w:val="18"/>
              </w:rPr>
              <w:t>比例</w:t>
            </w:r>
          </w:p>
        </w:tc>
      </w:tr>
      <w:tr w:rsidR="00C044A7" w14:paraId="5857FB16" w14:textId="77777777">
        <w:trPr>
          <w:trHeight w:val="678"/>
        </w:trPr>
        <w:tc>
          <w:tcPr>
            <w:tcW w:w="0" w:type="auto"/>
            <w:shd w:val="clear" w:color="auto" w:fill="FFFFFF"/>
            <w:vAlign w:val="center"/>
          </w:tcPr>
          <w:p w14:paraId="5D4E7685" w14:textId="77777777" w:rsidR="00C044A7" w:rsidRDefault="00000000">
            <w:pPr>
              <w:ind w:firstLineChars="0" w:firstLine="0"/>
              <w:jc w:val="center"/>
              <w:rPr>
                <w:sz w:val="24"/>
                <w:szCs w:val="18"/>
              </w:rPr>
            </w:pPr>
            <w:r>
              <w:rPr>
                <w:sz w:val="24"/>
                <w:szCs w:val="18"/>
              </w:rPr>
              <w:t>是</w:t>
            </w:r>
          </w:p>
        </w:tc>
        <w:tc>
          <w:tcPr>
            <w:tcW w:w="921" w:type="dxa"/>
            <w:shd w:val="clear" w:color="auto" w:fill="FFFFFF"/>
            <w:vAlign w:val="center"/>
          </w:tcPr>
          <w:p w14:paraId="2625BA2A" w14:textId="77777777" w:rsidR="00C044A7" w:rsidRDefault="00000000">
            <w:pPr>
              <w:ind w:firstLineChars="0" w:firstLine="0"/>
              <w:jc w:val="center"/>
              <w:rPr>
                <w:sz w:val="24"/>
                <w:szCs w:val="18"/>
              </w:rPr>
            </w:pPr>
            <w:r>
              <w:rPr>
                <w:sz w:val="24"/>
                <w:szCs w:val="18"/>
              </w:rPr>
              <w:t>739</w:t>
            </w:r>
          </w:p>
        </w:tc>
        <w:tc>
          <w:tcPr>
            <w:tcW w:w="4720" w:type="dxa"/>
            <w:shd w:val="clear" w:color="auto" w:fill="FFFFFF"/>
            <w:vAlign w:val="center"/>
          </w:tcPr>
          <w:p w14:paraId="10639BAD" w14:textId="77777777" w:rsidR="00C044A7" w:rsidRDefault="00000000">
            <w:pPr>
              <w:ind w:firstLineChars="0" w:firstLine="0"/>
              <w:jc w:val="center"/>
              <w:rPr>
                <w:sz w:val="24"/>
                <w:szCs w:val="18"/>
              </w:rPr>
            </w:pPr>
            <w:r>
              <w:rPr>
                <w:noProof/>
                <w:sz w:val="24"/>
                <w:szCs w:val="18"/>
              </w:rPr>
              <w:drawing>
                <wp:inline distT="0" distB="0" distL="114300" distR="114300" wp14:anchorId="6229F0F9" wp14:editId="7E0E5FEA">
                  <wp:extent cx="323850" cy="114300"/>
                  <wp:effectExtent l="0" t="0" r="11430" b="7620"/>
                  <wp:docPr id="42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 name="图片 61"/>
                          <pic:cNvPicPr>
                            <a:picLocks noChangeAspect="1"/>
                          </pic:cNvPicPr>
                        </pic:nvPicPr>
                        <pic:blipFill>
                          <a:blip r:embed="rId67"/>
                          <a:stretch>
                            <a:fillRect/>
                          </a:stretch>
                        </pic:blipFill>
                        <pic:spPr>
                          <a:xfrm>
                            <a:off x="0" y="0"/>
                            <a:ext cx="323850" cy="114300"/>
                          </a:xfrm>
                          <a:prstGeom prst="rect">
                            <a:avLst/>
                          </a:prstGeom>
                          <a:noFill/>
                          <a:ln>
                            <a:noFill/>
                          </a:ln>
                        </pic:spPr>
                      </pic:pic>
                    </a:graphicData>
                  </a:graphic>
                </wp:inline>
              </w:drawing>
            </w:r>
            <w:r>
              <w:rPr>
                <w:noProof/>
                <w:sz w:val="24"/>
                <w:szCs w:val="18"/>
              </w:rPr>
              <w:drawing>
                <wp:inline distT="0" distB="0" distL="114300" distR="114300" wp14:anchorId="08827D96" wp14:editId="1118946C">
                  <wp:extent cx="1028700" cy="114300"/>
                  <wp:effectExtent l="0" t="0" r="7620" b="7620"/>
                  <wp:docPr id="42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2" name="图片 62"/>
                          <pic:cNvPicPr>
                            <a:picLocks noChangeAspect="1"/>
                          </pic:cNvPicPr>
                        </pic:nvPicPr>
                        <pic:blipFill>
                          <a:blip r:embed="rId68"/>
                          <a:stretch>
                            <a:fillRect/>
                          </a:stretch>
                        </pic:blipFill>
                        <pic:spPr>
                          <a:xfrm>
                            <a:off x="0" y="0"/>
                            <a:ext cx="1028700" cy="114300"/>
                          </a:xfrm>
                          <a:prstGeom prst="rect">
                            <a:avLst/>
                          </a:prstGeom>
                          <a:noFill/>
                          <a:ln>
                            <a:noFill/>
                          </a:ln>
                        </pic:spPr>
                      </pic:pic>
                    </a:graphicData>
                  </a:graphic>
                </wp:inline>
              </w:drawing>
            </w:r>
            <w:r>
              <w:rPr>
                <w:sz w:val="24"/>
                <w:szCs w:val="18"/>
              </w:rPr>
              <w:t>24.34%</w:t>
            </w:r>
          </w:p>
        </w:tc>
      </w:tr>
      <w:tr w:rsidR="00C044A7" w14:paraId="0DED2B78" w14:textId="77777777">
        <w:trPr>
          <w:trHeight w:val="678"/>
        </w:trPr>
        <w:tc>
          <w:tcPr>
            <w:tcW w:w="0" w:type="auto"/>
            <w:shd w:val="clear" w:color="auto" w:fill="FAFAFA"/>
            <w:vAlign w:val="center"/>
          </w:tcPr>
          <w:p w14:paraId="42486085" w14:textId="77777777" w:rsidR="00C044A7" w:rsidRDefault="00000000">
            <w:pPr>
              <w:ind w:firstLineChars="0" w:firstLine="0"/>
              <w:jc w:val="center"/>
              <w:rPr>
                <w:sz w:val="24"/>
                <w:szCs w:val="18"/>
              </w:rPr>
            </w:pPr>
            <w:r>
              <w:rPr>
                <w:sz w:val="24"/>
                <w:szCs w:val="18"/>
              </w:rPr>
              <w:t>否</w:t>
            </w:r>
          </w:p>
        </w:tc>
        <w:tc>
          <w:tcPr>
            <w:tcW w:w="921" w:type="dxa"/>
            <w:shd w:val="clear" w:color="auto" w:fill="FAFAFA"/>
            <w:vAlign w:val="center"/>
          </w:tcPr>
          <w:p w14:paraId="6DABACE0" w14:textId="77777777" w:rsidR="00C044A7" w:rsidRDefault="00000000">
            <w:pPr>
              <w:ind w:firstLineChars="0" w:firstLine="0"/>
              <w:jc w:val="center"/>
              <w:rPr>
                <w:sz w:val="24"/>
                <w:szCs w:val="18"/>
              </w:rPr>
            </w:pPr>
            <w:r>
              <w:rPr>
                <w:sz w:val="24"/>
                <w:szCs w:val="18"/>
              </w:rPr>
              <w:t>2297</w:t>
            </w:r>
          </w:p>
        </w:tc>
        <w:tc>
          <w:tcPr>
            <w:tcW w:w="4720" w:type="dxa"/>
            <w:shd w:val="clear" w:color="auto" w:fill="FAFAFA"/>
            <w:vAlign w:val="center"/>
          </w:tcPr>
          <w:p w14:paraId="6E13F00E" w14:textId="77777777" w:rsidR="00C044A7" w:rsidRDefault="00000000">
            <w:pPr>
              <w:ind w:firstLineChars="0" w:firstLine="0"/>
              <w:jc w:val="center"/>
              <w:rPr>
                <w:sz w:val="24"/>
                <w:szCs w:val="18"/>
              </w:rPr>
            </w:pPr>
            <w:r>
              <w:rPr>
                <w:noProof/>
                <w:sz w:val="24"/>
                <w:szCs w:val="18"/>
              </w:rPr>
              <w:drawing>
                <wp:inline distT="0" distB="0" distL="114300" distR="114300" wp14:anchorId="7702BE29" wp14:editId="3F461D4F">
                  <wp:extent cx="1019175" cy="114300"/>
                  <wp:effectExtent l="0" t="0" r="1905" b="7620"/>
                  <wp:docPr id="42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 name="图片 63"/>
                          <pic:cNvPicPr>
                            <a:picLocks noChangeAspect="1"/>
                          </pic:cNvPicPr>
                        </pic:nvPicPr>
                        <pic:blipFill>
                          <a:blip r:embed="rId69"/>
                          <a:stretch>
                            <a:fillRect/>
                          </a:stretch>
                        </pic:blipFill>
                        <pic:spPr>
                          <a:xfrm>
                            <a:off x="0" y="0"/>
                            <a:ext cx="1019175" cy="114300"/>
                          </a:xfrm>
                          <a:prstGeom prst="rect">
                            <a:avLst/>
                          </a:prstGeom>
                          <a:noFill/>
                          <a:ln>
                            <a:noFill/>
                          </a:ln>
                        </pic:spPr>
                      </pic:pic>
                    </a:graphicData>
                  </a:graphic>
                </wp:inline>
              </w:drawing>
            </w:r>
            <w:r>
              <w:rPr>
                <w:noProof/>
                <w:sz w:val="24"/>
                <w:szCs w:val="18"/>
              </w:rPr>
              <w:drawing>
                <wp:inline distT="0" distB="0" distL="114300" distR="114300" wp14:anchorId="7FDF479F" wp14:editId="33CB9C7E">
                  <wp:extent cx="333375" cy="114300"/>
                  <wp:effectExtent l="0" t="0" r="1905" b="7620"/>
                  <wp:docPr id="42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 name="图片 64"/>
                          <pic:cNvPicPr>
                            <a:picLocks noChangeAspect="1"/>
                          </pic:cNvPicPr>
                        </pic:nvPicPr>
                        <pic:blipFill>
                          <a:blip r:embed="rId70"/>
                          <a:stretch>
                            <a:fillRect/>
                          </a:stretch>
                        </pic:blipFill>
                        <pic:spPr>
                          <a:xfrm>
                            <a:off x="0" y="0"/>
                            <a:ext cx="333375" cy="114300"/>
                          </a:xfrm>
                          <a:prstGeom prst="rect">
                            <a:avLst/>
                          </a:prstGeom>
                          <a:noFill/>
                          <a:ln>
                            <a:noFill/>
                          </a:ln>
                        </pic:spPr>
                      </pic:pic>
                    </a:graphicData>
                  </a:graphic>
                </wp:inline>
              </w:drawing>
            </w:r>
            <w:r>
              <w:rPr>
                <w:sz w:val="24"/>
                <w:szCs w:val="18"/>
              </w:rPr>
              <w:t>75.66%</w:t>
            </w:r>
          </w:p>
        </w:tc>
      </w:tr>
      <w:tr w:rsidR="00C044A7" w14:paraId="6B076574" w14:textId="77777777">
        <w:trPr>
          <w:trHeight w:val="689"/>
        </w:trPr>
        <w:tc>
          <w:tcPr>
            <w:tcW w:w="0" w:type="auto"/>
            <w:shd w:val="clear" w:color="auto" w:fill="F5F5F5"/>
            <w:vAlign w:val="center"/>
          </w:tcPr>
          <w:p w14:paraId="5EA9611A" w14:textId="77777777" w:rsidR="00C044A7" w:rsidRDefault="00000000">
            <w:pPr>
              <w:ind w:firstLineChars="0" w:firstLine="0"/>
              <w:jc w:val="center"/>
              <w:rPr>
                <w:sz w:val="24"/>
                <w:szCs w:val="18"/>
              </w:rPr>
            </w:pPr>
            <w:r>
              <w:rPr>
                <w:sz w:val="24"/>
                <w:szCs w:val="18"/>
              </w:rPr>
              <w:t>本题有效填写人次</w:t>
            </w:r>
          </w:p>
        </w:tc>
        <w:tc>
          <w:tcPr>
            <w:tcW w:w="921" w:type="dxa"/>
            <w:shd w:val="clear" w:color="auto" w:fill="F5F5F5"/>
            <w:vAlign w:val="center"/>
          </w:tcPr>
          <w:p w14:paraId="22FEF95D" w14:textId="77777777" w:rsidR="00C044A7" w:rsidRDefault="00000000">
            <w:pPr>
              <w:ind w:firstLineChars="0" w:firstLine="0"/>
              <w:jc w:val="center"/>
              <w:rPr>
                <w:sz w:val="24"/>
                <w:szCs w:val="18"/>
              </w:rPr>
            </w:pPr>
            <w:r>
              <w:rPr>
                <w:sz w:val="24"/>
                <w:szCs w:val="18"/>
              </w:rPr>
              <w:t>3036</w:t>
            </w:r>
          </w:p>
        </w:tc>
        <w:tc>
          <w:tcPr>
            <w:tcW w:w="4720" w:type="dxa"/>
            <w:shd w:val="clear" w:color="auto" w:fill="F5F5F5"/>
            <w:vAlign w:val="center"/>
          </w:tcPr>
          <w:p w14:paraId="2AB1333D" w14:textId="77777777" w:rsidR="00C044A7" w:rsidRDefault="00C044A7">
            <w:pPr>
              <w:ind w:firstLineChars="0" w:firstLine="0"/>
              <w:jc w:val="center"/>
              <w:rPr>
                <w:sz w:val="24"/>
                <w:szCs w:val="18"/>
              </w:rPr>
            </w:pPr>
          </w:p>
        </w:tc>
      </w:tr>
    </w:tbl>
    <w:p w14:paraId="15CBF91F" w14:textId="77777777" w:rsidR="00C044A7" w:rsidRDefault="00000000">
      <w:pPr>
        <w:numPr>
          <w:ilvl w:val="0"/>
          <w:numId w:val="5"/>
        </w:numPr>
        <w:ind w:firstLineChars="0" w:firstLine="0"/>
        <w:rPr>
          <w:rFonts w:ascii="仿宋" w:eastAsia="仿宋" w:hAnsi="仿宋" w:cs="仿宋"/>
          <w:bCs/>
          <w:sz w:val="28"/>
          <w:szCs w:val="28"/>
        </w:rPr>
      </w:pPr>
      <w:r>
        <w:rPr>
          <w:rFonts w:ascii="仿宋" w:eastAsia="仿宋" w:hAnsi="仿宋" w:cs="仿宋" w:hint="eastAsia"/>
          <w:bCs/>
          <w:sz w:val="28"/>
          <w:szCs w:val="28"/>
        </w:rPr>
        <w:t>您所在的学校市长质量奖的种类和奖金执行情况是？</w:t>
      </w:r>
    </w:p>
    <w:p w14:paraId="4D20D5FB"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135"/>
        <w:gridCol w:w="886"/>
        <w:gridCol w:w="4506"/>
      </w:tblGrid>
      <w:tr w:rsidR="00C044A7" w14:paraId="7222BB75" w14:textId="77777777">
        <w:trPr>
          <w:trHeight w:val="500"/>
        </w:trPr>
        <w:tc>
          <w:tcPr>
            <w:tcW w:w="0" w:type="auto"/>
            <w:shd w:val="clear" w:color="auto" w:fill="F5F5F5"/>
            <w:vAlign w:val="center"/>
          </w:tcPr>
          <w:p w14:paraId="7FBDCF1A"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2FBF1F3E"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521E5EAC" w14:textId="77777777" w:rsidR="00C044A7" w:rsidRDefault="00000000">
            <w:pPr>
              <w:ind w:firstLineChars="0" w:firstLine="0"/>
              <w:jc w:val="center"/>
              <w:rPr>
                <w:sz w:val="24"/>
                <w:szCs w:val="18"/>
              </w:rPr>
            </w:pPr>
            <w:r>
              <w:rPr>
                <w:sz w:val="24"/>
                <w:szCs w:val="18"/>
              </w:rPr>
              <w:t>比例</w:t>
            </w:r>
          </w:p>
        </w:tc>
      </w:tr>
      <w:tr w:rsidR="00C044A7" w14:paraId="35900AD9" w14:textId="77777777">
        <w:trPr>
          <w:trHeight w:val="500"/>
        </w:trPr>
        <w:tc>
          <w:tcPr>
            <w:tcW w:w="0" w:type="auto"/>
            <w:shd w:val="clear" w:color="auto" w:fill="FFFFFF"/>
            <w:vAlign w:val="center"/>
          </w:tcPr>
          <w:p w14:paraId="397E6294" w14:textId="77777777" w:rsidR="00C044A7" w:rsidRDefault="00000000">
            <w:pPr>
              <w:ind w:firstLineChars="0" w:firstLine="0"/>
              <w:jc w:val="center"/>
              <w:rPr>
                <w:sz w:val="24"/>
                <w:szCs w:val="18"/>
              </w:rPr>
            </w:pPr>
            <w:r>
              <w:rPr>
                <w:sz w:val="24"/>
                <w:szCs w:val="18"/>
              </w:rPr>
              <w:t>学校质量奖</w:t>
            </w:r>
          </w:p>
        </w:tc>
        <w:tc>
          <w:tcPr>
            <w:tcW w:w="886" w:type="dxa"/>
            <w:shd w:val="clear" w:color="auto" w:fill="FFFFFF"/>
            <w:vAlign w:val="center"/>
          </w:tcPr>
          <w:p w14:paraId="409890F9" w14:textId="77777777" w:rsidR="00C044A7" w:rsidRDefault="00000000">
            <w:pPr>
              <w:ind w:firstLineChars="0" w:firstLine="0"/>
              <w:jc w:val="center"/>
              <w:rPr>
                <w:sz w:val="24"/>
                <w:szCs w:val="18"/>
              </w:rPr>
            </w:pPr>
            <w:r>
              <w:rPr>
                <w:sz w:val="24"/>
                <w:szCs w:val="18"/>
              </w:rPr>
              <w:t>540</w:t>
            </w:r>
          </w:p>
        </w:tc>
        <w:tc>
          <w:tcPr>
            <w:tcW w:w="4506" w:type="dxa"/>
            <w:shd w:val="clear" w:color="auto" w:fill="FFFFFF"/>
            <w:vAlign w:val="center"/>
          </w:tcPr>
          <w:p w14:paraId="37FE65B1" w14:textId="77777777" w:rsidR="00C044A7" w:rsidRDefault="00000000">
            <w:pPr>
              <w:ind w:firstLineChars="0" w:firstLine="0"/>
              <w:jc w:val="center"/>
              <w:rPr>
                <w:sz w:val="24"/>
                <w:szCs w:val="18"/>
              </w:rPr>
            </w:pPr>
            <w:r>
              <w:rPr>
                <w:noProof/>
                <w:sz w:val="24"/>
                <w:szCs w:val="18"/>
              </w:rPr>
              <w:drawing>
                <wp:inline distT="0" distB="0" distL="114300" distR="114300" wp14:anchorId="253F5FD2" wp14:editId="0B4BD129">
                  <wp:extent cx="981075" cy="114300"/>
                  <wp:effectExtent l="0" t="0" r="9525" b="7620"/>
                  <wp:docPr id="43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 name="图片 65"/>
                          <pic:cNvPicPr>
                            <a:picLocks noChangeAspect="1"/>
                          </pic:cNvPicPr>
                        </pic:nvPicPr>
                        <pic:blipFill>
                          <a:blip r:embed="rId71"/>
                          <a:stretch>
                            <a:fillRect/>
                          </a:stretch>
                        </pic:blipFill>
                        <pic:spPr>
                          <a:xfrm>
                            <a:off x="0" y="0"/>
                            <a:ext cx="981075" cy="114300"/>
                          </a:xfrm>
                          <a:prstGeom prst="rect">
                            <a:avLst/>
                          </a:prstGeom>
                          <a:noFill/>
                          <a:ln>
                            <a:noFill/>
                          </a:ln>
                        </pic:spPr>
                      </pic:pic>
                    </a:graphicData>
                  </a:graphic>
                </wp:inline>
              </w:drawing>
            </w:r>
            <w:r>
              <w:rPr>
                <w:noProof/>
                <w:sz w:val="24"/>
                <w:szCs w:val="18"/>
              </w:rPr>
              <w:drawing>
                <wp:inline distT="0" distB="0" distL="114300" distR="114300" wp14:anchorId="76A3CB83" wp14:editId="04C35495">
                  <wp:extent cx="371475" cy="114300"/>
                  <wp:effectExtent l="0" t="0" r="9525" b="7620"/>
                  <wp:docPr id="43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6" name="图片 66"/>
                          <pic:cNvPicPr>
                            <a:picLocks noChangeAspect="1"/>
                          </pic:cNvPicPr>
                        </pic:nvPicPr>
                        <pic:blipFill>
                          <a:blip r:embed="rId72"/>
                          <a:stretch>
                            <a:fillRect/>
                          </a:stretch>
                        </pic:blipFill>
                        <pic:spPr>
                          <a:xfrm>
                            <a:off x="0" y="0"/>
                            <a:ext cx="371475" cy="114300"/>
                          </a:xfrm>
                          <a:prstGeom prst="rect">
                            <a:avLst/>
                          </a:prstGeom>
                          <a:noFill/>
                          <a:ln>
                            <a:noFill/>
                          </a:ln>
                        </pic:spPr>
                      </pic:pic>
                    </a:graphicData>
                  </a:graphic>
                </wp:inline>
              </w:drawing>
            </w:r>
            <w:r>
              <w:rPr>
                <w:sz w:val="24"/>
                <w:szCs w:val="18"/>
              </w:rPr>
              <w:t>73.07%</w:t>
            </w:r>
          </w:p>
        </w:tc>
      </w:tr>
      <w:tr w:rsidR="00C044A7" w14:paraId="3B93FDF7" w14:textId="77777777">
        <w:trPr>
          <w:trHeight w:val="500"/>
        </w:trPr>
        <w:tc>
          <w:tcPr>
            <w:tcW w:w="0" w:type="auto"/>
            <w:shd w:val="clear" w:color="auto" w:fill="FAFAFA"/>
            <w:vAlign w:val="center"/>
          </w:tcPr>
          <w:p w14:paraId="71FCEE9C" w14:textId="77777777" w:rsidR="00C044A7" w:rsidRDefault="00000000">
            <w:pPr>
              <w:ind w:firstLineChars="0" w:firstLine="0"/>
              <w:jc w:val="center"/>
              <w:rPr>
                <w:sz w:val="24"/>
                <w:szCs w:val="18"/>
              </w:rPr>
            </w:pPr>
            <w:r>
              <w:rPr>
                <w:sz w:val="24"/>
                <w:szCs w:val="18"/>
              </w:rPr>
              <w:t>名教师质量奖</w:t>
            </w:r>
          </w:p>
        </w:tc>
        <w:tc>
          <w:tcPr>
            <w:tcW w:w="886" w:type="dxa"/>
            <w:shd w:val="clear" w:color="auto" w:fill="FAFAFA"/>
            <w:vAlign w:val="center"/>
          </w:tcPr>
          <w:p w14:paraId="0F5AD754" w14:textId="77777777" w:rsidR="00C044A7" w:rsidRDefault="00000000">
            <w:pPr>
              <w:ind w:firstLineChars="0" w:firstLine="0"/>
              <w:jc w:val="center"/>
              <w:rPr>
                <w:sz w:val="24"/>
                <w:szCs w:val="18"/>
              </w:rPr>
            </w:pPr>
            <w:r>
              <w:rPr>
                <w:sz w:val="24"/>
                <w:szCs w:val="18"/>
              </w:rPr>
              <w:t>400</w:t>
            </w:r>
          </w:p>
        </w:tc>
        <w:tc>
          <w:tcPr>
            <w:tcW w:w="4506" w:type="dxa"/>
            <w:shd w:val="clear" w:color="auto" w:fill="FAFAFA"/>
            <w:vAlign w:val="center"/>
          </w:tcPr>
          <w:p w14:paraId="2B036059" w14:textId="77777777" w:rsidR="00C044A7" w:rsidRDefault="00000000">
            <w:pPr>
              <w:ind w:firstLineChars="0" w:firstLine="0"/>
              <w:jc w:val="center"/>
              <w:rPr>
                <w:sz w:val="24"/>
                <w:szCs w:val="18"/>
              </w:rPr>
            </w:pPr>
            <w:r>
              <w:rPr>
                <w:noProof/>
                <w:sz w:val="24"/>
                <w:szCs w:val="18"/>
              </w:rPr>
              <w:drawing>
                <wp:inline distT="0" distB="0" distL="114300" distR="114300" wp14:anchorId="5490927F" wp14:editId="4950FF15">
                  <wp:extent cx="723900" cy="114300"/>
                  <wp:effectExtent l="0" t="0" r="7620" b="7620"/>
                  <wp:docPr id="43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 name="图片 67"/>
                          <pic:cNvPicPr>
                            <a:picLocks noChangeAspect="1"/>
                          </pic:cNvPicPr>
                        </pic:nvPicPr>
                        <pic:blipFill>
                          <a:blip r:embed="rId73"/>
                          <a:stretch>
                            <a:fillRect/>
                          </a:stretch>
                        </pic:blipFill>
                        <pic:spPr>
                          <a:xfrm>
                            <a:off x="0" y="0"/>
                            <a:ext cx="723900" cy="114300"/>
                          </a:xfrm>
                          <a:prstGeom prst="rect">
                            <a:avLst/>
                          </a:prstGeom>
                          <a:noFill/>
                          <a:ln>
                            <a:noFill/>
                          </a:ln>
                        </pic:spPr>
                      </pic:pic>
                    </a:graphicData>
                  </a:graphic>
                </wp:inline>
              </w:drawing>
            </w:r>
            <w:r>
              <w:rPr>
                <w:noProof/>
                <w:sz w:val="24"/>
                <w:szCs w:val="18"/>
              </w:rPr>
              <w:drawing>
                <wp:inline distT="0" distB="0" distL="114300" distR="114300" wp14:anchorId="4356A684" wp14:editId="6E3EE048">
                  <wp:extent cx="628650" cy="114300"/>
                  <wp:effectExtent l="0" t="0" r="11430" b="7620"/>
                  <wp:docPr id="43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 name="图片 68"/>
                          <pic:cNvPicPr>
                            <a:picLocks noChangeAspect="1"/>
                          </pic:cNvPicPr>
                        </pic:nvPicPr>
                        <pic:blipFill>
                          <a:blip r:embed="rId74"/>
                          <a:stretch>
                            <a:fillRect/>
                          </a:stretch>
                        </pic:blipFill>
                        <pic:spPr>
                          <a:xfrm>
                            <a:off x="0" y="0"/>
                            <a:ext cx="628650" cy="114300"/>
                          </a:xfrm>
                          <a:prstGeom prst="rect">
                            <a:avLst/>
                          </a:prstGeom>
                          <a:noFill/>
                          <a:ln>
                            <a:noFill/>
                          </a:ln>
                        </pic:spPr>
                      </pic:pic>
                    </a:graphicData>
                  </a:graphic>
                </wp:inline>
              </w:drawing>
            </w:r>
            <w:r>
              <w:rPr>
                <w:sz w:val="24"/>
                <w:szCs w:val="18"/>
              </w:rPr>
              <w:t>54.13%</w:t>
            </w:r>
          </w:p>
        </w:tc>
      </w:tr>
      <w:tr w:rsidR="00C044A7" w14:paraId="478AC7F4" w14:textId="77777777">
        <w:trPr>
          <w:trHeight w:val="500"/>
        </w:trPr>
        <w:tc>
          <w:tcPr>
            <w:tcW w:w="0" w:type="auto"/>
            <w:shd w:val="clear" w:color="auto" w:fill="FFFFFF"/>
            <w:vAlign w:val="center"/>
          </w:tcPr>
          <w:p w14:paraId="3782B915" w14:textId="77777777" w:rsidR="00C044A7" w:rsidRDefault="00000000">
            <w:pPr>
              <w:ind w:firstLineChars="0" w:firstLine="0"/>
              <w:jc w:val="center"/>
              <w:rPr>
                <w:sz w:val="24"/>
                <w:szCs w:val="18"/>
              </w:rPr>
            </w:pPr>
            <w:r>
              <w:rPr>
                <w:sz w:val="24"/>
                <w:szCs w:val="18"/>
              </w:rPr>
              <w:t>名班主任质量奖</w:t>
            </w:r>
          </w:p>
        </w:tc>
        <w:tc>
          <w:tcPr>
            <w:tcW w:w="886" w:type="dxa"/>
            <w:shd w:val="clear" w:color="auto" w:fill="FFFFFF"/>
            <w:vAlign w:val="center"/>
          </w:tcPr>
          <w:p w14:paraId="2D0337FE" w14:textId="77777777" w:rsidR="00C044A7" w:rsidRDefault="00000000">
            <w:pPr>
              <w:ind w:firstLineChars="0" w:firstLine="0"/>
              <w:jc w:val="center"/>
              <w:rPr>
                <w:sz w:val="24"/>
                <w:szCs w:val="18"/>
              </w:rPr>
            </w:pPr>
            <w:r>
              <w:rPr>
                <w:sz w:val="24"/>
                <w:szCs w:val="18"/>
              </w:rPr>
              <w:t>317</w:t>
            </w:r>
          </w:p>
        </w:tc>
        <w:tc>
          <w:tcPr>
            <w:tcW w:w="4506" w:type="dxa"/>
            <w:shd w:val="clear" w:color="auto" w:fill="FFFFFF"/>
            <w:vAlign w:val="center"/>
          </w:tcPr>
          <w:p w14:paraId="6F87CB2F" w14:textId="77777777" w:rsidR="00C044A7" w:rsidRDefault="00000000">
            <w:pPr>
              <w:ind w:firstLineChars="0" w:firstLine="0"/>
              <w:jc w:val="center"/>
              <w:rPr>
                <w:sz w:val="24"/>
                <w:szCs w:val="18"/>
              </w:rPr>
            </w:pPr>
            <w:r>
              <w:rPr>
                <w:noProof/>
                <w:sz w:val="24"/>
                <w:szCs w:val="18"/>
              </w:rPr>
              <w:drawing>
                <wp:inline distT="0" distB="0" distL="114300" distR="114300" wp14:anchorId="7D2F0B2F" wp14:editId="10CD12F9">
                  <wp:extent cx="571500" cy="114300"/>
                  <wp:effectExtent l="0" t="0" r="7620" b="7620"/>
                  <wp:docPr id="43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 name="图片 69"/>
                          <pic:cNvPicPr>
                            <a:picLocks noChangeAspect="1"/>
                          </pic:cNvPicPr>
                        </pic:nvPicPr>
                        <pic:blipFill>
                          <a:blip r:embed="rId75"/>
                          <a:stretch>
                            <a:fillRect/>
                          </a:stretch>
                        </pic:blipFill>
                        <pic:spPr>
                          <a:xfrm>
                            <a:off x="0" y="0"/>
                            <a:ext cx="571500" cy="114300"/>
                          </a:xfrm>
                          <a:prstGeom prst="rect">
                            <a:avLst/>
                          </a:prstGeom>
                          <a:noFill/>
                          <a:ln>
                            <a:noFill/>
                          </a:ln>
                        </pic:spPr>
                      </pic:pic>
                    </a:graphicData>
                  </a:graphic>
                </wp:inline>
              </w:drawing>
            </w:r>
            <w:r>
              <w:rPr>
                <w:noProof/>
                <w:sz w:val="24"/>
                <w:szCs w:val="18"/>
              </w:rPr>
              <w:drawing>
                <wp:inline distT="0" distB="0" distL="114300" distR="114300" wp14:anchorId="265D888A" wp14:editId="6D4BE4CE">
                  <wp:extent cx="781050" cy="114300"/>
                  <wp:effectExtent l="0" t="0" r="11430" b="7620"/>
                  <wp:docPr id="44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0" name="图片 70"/>
                          <pic:cNvPicPr>
                            <a:picLocks noChangeAspect="1"/>
                          </pic:cNvPicPr>
                        </pic:nvPicPr>
                        <pic:blipFill>
                          <a:blip r:embed="rId76"/>
                          <a:stretch>
                            <a:fillRect/>
                          </a:stretch>
                        </pic:blipFill>
                        <pic:spPr>
                          <a:xfrm>
                            <a:off x="0" y="0"/>
                            <a:ext cx="781050" cy="114300"/>
                          </a:xfrm>
                          <a:prstGeom prst="rect">
                            <a:avLst/>
                          </a:prstGeom>
                          <a:noFill/>
                          <a:ln>
                            <a:noFill/>
                          </a:ln>
                        </pic:spPr>
                      </pic:pic>
                    </a:graphicData>
                  </a:graphic>
                </wp:inline>
              </w:drawing>
            </w:r>
            <w:r>
              <w:rPr>
                <w:sz w:val="24"/>
                <w:szCs w:val="18"/>
              </w:rPr>
              <w:t>42.9%</w:t>
            </w:r>
          </w:p>
        </w:tc>
      </w:tr>
      <w:tr w:rsidR="00C044A7" w14:paraId="26EBEF4D" w14:textId="77777777">
        <w:trPr>
          <w:trHeight w:val="500"/>
        </w:trPr>
        <w:tc>
          <w:tcPr>
            <w:tcW w:w="0" w:type="auto"/>
            <w:shd w:val="clear" w:color="auto" w:fill="FAFAFA"/>
            <w:vAlign w:val="center"/>
          </w:tcPr>
          <w:p w14:paraId="3225BB7A" w14:textId="77777777" w:rsidR="00C044A7" w:rsidRDefault="00000000">
            <w:pPr>
              <w:ind w:firstLineChars="0" w:firstLine="0"/>
              <w:jc w:val="center"/>
              <w:rPr>
                <w:sz w:val="24"/>
                <w:szCs w:val="18"/>
              </w:rPr>
            </w:pPr>
            <w:r>
              <w:rPr>
                <w:sz w:val="24"/>
                <w:szCs w:val="18"/>
              </w:rPr>
              <w:t>获奖资金已执行到位</w:t>
            </w:r>
          </w:p>
        </w:tc>
        <w:tc>
          <w:tcPr>
            <w:tcW w:w="886" w:type="dxa"/>
            <w:shd w:val="clear" w:color="auto" w:fill="FAFAFA"/>
            <w:vAlign w:val="center"/>
          </w:tcPr>
          <w:p w14:paraId="6C95F702" w14:textId="77777777" w:rsidR="00C044A7" w:rsidRDefault="00000000">
            <w:pPr>
              <w:ind w:firstLineChars="0" w:firstLine="0"/>
              <w:jc w:val="center"/>
              <w:rPr>
                <w:sz w:val="24"/>
                <w:szCs w:val="18"/>
              </w:rPr>
            </w:pPr>
            <w:r>
              <w:rPr>
                <w:sz w:val="24"/>
                <w:szCs w:val="18"/>
              </w:rPr>
              <w:t>320</w:t>
            </w:r>
          </w:p>
        </w:tc>
        <w:tc>
          <w:tcPr>
            <w:tcW w:w="4506" w:type="dxa"/>
            <w:shd w:val="clear" w:color="auto" w:fill="FAFAFA"/>
            <w:vAlign w:val="center"/>
          </w:tcPr>
          <w:p w14:paraId="5031F0B3" w14:textId="77777777" w:rsidR="00C044A7" w:rsidRDefault="00000000">
            <w:pPr>
              <w:ind w:firstLineChars="0" w:firstLine="0"/>
              <w:jc w:val="center"/>
              <w:rPr>
                <w:sz w:val="24"/>
                <w:szCs w:val="18"/>
              </w:rPr>
            </w:pPr>
            <w:r>
              <w:rPr>
                <w:noProof/>
                <w:sz w:val="24"/>
                <w:szCs w:val="18"/>
              </w:rPr>
              <w:drawing>
                <wp:inline distT="0" distB="0" distL="114300" distR="114300" wp14:anchorId="1395A867" wp14:editId="6F6A2ABE">
                  <wp:extent cx="581025" cy="114300"/>
                  <wp:effectExtent l="0" t="0" r="13335" b="7620"/>
                  <wp:docPr id="44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 name="图片 71"/>
                          <pic:cNvPicPr>
                            <a:picLocks noChangeAspect="1"/>
                          </pic:cNvPicPr>
                        </pic:nvPicPr>
                        <pic:blipFill>
                          <a:blip r:embed="rId77"/>
                          <a:stretch>
                            <a:fillRect/>
                          </a:stretch>
                        </pic:blipFill>
                        <pic:spPr>
                          <a:xfrm>
                            <a:off x="0" y="0"/>
                            <a:ext cx="581025" cy="114300"/>
                          </a:xfrm>
                          <a:prstGeom prst="rect">
                            <a:avLst/>
                          </a:prstGeom>
                          <a:noFill/>
                          <a:ln>
                            <a:noFill/>
                          </a:ln>
                        </pic:spPr>
                      </pic:pic>
                    </a:graphicData>
                  </a:graphic>
                </wp:inline>
              </w:drawing>
            </w:r>
            <w:r>
              <w:rPr>
                <w:noProof/>
                <w:sz w:val="24"/>
                <w:szCs w:val="18"/>
              </w:rPr>
              <w:drawing>
                <wp:inline distT="0" distB="0" distL="114300" distR="114300" wp14:anchorId="56F6A51F" wp14:editId="4F2977E5">
                  <wp:extent cx="771525" cy="114300"/>
                  <wp:effectExtent l="0" t="0" r="5715" b="7620"/>
                  <wp:docPr id="44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图片 72"/>
                          <pic:cNvPicPr>
                            <a:picLocks noChangeAspect="1"/>
                          </pic:cNvPicPr>
                        </pic:nvPicPr>
                        <pic:blipFill>
                          <a:blip r:embed="rId78"/>
                          <a:stretch>
                            <a:fillRect/>
                          </a:stretch>
                        </pic:blipFill>
                        <pic:spPr>
                          <a:xfrm>
                            <a:off x="0" y="0"/>
                            <a:ext cx="771525" cy="114300"/>
                          </a:xfrm>
                          <a:prstGeom prst="rect">
                            <a:avLst/>
                          </a:prstGeom>
                          <a:noFill/>
                          <a:ln>
                            <a:noFill/>
                          </a:ln>
                        </pic:spPr>
                      </pic:pic>
                    </a:graphicData>
                  </a:graphic>
                </wp:inline>
              </w:drawing>
            </w:r>
            <w:r>
              <w:rPr>
                <w:sz w:val="24"/>
                <w:szCs w:val="18"/>
              </w:rPr>
              <w:t>43.3%</w:t>
            </w:r>
          </w:p>
        </w:tc>
      </w:tr>
      <w:tr w:rsidR="00C044A7" w14:paraId="060FE6B8" w14:textId="77777777">
        <w:trPr>
          <w:trHeight w:val="500"/>
        </w:trPr>
        <w:tc>
          <w:tcPr>
            <w:tcW w:w="0" w:type="auto"/>
            <w:shd w:val="clear" w:color="auto" w:fill="FFFFFF"/>
            <w:vAlign w:val="center"/>
          </w:tcPr>
          <w:p w14:paraId="44482282" w14:textId="77777777" w:rsidR="00C044A7" w:rsidRDefault="00000000">
            <w:pPr>
              <w:ind w:firstLineChars="0" w:firstLine="0"/>
              <w:jc w:val="center"/>
              <w:rPr>
                <w:sz w:val="24"/>
                <w:szCs w:val="18"/>
              </w:rPr>
            </w:pPr>
            <w:r>
              <w:rPr>
                <w:sz w:val="24"/>
                <w:szCs w:val="18"/>
              </w:rPr>
              <w:t>获奖资金未执行到位</w:t>
            </w:r>
          </w:p>
        </w:tc>
        <w:tc>
          <w:tcPr>
            <w:tcW w:w="886" w:type="dxa"/>
            <w:shd w:val="clear" w:color="auto" w:fill="FFFFFF"/>
            <w:vAlign w:val="center"/>
          </w:tcPr>
          <w:p w14:paraId="1E609E49" w14:textId="77777777" w:rsidR="00C044A7" w:rsidRDefault="00000000">
            <w:pPr>
              <w:ind w:firstLineChars="0" w:firstLine="0"/>
              <w:jc w:val="center"/>
              <w:rPr>
                <w:sz w:val="24"/>
                <w:szCs w:val="18"/>
              </w:rPr>
            </w:pPr>
            <w:r>
              <w:rPr>
                <w:sz w:val="24"/>
                <w:szCs w:val="18"/>
              </w:rPr>
              <w:t>96</w:t>
            </w:r>
          </w:p>
        </w:tc>
        <w:tc>
          <w:tcPr>
            <w:tcW w:w="4506" w:type="dxa"/>
            <w:shd w:val="clear" w:color="auto" w:fill="FFFFFF"/>
            <w:vAlign w:val="center"/>
          </w:tcPr>
          <w:p w14:paraId="7BA50DD0" w14:textId="77777777" w:rsidR="00C044A7" w:rsidRDefault="00000000">
            <w:pPr>
              <w:ind w:firstLineChars="0" w:firstLine="0"/>
              <w:jc w:val="center"/>
              <w:rPr>
                <w:sz w:val="24"/>
                <w:szCs w:val="18"/>
              </w:rPr>
            </w:pPr>
            <w:r>
              <w:rPr>
                <w:noProof/>
                <w:sz w:val="24"/>
                <w:szCs w:val="18"/>
              </w:rPr>
              <w:drawing>
                <wp:inline distT="0" distB="0" distL="114300" distR="114300" wp14:anchorId="04E959AC" wp14:editId="0721C7EC">
                  <wp:extent cx="171450" cy="114300"/>
                  <wp:effectExtent l="0" t="0" r="11430" b="7620"/>
                  <wp:docPr id="44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 name="图片 73"/>
                          <pic:cNvPicPr>
                            <a:picLocks noChangeAspect="1"/>
                          </pic:cNvPicPr>
                        </pic:nvPicPr>
                        <pic:blipFill>
                          <a:blip r:embed="rId79"/>
                          <a:stretch>
                            <a:fillRect/>
                          </a:stretch>
                        </pic:blipFill>
                        <pic:spPr>
                          <a:xfrm>
                            <a:off x="0" y="0"/>
                            <a:ext cx="171450" cy="114300"/>
                          </a:xfrm>
                          <a:prstGeom prst="rect">
                            <a:avLst/>
                          </a:prstGeom>
                          <a:noFill/>
                          <a:ln>
                            <a:noFill/>
                          </a:ln>
                        </pic:spPr>
                      </pic:pic>
                    </a:graphicData>
                  </a:graphic>
                </wp:inline>
              </w:drawing>
            </w:r>
            <w:r>
              <w:rPr>
                <w:noProof/>
                <w:sz w:val="24"/>
                <w:szCs w:val="18"/>
              </w:rPr>
              <w:drawing>
                <wp:inline distT="0" distB="0" distL="114300" distR="114300" wp14:anchorId="35FF5132" wp14:editId="1EDAC84D">
                  <wp:extent cx="1181100" cy="114300"/>
                  <wp:effectExtent l="0" t="0" r="7620" b="7620"/>
                  <wp:docPr id="44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 name="图片 74"/>
                          <pic:cNvPicPr>
                            <a:picLocks noChangeAspect="1"/>
                          </pic:cNvPicPr>
                        </pic:nvPicPr>
                        <pic:blipFill>
                          <a:blip r:embed="rId80"/>
                          <a:stretch>
                            <a:fillRect/>
                          </a:stretch>
                        </pic:blipFill>
                        <pic:spPr>
                          <a:xfrm>
                            <a:off x="0" y="0"/>
                            <a:ext cx="1181100" cy="114300"/>
                          </a:xfrm>
                          <a:prstGeom prst="rect">
                            <a:avLst/>
                          </a:prstGeom>
                          <a:noFill/>
                          <a:ln>
                            <a:noFill/>
                          </a:ln>
                        </pic:spPr>
                      </pic:pic>
                    </a:graphicData>
                  </a:graphic>
                </wp:inline>
              </w:drawing>
            </w:r>
            <w:r>
              <w:rPr>
                <w:sz w:val="24"/>
                <w:szCs w:val="18"/>
              </w:rPr>
              <w:t>12.99%</w:t>
            </w:r>
          </w:p>
        </w:tc>
      </w:tr>
      <w:tr w:rsidR="00C044A7" w14:paraId="027B1E84" w14:textId="77777777">
        <w:trPr>
          <w:trHeight w:val="500"/>
        </w:trPr>
        <w:tc>
          <w:tcPr>
            <w:tcW w:w="0" w:type="auto"/>
            <w:shd w:val="clear" w:color="auto" w:fill="F5F5F5"/>
            <w:vAlign w:val="center"/>
          </w:tcPr>
          <w:p w14:paraId="2B12C197" w14:textId="77777777" w:rsidR="00C044A7" w:rsidRDefault="00000000">
            <w:pPr>
              <w:ind w:firstLineChars="0" w:firstLine="0"/>
              <w:jc w:val="center"/>
              <w:rPr>
                <w:sz w:val="24"/>
                <w:szCs w:val="18"/>
              </w:rPr>
            </w:pPr>
            <w:r>
              <w:rPr>
                <w:sz w:val="24"/>
                <w:szCs w:val="18"/>
              </w:rPr>
              <w:t>本题有效填写人次</w:t>
            </w:r>
          </w:p>
        </w:tc>
        <w:tc>
          <w:tcPr>
            <w:tcW w:w="886" w:type="dxa"/>
            <w:shd w:val="clear" w:color="auto" w:fill="F5F5F5"/>
            <w:vAlign w:val="center"/>
          </w:tcPr>
          <w:p w14:paraId="09997FCC" w14:textId="77777777" w:rsidR="00C044A7" w:rsidRDefault="00000000">
            <w:pPr>
              <w:ind w:firstLineChars="0" w:firstLine="0"/>
              <w:jc w:val="center"/>
              <w:rPr>
                <w:sz w:val="24"/>
                <w:szCs w:val="18"/>
              </w:rPr>
            </w:pPr>
            <w:r>
              <w:rPr>
                <w:sz w:val="24"/>
                <w:szCs w:val="18"/>
              </w:rPr>
              <w:t>739</w:t>
            </w:r>
          </w:p>
        </w:tc>
        <w:tc>
          <w:tcPr>
            <w:tcW w:w="4506" w:type="dxa"/>
            <w:shd w:val="clear" w:color="auto" w:fill="F5F5F5"/>
            <w:vAlign w:val="center"/>
          </w:tcPr>
          <w:p w14:paraId="60C86297" w14:textId="77777777" w:rsidR="00C044A7" w:rsidRDefault="00C044A7">
            <w:pPr>
              <w:ind w:firstLineChars="0" w:firstLine="0"/>
              <w:jc w:val="center"/>
              <w:rPr>
                <w:sz w:val="24"/>
                <w:szCs w:val="18"/>
              </w:rPr>
            </w:pPr>
          </w:p>
        </w:tc>
      </w:tr>
    </w:tbl>
    <w:p w14:paraId="484E5165" w14:textId="77777777" w:rsidR="00C044A7" w:rsidRDefault="00000000">
      <w:pPr>
        <w:ind w:firstLineChars="0" w:firstLine="0"/>
      </w:pPr>
      <w:r>
        <w:rPr>
          <w:rFonts w:ascii="仿宋" w:eastAsia="仿宋" w:hAnsi="仿宋" w:cs="仿宋" w:hint="eastAsia"/>
          <w:bCs/>
          <w:sz w:val="28"/>
          <w:szCs w:val="28"/>
        </w:rPr>
        <w:t>9.您对市长教育质量奖评选标准、规则是否知晓？</w:t>
      </w:r>
    </w:p>
    <w:p w14:paraId="7F95664F"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4FD203E4" w14:textId="77777777">
        <w:trPr>
          <w:trHeight w:val="500"/>
        </w:trPr>
        <w:tc>
          <w:tcPr>
            <w:tcW w:w="0" w:type="auto"/>
            <w:shd w:val="clear" w:color="auto" w:fill="F5F5F5"/>
            <w:vAlign w:val="center"/>
          </w:tcPr>
          <w:p w14:paraId="2182D4A5"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33247FCE"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1A47CEB7" w14:textId="77777777" w:rsidR="00C044A7" w:rsidRDefault="00000000">
            <w:pPr>
              <w:ind w:firstLineChars="0" w:firstLine="0"/>
              <w:jc w:val="center"/>
              <w:rPr>
                <w:sz w:val="24"/>
                <w:szCs w:val="18"/>
              </w:rPr>
            </w:pPr>
            <w:r>
              <w:rPr>
                <w:sz w:val="24"/>
                <w:szCs w:val="18"/>
              </w:rPr>
              <w:t>比例</w:t>
            </w:r>
          </w:p>
        </w:tc>
      </w:tr>
      <w:tr w:rsidR="00C044A7" w14:paraId="46B02980" w14:textId="77777777">
        <w:trPr>
          <w:trHeight w:val="500"/>
        </w:trPr>
        <w:tc>
          <w:tcPr>
            <w:tcW w:w="0" w:type="auto"/>
            <w:shd w:val="clear" w:color="auto" w:fill="FFFFFF"/>
            <w:vAlign w:val="center"/>
          </w:tcPr>
          <w:p w14:paraId="46EC319F" w14:textId="77777777" w:rsidR="00C044A7" w:rsidRDefault="00000000">
            <w:pPr>
              <w:ind w:firstLineChars="0" w:firstLine="0"/>
              <w:jc w:val="center"/>
              <w:rPr>
                <w:sz w:val="24"/>
                <w:szCs w:val="18"/>
              </w:rPr>
            </w:pPr>
            <w:r>
              <w:rPr>
                <w:sz w:val="24"/>
                <w:szCs w:val="18"/>
              </w:rPr>
              <w:t>是</w:t>
            </w:r>
          </w:p>
        </w:tc>
        <w:tc>
          <w:tcPr>
            <w:tcW w:w="917" w:type="dxa"/>
            <w:shd w:val="clear" w:color="auto" w:fill="FFFFFF"/>
            <w:vAlign w:val="center"/>
          </w:tcPr>
          <w:p w14:paraId="6E387AE6" w14:textId="77777777" w:rsidR="00C044A7" w:rsidRDefault="00000000">
            <w:pPr>
              <w:ind w:firstLineChars="0" w:firstLine="0"/>
              <w:jc w:val="center"/>
              <w:rPr>
                <w:sz w:val="24"/>
                <w:szCs w:val="18"/>
              </w:rPr>
            </w:pPr>
            <w:r>
              <w:rPr>
                <w:sz w:val="24"/>
                <w:szCs w:val="18"/>
              </w:rPr>
              <w:t>1562</w:t>
            </w:r>
          </w:p>
        </w:tc>
        <w:tc>
          <w:tcPr>
            <w:tcW w:w="4698" w:type="dxa"/>
            <w:shd w:val="clear" w:color="auto" w:fill="FFFFFF"/>
            <w:vAlign w:val="center"/>
          </w:tcPr>
          <w:p w14:paraId="07CFB71B" w14:textId="77777777" w:rsidR="00C044A7" w:rsidRDefault="00000000">
            <w:pPr>
              <w:ind w:firstLineChars="0" w:firstLine="0"/>
              <w:jc w:val="center"/>
              <w:rPr>
                <w:sz w:val="24"/>
                <w:szCs w:val="18"/>
              </w:rPr>
            </w:pPr>
            <w:r>
              <w:rPr>
                <w:noProof/>
                <w:sz w:val="24"/>
                <w:szCs w:val="18"/>
              </w:rPr>
              <w:drawing>
                <wp:inline distT="0" distB="0" distL="114300" distR="114300" wp14:anchorId="4A430358" wp14:editId="07E42ADA">
                  <wp:extent cx="695325" cy="114300"/>
                  <wp:effectExtent l="0" t="0" r="5715" b="7620"/>
                  <wp:docPr id="449"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 name="图片 75"/>
                          <pic:cNvPicPr>
                            <a:picLocks noChangeAspect="1"/>
                          </pic:cNvPicPr>
                        </pic:nvPicPr>
                        <pic:blipFill>
                          <a:blip r:embed="rId49"/>
                          <a:stretch>
                            <a:fillRect/>
                          </a:stretch>
                        </pic:blipFill>
                        <pic:spPr>
                          <a:xfrm>
                            <a:off x="0" y="0"/>
                            <a:ext cx="695325" cy="114300"/>
                          </a:xfrm>
                          <a:prstGeom prst="rect">
                            <a:avLst/>
                          </a:prstGeom>
                          <a:noFill/>
                          <a:ln>
                            <a:noFill/>
                          </a:ln>
                        </pic:spPr>
                      </pic:pic>
                    </a:graphicData>
                  </a:graphic>
                </wp:inline>
              </w:drawing>
            </w:r>
            <w:r>
              <w:rPr>
                <w:noProof/>
                <w:sz w:val="24"/>
                <w:szCs w:val="18"/>
              </w:rPr>
              <w:drawing>
                <wp:inline distT="0" distB="0" distL="114300" distR="114300" wp14:anchorId="574CA58A" wp14:editId="32778FC0">
                  <wp:extent cx="657225" cy="114300"/>
                  <wp:effectExtent l="0" t="0" r="13335" b="7620"/>
                  <wp:docPr id="450"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 name="图片 76"/>
                          <pic:cNvPicPr>
                            <a:picLocks noChangeAspect="1"/>
                          </pic:cNvPicPr>
                        </pic:nvPicPr>
                        <pic:blipFill>
                          <a:blip r:embed="rId50"/>
                          <a:stretch>
                            <a:fillRect/>
                          </a:stretch>
                        </pic:blipFill>
                        <pic:spPr>
                          <a:xfrm>
                            <a:off x="0" y="0"/>
                            <a:ext cx="657225" cy="114300"/>
                          </a:xfrm>
                          <a:prstGeom prst="rect">
                            <a:avLst/>
                          </a:prstGeom>
                          <a:noFill/>
                          <a:ln>
                            <a:noFill/>
                          </a:ln>
                        </pic:spPr>
                      </pic:pic>
                    </a:graphicData>
                  </a:graphic>
                </wp:inline>
              </w:drawing>
            </w:r>
            <w:r>
              <w:rPr>
                <w:sz w:val="24"/>
                <w:szCs w:val="18"/>
              </w:rPr>
              <w:t>51.45%</w:t>
            </w:r>
          </w:p>
        </w:tc>
      </w:tr>
      <w:tr w:rsidR="00C044A7" w14:paraId="368DB083" w14:textId="77777777">
        <w:trPr>
          <w:trHeight w:val="500"/>
        </w:trPr>
        <w:tc>
          <w:tcPr>
            <w:tcW w:w="0" w:type="auto"/>
            <w:shd w:val="clear" w:color="auto" w:fill="FAFAFA"/>
            <w:vAlign w:val="center"/>
          </w:tcPr>
          <w:p w14:paraId="6F34F128" w14:textId="77777777" w:rsidR="00C044A7" w:rsidRDefault="00000000">
            <w:pPr>
              <w:ind w:firstLineChars="0" w:firstLine="0"/>
              <w:jc w:val="center"/>
              <w:rPr>
                <w:sz w:val="24"/>
                <w:szCs w:val="18"/>
              </w:rPr>
            </w:pPr>
            <w:r>
              <w:rPr>
                <w:sz w:val="24"/>
                <w:szCs w:val="18"/>
              </w:rPr>
              <w:t>否</w:t>
            </w:r>
          </w:p>
        </w:tc>
        <w:tc>
          <w:tcPr>
            <w:tcW w:w="917" w:type="dxa"/>
            <w:shd w:val="clear" w:color="auto" w:fill="FAFAFA"/>
            <w:vAlign w:val="center"/>
          </w:tcPr>
          <w:p w14:paraId="5D148DAE" w14:textId="77777777" w:rsidR="00C044A7" w:rsidRDefault="00000000">
            <w:pPr>
              <w:ind w:firstLineChars="0" w:firstLine="0"/>
              <w:jc w:val="center"/>
              <w:rPr>
                <w:sz w:val="24"/>
                <w:szCs w:val="18"/>
              </w:rPr>
            </w:pPr>
            <w:r>
              <w:rPr>
                <w:sz w:val="24"/>
                <w:szCs w:val="18"/>
              </w:rPr>
              <w:t>1474</w:t>
            </w:r>
          </w:p>
        </w:tc>
        <w:tc>
          <w:tcPr>
            <w:tcW w:w="4698" w:type="dxa"/>
            <w:shd w:val="clear" w:color="auto" w:fill="FAFAFA"/>
            <w:vAlign w:val="center"/>
          </w:tcPr>
          <w:p w14:paraId="788C39AE" w14:textId="77777777" w:rsidR="00C044A7" w:rsidRDefault="00000000">
            <w:pPr>
              <w:ind w:firstLineChars="0" w:firstLine="0"/>
              <w:jc w:val="center"/>
              <w:rPr>
                <w:sz w:val="24"/>
                <w:szCs w:val="18"/>
              </w:rPr>
            </w:pPr>
            <w:r>
              <w:rPr>
                <w:noProof/>
                <w:sz w:val="24"/>
                <w:szCs w:val="18"/>
              </w:rPr>
              <w:drawing>
                <wp:inline distT="0" distB="0" distL="114300" distR="114300" wp14:anchorId="2FD292D1" wp14:editId="3C571C24">
                  <wp:extent cx="647700" cy="114300"/>
                  <wp:effectExtent l="0" t="0" r="7620" b="7620"/>
                  <wp:docPr id="451"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 name="图片 77"/>
                          <pic:cNvPicPr>
                            <a:picLocks noChangeAspect="1"/>
                          </pic:cNvPicPr>
                        </pic:nvPicPr>
                        <pic:blipFill>
                          <a:blip r:embed="rId81"/>
                          <a:stretch>
                            <a:fillRect/>
                          </a:stretch>
                        </pic:blipFill>
                        <pic:spPr>
                          <a:xfrm>
                            <a:off x="0" y="0"/>
                            <a:ext cx="647700" cy="114300"/>
                          </a:xfrm>
                          <a:prstGeom prst="rect">
                            <a:avLst/>
                          </a:prstGeom>
                          <a:noFill/>
                          <a:ln>
                            <a:noFill/>
                          </a:ln>
                        </pic:spPr>
                      </pic:pic>
                    </a:graphicData>
                  </a:graphic>
                </wp:inline>
              </w:drawing>
            </w:r>
            <w:r>
              <w:rPr>
                <w:noProof/>
                <w:sz w:val="24"/>
                <w:szCs w:val="18"/>
              </w:rPr>
              <w:drawing>
                <wp:inline distT="0" distB="0" distL="114300" distR="114300" wp14:anchorId="74DF5E1A" wp14:editId="382A0129">
                  <wp:extent cx="704850" cy="114300"/>
                  <wp:effectExtent l="0" t="0" r="11430" b="7620"/>
                  <wp:docPr id="452"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 name="图片 78"/>
                          <pic:cNvPicPr>
                            <a:picLocks noChangeAspect="1"/>
                          </pic:cNvPicPr>
                        </pic:nvPicPr>
                        <pic:blipFill>
                          <a:blip r:embed="rId82"/>
                          <a:stretch>
                            <a:fillRect/>
                          </a:stretch>
                        </pic:blipFill>
                        <pic:spPr>
                          <a:xfrm>
                            <a:off x="0" y="0"/>
                            <a:ext cx="704850" cy="114300"/>
                          </a:xfrm>
                          <a:prstGeom prst="rect">
                            <a:avLst/>
                          </a:prstGeom>
                          <a:noFill/>
                          <a:ln>
                            <a:noFill/>
                          </a:ln>
                        </pic:spPr>
                      </pic:pic>
                    </a:graphicData>
                  </a:graphic>
                </wp:inline>
              </w:drawing>
            </w:r>
            <w:r>
              <w:rPr>
                <w:sz w:val="24"/>
                <w:szCs w:val="18"/>
              </w:rPr>
              <w:t>48.55%</w:t>
            </w:r>
          </w:p>
        </w:tc>
      </w:tr>
      <w:tr w:rsidR="00C044A7" w14:paraId="2590F445" w14:textId="77777777">
        <w:trPr>
          <w:trHeight w:val="500"/>
        </w:trPr>
        <w:tc>
          <w:tcPr>
            <w:tcW w:w="0" w:type="auto"/>
            <w:shd w:val="clear" w:color="auto" w:fill="F5F5F5"/>
            <w:vAlign w:val="center"/>
          </w:tcPr>
          <w:p w14:paraId="74B9656F"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077536FC"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36CB0524" w14:textId="77777777" w:rsidR="00C044A7" w:rsidRDefault="00C044A7">
            <w:pPr>
              <w:ind w:firstLineChars="0" w:firstLine="0"/>
              <w:jc w:val="center"/>
              <w:rPr>
                <w:sz w:val="24"/>
                <w:szCs w:val="18"/>
              </w:rPr>
            </w:pPr>
          </w:p>
        </w:tc>
      </w:tr>
    </w:tbl>
    <w:p w14:paraId="44F7CBC4"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10.您认为通过市长教育质量奖评审，学校是否对提升教育质量相关指标进行了优化和改进？</w:t>
      </w:r>
    </w:p>
    <w:p w14:paraId="7150E9BA"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120"/>
        <w:gridCol w:w="982"/>
        <w:gridCol w:w="4425"/>
      </w:tblGrid>
      <w:tr w:rsidR="00C044A7" w14:paraId="4260F717" w14:textId="77777777">
        <w:trPr>
          <w:trHeight w:val="500"/>
        </w:trPr>
        <w:tc>
          <w:tcPr>
            <w:tcW w:w="0" w:type="auto"/>
            <w:shd w:val="clear" w:color="auto" w:fill="F5F5F5"/>
            <w:vAlign w:val="center"/>
          </w:tcPr>
          <w:p w14:paraId="4823885E"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16336B79"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4DAEB4F5" w14:textId="77777777" w:rsidR="00C044A7" w:rsidRDefault="00000000">
            <w:pPr>
              <w:ind w:firstLineChars="0" w:firstLine="0"/>
              <w:jc w:val="center"/>
              <w:rPr>
                <w:sz w:val="24"/>
                <w:szCs w:val="18"/>
              </w:rPr>
            </w:pPr>
            <w:r>
              <w:rPr>
                <w:sz w:val="24"/>
                <w:szCs w:val="18"/>
              </w:rPr>
              <w:t>比例</w:t>
            </w:r>
          </w:p>
        </w:tc>
      </w:tr>
      <w:tr w:rsidR="00C044A7" w14:paraId="61D8581C" w14:textId="77777777">
        <w:trPr>
          <w:trHeight w:val="500"/>
        </w:trPr>
        <w:tc>
          <w:tcPr>
            <w:tcW w:w="0" w:type="auto"/>
            <w:shd w:val="clear" w:color="auto" w:fill="FFFFFF"/>
            <w:vAlign w:val="center"/>
          </w:tcPr>
          <w:p w14:paraId="1CF41043" w14:textId="77777777" w:rsidR="00C044A7" w:rsidRDefault="00000000">
            <w:pPr>
              <w:ind w:firstLineChars="0" w:firstLine="0"/>
              <w:jc w:val="center"/>
              <w:rPr>
                <w:sz w:val="24"/>
                <w:szCs w:val="18"/>
              </w:rPr>
            </w:pPr>
            <w:r>
              <w:rPr>
                <w:sz w:val="24"/>
                <w:szCs w:val="18"/>
              </w:rPr>
              <w:t>是</w:t>
            </w:r>
          </w:p>
        </w:tc>
        <w:tc>
          <w:tcPr>
            <w:tcW w:w="982" w:type="dxa"/>
            <w:shd w:val="clear" w:color="auto" w:fill="FFFFFF"/>
            <w:vAlign w:val="center"/>
          </w:tcPr>
          <w:p w14:paraId="5A20AB30" w14:textId="77777777" w:rsidR="00C044A7" w:rsidRDefault="00000000">
            <w:pPr>
              <w:ind w:firstLineChars="0" w:firstLine="0"/>
              <w:jc w:val="center"/>
              <w:rPr>
                <w:sz w:val="24"/>
                <w:szCs w:val="18"/>
              </w:rPr>
            </w:pPr>
            <w:r>
              <w:rPr>
                <w:sz w:val="24"/>
                <w:szCs w:val="18"/>
              </w:rPr>
              <w:t>2487</w:t>
            </w:r>
          </w:p>
        </w:tc>
        <w:tc>
          <w:tcPr>
            <w:tcW w:w="4425" w:type="dxa"/>
            <w:shd w:val="clear" w:color="auto" w:fill="FFFFFF"/>
            <w:vAlign w:val="center"/>
          </w:tcPr>
          <w:p w14:paraId="325429E7" w14:textId="77777777" w:rsidR="00C044A7" w:rsidRDefault="00000000">
            <w:pPr>
              <w:ind w:firstLineChars="0" w:firstLine="0"/>
              <w:jc w:val="center"/>
              <w:rPr>
                <w:sz w:val="24"/>
                <w:szCs w:val="18"/>
              </w:rPr>
            </w:pPr>
            <w:r>
              <w:rPr>
                <w:noProof/>
                <w:sz w:val="24"/>
                <w:szCs w:val="18"/>
              </w:rPr>
              <w:drawing>
                <wp:inline distT="0" distB="0" distL="114300" distR="114300" wp14:anchorId="3E7B4328" wp14:editId="19CC3764">
                  <wp:extent cx="1104900" cy="114300"/>
                  <wp:effectExtent l="0" t="0" r="7620" b="7620"/>
                  <wp:docPr id="457"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图片 79"/>
                          <pic:cNvPicPr>
                            <a:picLocks noChangeAspect="1"/>
                          </pic:cNvPicPr>
                        </pic:nvPicPr>
                        <pic:blipFill>
                          <a:blip r:embed="rId83"/>
                          <a:stretch>
                            <a:fillRect/>
                          </a:stretch>
                        </pic:blipFill>
                        <pic:spPr>
                          <a:xfrm>
                            <a:off x="0" y="0"/>
                            <a:ext cx="1104900" cy="114300"/>
                          </a:xfrm>
                          <a:prstGeom prst="rect">
                            <a:avLst/>
                          </a:prstGeom>
                          <a:noFill/>
                          <a:ln>
                            <a:noFill/>
                          </a:ln>
                        </pic:spPr>
                      </pic:pic>
                    </a:graphicData>
                  </a:graphic>
                </wp:inline>
              </w:drawing>
            </w:r>
            <w:r>
              <w:rPr>
                <w:noProof/>
                <w:sz w:val="24"/>
                <w:szCs w:val="18"/>
              </w:rPr>
              <w:drawing>
                <wp:inline distT="0" distB="0" distL="114300" distR="114300" wp14:anchorId="4A75B358" wp14:editId="206E23C4">
                  <wp:extent cx="247650" cy="114300"/>
                  <wp:effectExtent l="0" t="0" r="11430" b="7620"/>
                  <wp:docPr id="458"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 name="图片 80"/>
                          <pic:cNvPicPr>
                            <a:picLocks noChangeAspect="1"/>
                          </pic:cNvPicPr>
                        </pic:nvPicPr>
                        <pic:blipFill>
                          <a:blip r:embed="rId84"/>
                          <a:stretch>
                            <a:fillRect/>
                          </a:stretch>
                        </pic:blipFill>
                        <pic:spPr>
                          <a:xfrm>
                            <a:off x="0" y="0"/>
                            <a:ext cx="247650" cy="114300"/>
                          </a:xfrm>
                          <a:prstGeom prst="rect">
                            <a:avLst/>
                          </a:prstGeom>
                          <a:noFill/>
                          <a:ln>
                            <a:noFill/>
                          </a:ln>
                        </pic:spPr>
                      </pic:pic>
                    </a:graphicData>
                  </a:graphic>
                </wp:inline>
              </w:drawing>
            </w:r>
            <w:r>
              <w:rPr>
                <w:sz w:val="24"/>
                <w:szCs w:val="18"/>
              </w:rPr>
              <w:t>81.92%</w:t>
            </w:r>
          </w:p>
        </w:tc>
      </w:tr>
      <w:tr w:rsidR="00C044A7" w14:paraId="1D95EE35" w14:textId="77777777">
        <w:trPr>
          <w:trHeight w:val="500"/>
        </w:trPr>
        <w:tc>
          <w:tcPr>
            <w:tcW w:w="0" w:type="auto"/>
            <w:shd w:val="clear" w:color="auto" w:fill="FAFAFA"/>
            <w:vAlign w:val="center"/>
          </w:tcPr>
          <w:p w14:paraId="43B9182B" w14:textId="77777777" w:rsidR="00C044A7" w:rsidRDefault="00000000">
            <w:pPr>
              <w:ind w:firstLineChars="0" w:firstLine="0"/>
              <w:jc w:val="center"/>
              <w:rPr>
                <w:sz w:val="24"/>
                <w:szCs w:val="18"/>
              </w:rPr>
            </w:pPr>
            <w:r>
              <w:rPr>
                <w:sz w:val="24"/>
                <w:szCs w:val="18"/>
              </w:rPr>
              <w:t>否</w:t>
            </w:r>
          </w:p>
        </w:tc>
        <w:tc>
          <w:tcPr>
            <w:tcW w:w="982" w:type="dxa"/>
            <w:shd w:val="clear" w:color="auto" w:fill="FAFAFA"/>
            <w:vAlign w:val="center"/>
          </w:tcPr>
          <w:p w14:paraId="2EE0F5F9" w14:textId="77777777" w:rsidR="00C044A7" w:rsidRDefault="00000000">
            <w:pPr>
              <w:ind w:firstLineChars="0" w:firstLine="0"/>
              <w:jc w:val="center"/>
              <w:rPr>
                <w:sz w:val="24"/>
                <w:szCs w:val="18"/>
              </w:rPr>
            </w:pPr>
            <w:r>
              <w:rPr>
                <w:sz w:val="24"/>
                <w:szCs w:val="18"/>
              </w:rPr>
              <w:t>549</w:t>
            </w:r>
          </w:p>
        </w:tc>
        <w:tc>
          <w:tcPr>
            <w:tcW w:w="4425" w:type="dxa"/>
            <w:shd w:val="clear" w:color="auto" w:fill="FAFAFA"/>
            <w:vAlign w:val="center"/>
          </w:tcPr>
          <w:p w14:paraId="07492ED2" w14:textId="77777777" w:rsidR="00C044A7" w:rsidRDefault="00000000">
            <w:pPr>
              <w:ind w:firstLineChars="0" w:firstLine="0"/>
              <w:jc w:val="center"/>
              <w:rPr>
                <w:sz w:val="24"/>
                <w:szCs w:val="18"/>
              </w:rPr>
            </w:pPr>
            <w:r>
              <w:rPr>
                <w:noProof/>
                <w:sz w:val="24"/>
                <w:szCs w:val="18"/>
              </w:rPr>
              <w:drawing>
                <wp:inline distT="0" distB="0" distL="114300" distR="114300" wp14:anchorId="3C5EE627" wp14:editId="1FB038BE">
                  <wp:extent cx="238125" cy="114300"/>
                  <wp:effectExtent l="0" t="0" r="5715" b="7620"/>
                  <wp:docPr id="459"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图片 81"/>
                          <pic:cNvPicPr>
                            <a:picLocks noChangeAspect="1"/>
                          </pic:cNvPicPr>
                        </pic:nvPicPr>
                        <pic:blipFill>
                          <a:blip r:embed="rId34"/>
                          <a:stretch>
                            <a:fillRect/>
                          </a:stretch>
                        </pic:blipFill>
                        <pic:spPr>
                          <a:xfrm>
                            <a:off x="0" y="0"/>
                            <a:ext cx="238125" cy="114300"/>
                          </a:xfrm>
                          <a:prstGeom prst="rect">
                            <a:avLst/>
                          </a:prstGeom>
                          <a:noFill/>
                          <a:ln>
                            <a:noFill/>
                          </a:ln>
                        </pic:spPr>
                      </pic:pic>
                    </a:graphicData>
                  </a:graphic>
                </wp:inline>
              </w:drawing>
            </w:r>
            <w:r>
              <w:rPr>
                <w:noProof/>
                <w:sz w:val="24"/>
                <w:szCs w:val="18"/>
              </w:rPr>
              <w:drawing>
                <wp:inline distT="0" distB="0" distL="114300" distR="114300" wp14:anchorId="467D8AF1" wp14:editId="5948290C">
                  <wp:extent cx="1114425" cy="114300"/>
                  <wp:effectExtent l="0" t="0" r="13335" b="7620"/>
                  <wp:docPr id="460"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 name="图片 82"/>
                          <pic:cNvPicPr>
                            <a:picLocks noChangeAspect="1"/>
                          </pic:cNvPicPr>
                        </pic:nvPicPr>
                        <pic:blipFill>
                          <a:blip r:embed="rId35"/>
                          <a:stretch>
                            <a:fillRect/>
                          </a:stretch>
                        </pic:blipFill>
                        <pic:spPr>
                          <a:xfrm>
                            <a:off x="0" y="0"/>
                            <a:ext cx="1114425" cy="114300"/>
                          </a:xfrm>
                          <a:prstGeom prst="rect">
                            <a:avLst/>
                          </a:prstGeom>
                          <a:noFill/>
                          <a:ln>
                            <a:noFill/>
                          </a:ln>
                        </pic:spPr>
                      </pic:pic>
                    </a:graphicData>
                  </a:graphic>
                </wp:inline>
              </w:drawing>
            </w:r>
            <w:r>
              <w:rPr>
                <w:sz w:val="24"/>
                <w:szCs w:val="18"/>
              </w:rPr>
              <w:t>18.08%</w:t>
            </w:r>
          </w:p>
        </w:tc>
      </w:tr>
      <w:tr w:rsidR="00C044A7" w14:paraId="5C53231D" w14:textId="77777777">
        <w:trPr>
          <w:trHeight w:val="500"/>
        </w:trPr>
        <w:tc>
          <w:tcPr>
            <w:tcW w:w="0" w:type="auto"/>
            <w:shd w:val="clear" w:color="auto" w:fill="F5F5F5"/>
            <w:vAlign w:val="center"/>
          </w:tcPr>
          <w:p w14:paraId="1BE01869" w14:textId="77777777" w:rsidR="00C044A7" w:rsidRDefault="00000000">
            <w:pPr>
              <w:ind w:firstLineChars="0" w:firstLine="0"/>
              <w:jc w:val="center"/>
              <w:rPr>
                <w:sz w:val="24"/>
                <w:szCs w:val="18"/>
              </w:rPr>
            </w:pPr>
            <w:r>
              <w:rPr>
                <w:sz w:val="24"/>
                <w:szCs w:val="18"/>
              </w:rPr>
              <w:t>本题有效填写人次</w:t>
            </w:r>
          </w:p>
        </w:tc>
        <w:tc>
          <w:tcPr>
            <w:tcW w:w="982" w:type="dxa"/>
            <w:shd w:val="clear" w:color="auto" w:fill="F5F5F5"/>
            <w:vAlign w:val="center"/>
          </w:tcPr>
          <w:p w14:paraId="7F152D9C" w14:textId="77777777" w:rsidR="00C044A7" w:rsidRDefault="00000000">
            <w:pPr>
              <w:ind w:firstLineChars="0" w:firstLine="0"/>
              <w:jc w:val="center"/>
              <w:rPr>
                <w:sz w:val="24"/>
                <w:szCs w:val="18"/>
              </w:rPr>
            </w:pPr>
            <w:r>
              <w:rPr>
                <w:sz w:val="24"/>
                <w:szCs w:val="18"/>
              </w:rPr>
              <w:t>3036</w:t>
            </w:r>
          </w:p>
        </w:tc>
        <w:tc>
          <w:tcPr>
            <w:tcW w:w="4425" w:type="dxa"/>
            <w:shd w:val="clear" w:color="auto" w:fill="F5F5F5"/>
            <w:vAlign w:val="center"/>
          </w:tcPr>
          <w:p w14:paraId="6A83C616" w14:textId="77777777" w:rsidR="00C044A7" w:rsidRDefault="00C044A7">
            <w:pPr>
              <w:ind w:firstLineChars="0" w:firstLine="0"/>
              <w:jc w:val="center"/>
              <w:rPr>
                <w:sz w:val="24"/>
                <w:szCs w:val="18"/>
              </w:rPr>
            </w:pPr>
          </w:p>
        </w:tc>
      </w:tr>
    </w:tbl>
    <w:p w14:paraId="7C7709AA"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11.您认为市长教育质量奖的评审，是否树立质量标杆，发挥了示范引领作用？</w:t>
      </w:r>
    </w:p>
    <w:p w14:paraId="7DBAC1CE"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05"/>
        <w:gridCol w:w="918"/>
        <w:gridCol w:w="4704"/>
      </w:tblGrid>
      <w:tr w:rsidR="00C044A7" w14:paraId="3FD1ED27" w14:textId="77777777">
        <w:trPr>
          <w:trHeight w:val="500"/>
        </w:trPr>
        <w:tc>
          <w:tcPr>
            <w:tcW w:w="0" w:type="auto"/>
            <w:shd w:val="clear" w:color="auto" w:fill="F5F5F5"/>
            <w:vAlign w:val="center"/>
          </w:tcPr>
          <w:p w14:paraId="00A9F034"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1270B1D1"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086257E0" w14:textId="77777777" w:rsidR="00C044A7" w:rsidRDefault="00000000">
            <w:pPr>
              <w:ind w:firstLineChars="0" w:firstLine="0"/>
              <w:jc w:val="center"/>
              <w:rPr>
                <w:sz w:val="24"/>
                <w:szCs w:val="18"/>
              </w:rPr>
            </w:pPr>
            <w:r>
              <w:rPr>
                <w:sz w:val="24"/>
                <w:szCs w:val="18"/>
              </w:rPr>
              <w:t>比例</w:t>
            </w:r>
          </w:p>
        </w:tc>
      </w:tr>
      <w:tr w:rsidR="00C044A7" w14:paraId="6564A477" w14:textId="77777777">
        <w:trPr>
          <w:trHeight w:val="500"/>
        </w:trPr>
        <w:tc>
          <w:tcPr>
            <w:tcW w:w="2901" w:type="dxa"/>
            <w:shd w:val="clear" w:color="auto" w:fill="FFFFFF"/>
            <w:vAlign w:val="center"/>
          </w:tcPr>
          <w:p w14:paraId="7383B8E9" w14:textId="77777777" w:rsidR="00C044A7" w:rsidRDefault="00000000">
            <w:pPr>
              <w:ind w:firstLineChars="0" w:firstLine="0"/>
              <w:jc w:val="center"/>
              <w:rPr>
                <w:sz w:val="24"/>
                <w:szCs w:val="18"/>
              </w:rPr>
            </w:pPr>
            <w:r>
              <w:rPr>
                <w:sz w:val="24"/>
                <w:szCs w:val="18"/>
              </w:rPr>
              <w:t>是</w:t>
            </w:r>
          </w:p>
        </w:tc>
        <w:tc>
          <w:tcPr>
            <w:tcW w:w="917" w:type="dxa"/>
            <w:shd w:val="clear" w:color="auto" w:fill="FFFFFF"/>
            <w:vAlign w:val="center"/>
          </w:tcPr>
          <w:p w14:paraId="1F59AC98" w14:textId="77777777" w:rsidR="00C044A7" w:rsidRDefault="00000000">
            <w:pPr>
              <w:ind w:firstLineChars="0" w:firstLine="0"/>
              <w:jc w:val="center"/>
              <w:rPr>
                <w:sz w:val="24"/>
                <w:szCs w:val="18"/>
              </w:rPr>
            </w:pPr>
            <w:r>
              <w:rPr>
                <w:sz w:val="24"/>
                <w:szCs w:val="18"/>
              </w:rPr>
              <w:t>2627</w:t>
            </w:r>
          </w:p>
        </w:tc>
        <w:tc>
          <w:tcPr>
            <w:tcW w:w="4698" w:type="dxa"/>
            <w:shd w:val="clear" w:color="auto" w:fill="FFFFFF"/>
            <w:vAlign w:val="center"/>
          </w:tcPr>
          <w:p w14:paraId="4E3F1710" w14:textId="77777777" w:rsidR="00C044A7" w:rsidRDefault="00000000">
            <w:pPr>
              <w:ind w:firstLineChars="0" w:firstLine="0"/>
              <w:jc w:val="center"/>
              <w:rPr>
                <w:sz w:val="24"/>
                <w:szCs w:val="18"/>
              </w:rPr>
            </w:pPr>
            <w:r>
              <w:rPr>
                <w:noProof/>
                <w:sz w:val="24"/>
                <w:szCs w:val="18"/>
              </w:rPr>
              <w:drawing>
                <wp:inline distT="0" distB="0" distL="114300" distR="114300" wp14:anchorId="405BA7F9" wp14:editId="1747C38A">
                  <wp:extent cx="1162050" cy="114300"/>
                  <wp:effectExtent l="0" t="0" r="11430" b="7620"/>
                  <wp:docPr id="465"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5" name="图片 83"/>
                          <pic:cNvPicPr>
                            <a:picLocks noChangeAspect="1"/>
                          </pic:cNvPicPr>
                        </pic:nvPicPr>
                        <pic:blipFill>
                          <a:blip r:embed="rId85"/>
                          <a:stretch>
                            <a:fillRect/>
                          </a:stretch>
                        </pic:blipFill>
                        <pic:spPr>
                          <a:xfrm>
                            <a:off x="0" y="0"/>
                            <a:ext cx="1162050" cy="114300"/>
                          </a:xfrm>
                          <a:prstGeom prst="rect">
                            <a:avLst/>
                          </a:prstGeom>
                          <a:noFill/>
                          <a:ln>
                            <a:noFill/>
                          </a:ln>
                        </pic:spPr>
                      </pic:pic>
                    </a:graphicData>
                  </a:graphic>
                </wp:inline>
              </w:drawing>
            </w:r>
            <w:r>
              <w:rPr>
                <w:noProof/>
                <w:sz w:val="24"/>
                <w:szCs w:val="18"/>
              </w:rPr>
              <w:drawing>
                <wp:inline distT="0" distB="0" distL="114300" distR="114300" wp14:anchorId="372554EF" wp14:editId="2E381976">
                  <wp:extent cx="190500" cy="114300"/>
                  <wp:effectExtent l="0" t="0" r="7620" b="7620"/>
                  <wp:docPr id="466"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 name="图片 84"/>
                          <pic:cNvPicPr>
                            <a:picLocks noChangeAspect="1"/>
                          </pic:cNvPicPr>
                        </pic:nvPicPr>
                        <pic:blipFill>
                          <a:blip r:embed="rId86"/>
                          <a:stretch>
                            <a:fillRect/>
                          </a:stretch>
                        </pic:blipFill>
                        <pic:spPr>
                          <a:xfrm>
                            <a:off x="0" y="0"/>
                            <a:ext cx="190500" cy="114300"/>
                          </a:xfrm>
                          <a:prstGeom prst="rect">
                            <a:avLst/>
                          </a:prstGeom>
                          <a:noFill/>
                          <a:ln>
                            <a:noFill/>
                          </a:ln>
                        </pic:spPr>
                      </pic:pic>
                    </a:graphicData>
                  </a:graphic>
                </wp:inline>
              </w:drawing>
            </w:r>
            <w:r>
              <w:rPr>
                <w:sz w:val="24"/>
                <w:szCs w:val="18"/>
              </w:rPr>
              <w:t>86.53%</w:t>
            </w:r>
          </w:p>
        </w:tc>
      </w:tr>
      <w:tr w:rsidR="00C044A7" w14:paraId="165DF761" w14:textId="77777777">
        <w:trPr>
          <w:trHeight w:val="500"/>
        </w:trPr>
        <w:tc>
          <w:tcPr>
            <w:tcW w:w="2901" w:type="dxa"/>
            <w:shd w:val="clear" w:color="auto" w:fill="FAFAFA"/>
            <w:vAlign w:val="center"/>
          </w:tcPr>
          <w:p w14:paraId="61065965" w14:textId="77777777" w:rsidR="00C044A7" w:rsidRDefault="00000000">
            <w:pPr>
              <w:ind w:firstLineChars="0" w:firstLine="0"/>
              <w:jc w:val="center"/>
              <w:rPr>
                <w:sz w:val="24"/>
                <w:szCs w:val="18"/>
              </w:rPr>
            </w:pPr>
            <w:r>
              <w:rPr>
                <w:sz w:val="24"/>
                <w:szCs w:val="18"/>
              </w:rPr>
              <w:t>否</w:t>
            </w:r>
          </w:p>
        </w:tc>
        <w:tc>
          <w:tcPr>
            <w:tcW w:w="917" w:type="dxa"/>
            <w:shd w:val="clear" w:color="auto" w:fill="FAFAFA"/>
            <w:vAlign w:val="center"/>
          </w:tcPr>
          <w:p w14:paraId="4BA074AC" w14:textId="77777777" w:rsidR="00C044A7" w:rsidRDefault="00000000">
            <w:pPr>
              <w:ind w:firstLineChars="0" w:firstLine="0"/>
              <w:jc w:val="center"/>
              <w:rPr>
                <w:sz w:val="24"/>
                <w:szCs w:val="18"/>
              </w:rPr>
            </w:pPr>
            <w:r>
              <w:rPr>
                <w:sz w:val="24"/>
                <w:szCs w:val="18"/>
              </w:rPr>
              <w:t>409</w:t>
            </w:r>
          </w:p>
        </w:tc>
        <w:tc>
          <w:tcPr>
            <w:tcW w:w="4698" w:type="dxa"/>
            <w:shd w:val="clear" w:color="auto" w:fill="FAFAFA"/>
            <w:vAlign w:val="center"/>
          </w:tcPr>
          <w:p w14:paraId="65A8C36C" w14:textId="77777777" w:rsidR="00C044A7" w:rsidRDefault="00000000">
            <w:pPr>
              <w:ind w:firstLineChars="0" w:firstLine="0"/>
              <w:jc w:val="center"/>
              <w:rPr>
                <w:sz w:val="24"/>
                <w:szCs w:val="18"/>
              </w:rPr>
            </w:pPr>
            <w:r>
              <w:rPr>
                <w:noProof/>
                <w:sz w:val="24"/>
                <w:szCs w:val="18"/>
              </w:rPr>
              <w:drawing>
                <wp:inline distT="0" distB="0" distL="114300" distR="114300" wp14:anchorId="39358608" wp14:editId="5563A34B">
                  <wp:extent cx="180975" cy="114300"/>
                  <wp:effectExtent l="0" t="0" r="1905" b="7620"/>
                  <wp:docPr id="467"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7" name="图片 85"/>
                          <pic:cNvPicPr>
                            <a:picLocks noChangeAspect="1"/>
                          </pic:cNvPicPr>
                        </pic:nvPicPr>
                        <pic:blipFill>
                          <a:blip r:embed="rId87"/>
                          <a:stretch>
                            <a:fillRect/>
                          </a:stretch>
                        </pic:blipFill>
                        <pic:spPr>
                          <a:xfrm>
                            <a:off x="0" y="0"/>
                            <a:ext cx="180975" cy="114300"/>
                          </a:xfrm>
                          <a:prstGeom prst="rect">
                            <a:avLst/>
                          </a:prstGeom>
                          <a:noFill/>
                          <a:ln>
                            <a:noFill/>
                          </a:ln>
                        </pic:spPr>
                      </pic:pic>
                    </a:graphicData>
                  </a:graphic>
                </wp:inline>
              </w:drawing>
            </w:r>
            <w:r>
              <w:rPr>
                <w:noProof/>
                <w:sz w:val="24"/>
                <w:szCs w:val="18"/>
              </w:rPr>
              <w:drawing>
                <wp:inline distT="0" distB="0" distL="114300" distR="114300" wp14:anchorId="6A7C4B89" wp14:editId="3D6AB810">
                  <wp:extent cx="1171575" cy="114300"/>
                  <wp:effectExtent l="0" t="0" r="1905" b="7620"/>
                  <wp:docPr id="468"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8" name="图片 86"/>
                          <pic:cNvPicPr>
                            <a:picLocks noChangeAspect="1"/>
                          </pic:cNvPicPr>
                        </pic:nvPicPr>
                        <pic:blipFill>
                          <a:blip r:embed="rId88"/>
                          <a:stretch>
                            <a:fillRect/>
                          </a:stretch>
                        </pic:blipFill>
                        <pic:spPr>
                          <a:xfrm>
                            <a:off x="0" y="0"/>
                            <a:ext cx="1171575" cy="114300"/>
                          </a:xfrm>
                          <a:prstGeom prst="rect">
                            <a:avLst/>
                          </a:prstGeom>
                          <a:noFill/>
                          <a:ln>
                            <a:noFill/>
                          </a:ln>
                        </pic:spPr>
                      </pic:pic>
                    </a:graphicData>
                  </a:graphic>
                </wp:inline>
              </w:drawing>
            </w:r>
            <w:r>
              <w:rPr>
                <w:sz w:val="24"/>
                <w:szCs w:val="18"/>
              </w:rPr>
              <w:t>13.47%</w:t>
            </w:r>
          </w:p>
        </w:tc>
      </w:tr>
      <w:tr w:rsidR="00C044A7" w14:paraId="096586F9" w14:textId="77777777">
        <w:trPr>
          <w:trHeight w:val="500"/>
        </w:trPr>
        <w:tc>
          <w:tcPr>
            <w:tcW w:w="2901" w:type="dxa"/>
            <w:shd w:val="clear" w:color="auto" w:fill="F5F5F5"/>
            <w:vAlign w:val="center"/>
          </w:tcPr>
          <w:p w14:paraId="2DE8025B"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38AF26CA"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326FE308" w14:textId="77777777" w:rsidR="00C044A7" w:rsidRDefault="00C044A7">
            <w:pPr>
              <w:ind w:firstLineChars="0" w:firstLine="0"/>
              <w:jc w:val="center"/>
              <w:rPr>
                <w:sz w:val="24"/>
                <w:szCs w:val="18"/>
              </w:rPr>
            </w:pPr>
          </w:p>
        </w:tc>
      </w:tr>
    </w:tbl>
    <w:p w14:paraId="16F7A280"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12.您认为获奖学校品牌在哪方面的影响提升最大？</w:t>
      </w:r>
    </w:p>
    <w:p w14:paraId="3521CA23"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64851C48" w14:textId="77777777">
        <w:trPr>
          <w:trHeight w:val="500"/>
        </w:trPr>
        <w:tc>
          <w:tcPr>
            <w:tcW w:w="0" w:type="auto"/>
            <w:shd w:val="clear" w:color="auto" w:fill="F5F5F5"/>
            <w:vAlign w:val="center"/>
          </w:tcPr>
          <w:p w14:paraId="6C547F0C"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009AE381"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51166DF4" w14:textId="77777777" w:rsidR="00C044A7" w:rsidRDefault="00000000">
            <w:pPr>
              <w:ind w:firstLineChars="0" w:firstLine="0"/>
              <w:jc w:val="center"/>
              <w:rPr>
                <w:sz w:val="24"/>
                <w:szCs w:val="18"/>
              </w:rPr>
            </w:pPr>
            <w:r>
              <w:rPr>
                <w:sz w:val="24"/>
                <w:szCs w:val="18"/>
              </w:rPr>
              <w:t>比例</w:t>
            </w:r>
          </w:p>
        </w:tc>
      </w:tr>
      <w:tr w:rsidR="00C044A7" w14:paraId="74C50946" w14:textId="77777777">
        <w:trPr>
          <w:trHeight w:val="500"/>
        </w:trPr>
        <w:tc>
          <w:tcPr>
            <w:tcW w:w="0" w:type="auto"/>
            <w:shd w:val="clear" w:color="auto" w:fill="FFFFFF"/>
            <w:vAlign w:val="center"/>
          </w:tcPr>
          <w:p w14:paraId="619AD803" w14:textId="77777777" w:rsidR="00C044A7" w:rsidRDefault="00000000">
            <w:pPr>
              <w:ind w:firstLineChars="0" w:firstLine="0"/>
              <w:jc w:val="center"/>
              <w:rPr>
                <w:sz w:val="24"/>
                <w:szCs w:val="18"/>
              </w:rPr>
            </w:pPr>
            <w:r>
              <w:rPr>
                <w:sz w:val="24"/>
                <w:szCs w:val="18"/>
              </w:rPr>
              <w:t>品牌知名度</w:t>
            </w:r>
          </w:p>
        </w:tc>
        <w:tc>
          <w:tcPr>
            <w:tcW w:w="917" w:type="dxa"/>
            <w:shd w:val="clear" w:color="auto" w:fill="FFFFFF"/>
            <w:vAlign w:val="center"/>
          </w:tcPr>
          <w:p w14:paraId="0C5DCD79" w14:textId="77777777" w:rsidR="00C044A7" w:rsidRDefault="00000000">
            <w:pPr>
              <w:ind w:firstLineChars="0" w:firstLine="0"/>
              <w:jc w:val="center"/>
              <w:rPr>
                <w:sz w:val="24"/>
                <w:szCs w:val="18"/>
              </w:rPr>
            </w:pPr>
            <w:r>
              <w:rPr>
                <w:sz w:val="24"/>
                <w:szCs w:val="18"/>
              </w:rPr>
              <w:t>1451</w:t>
            </w:r>
          </w:p>
        </w:tc>
        <w:tc>
          <w:tcPr>
            <w:tcW w:w="4698" w:type="dxa"/>
            <w:shd w:val="clear" w:color="auto" w:fill="FFFFFF"/>
            <w:vAlign w:val="center"/>
          </w:tcPr>
          <w:p w14:paraId="05A06165" w14:textId="77777777" w:rsidR="00C044A7" w:rsidRDefault="00000000">
            <w:pPr>
              <w:ind w:firstLineChars="0" w:firstLine="0"/>
              <w:jc w:val="center"/>
              <w:rPr>
                <w:sz w:val="24"/>
                <w:szCs w:val="18"/>
              </w:rPr>
            </w:pPr>
            <w:r>
              <w:rPr>
                <w:noProof/>
                <w:sz w:val="24"/>
                <w:szCs w:val="18"/>
              </w:rPr>
              <w:drawing>
                <wp:inline distT="0" distB="0" distL="114300" distR="114300" wp14:anchorId="422409DD" wp14:editId="7B9B4B22">
                  <wp:extent cx="638175" cy="114300"/>
                  <wp:effectExtent l="0" t="0" r="1905" b="7620"/>
                  <wp:docPr id="47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 name="图片 87"/>
                          <pic:cNvPicPr>
                            <a:picLocks noChangeAspect="1"/>
                          </pic:cNvPicPr>
                        </pic:nvPicPr>
                        <pic:blipFill>
                          <a:blip r:embed="rId89"/>
                          <a:stretch>
                            <a:fillRect/>
                          </a:stretch>
                        </pic:blipFill>
                        <pic:spPr>
                          <a:xfrm>
                            <a:off x="0" y="0"/>
                            <a:ext cx="638175" cy="114300"/>
                          </a:xfrm>
                          <a:prstGeom prst="rect">
                            <a:avLst/>
                          </a:prstGeom>
                          <a:noFill/>
                          <a:ln>
                            <a:noFill/>
                          </a:ln>
                        </pic:spPr>
                      </pic:pic>
                    </a:graphicData>
                  </a:graphic>
                </wp:inline>
              </w:drawing>
            </w:r>
            <w:r>
              <w:rPr>
                <w:noProof/>
                <w:sz w:val="24"/>
                <w:szCs w:val="18"/>
              </w:rPr>
              <w:drawing>
                <wp:inline distT="0" distB="0" distL="114300" distR="114300" wp14:anchorId="0F9E4E1E" wp14:editId="472784A1">
                  <wp:extent cx="714375" cy="114300"/>
                  <wp:effectExtent l="0" t="0" r="1905" b="7620"/>
                  <wp:docPr id="47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 name="图片 88"/>
                          <pic:cNvPicPr>
                            <a:picLocks noChangeAspect="1"/>
                          </pic:cNvPicPr>
                        </pic:nvPicPr>
                        <pic:blipFill>
                          <a:blip r:embed="rId90"/>
                          <a:stretch>
                            <a:fillRect/>
                          </a:stretch>
                        </pic:blipFill>
                        <pic:spPr>
                          <a:xfrm>
                            <a:off x="0" y="0"/>
                            <a:ext cx="714375" cy="114300"/>
                          </a:xfrm>
                          <a:prstGeom prst="rect">
                            <a:avLst/>
                          </a:prstGeom>
                          <a:noFill/>
                          <a:ln>
                            <a:noFill/>
                          </a:ln>
                        </pic:spPr>
                      </pic:pic>
                    </a:graphicData>
                  </a:graphic>
                </wp:inline>
              </w:drawing>
            </w:r>
            <w:r>
              <w:rPr>
                <w:sz w:val="24"/>
                <w:szCs w:val="18"/>
              </w:rPr>
              <w:t>47.79%</w:t>
            </w:r>
          </w:p>
        </w:tc>
      </w:tr>
      <w:tr w:rsidR="00C044A7" w14:paraId="346D08E1" w14:textId="77777777">
        <w:trPr>
          <w:trHeight w:val="500"/>
        </w:trPr>
        <w:tc>
          <w:tcPr>
            <w:tcW w:w="0" w:type="auto"/>
            <w:shd w:val="clear" w:color="auto" w:fill="FAFAFA"/>
            <w:vAlign w:val="center"/>
          </w:tcPr>
          <w:p w14:paraId="4601BB5D" w14:textId="77777777" w:rsidR="00C044A7" w:rsidRDefault="00000000">
            <w:pPr>
              <w:ind w:firstLineChars="0" w:firstLine="0"/>
              <w:jc w:val="center"/>
              <w:rPr>
                <w:sz w:val="24"/>
                <w:szCs w:val="18"/>
              </w:rPr>
            </w:pPr>
            <w:r>
              <w:rPr>
                <w:sz w:val="24"/>
                <w:szCs w:val="18"/>
              </w:rPr>
              <w:t>认知度</w:t>
            </w:r>
          </w:p>
        </w:tc>
        <w:tc>
          <w:tcPr>
            <w:tcW w:w="917" w:type="dxa"/>
            <w:shd w:val="clear" w:color="auto" w:fill="FAFAFA"/>
            <w:vAlign w:val="center"/>
          </w:tcPr>
          <w:p w14:paraId="4B7DBF38" w14:textId="77777777" w:rsidR="00C044A7" w:rsidRDefault="00000000">
            <w:pPr>
              <w:ind w:firstLineChars="0" w:firstLine="0"/>
              <w:jc w:val="center"/>
              <w:rPr>
                <w:sz w:val="24"/>
                <w:szCs w:val="18"/>
              </w:rPr>
            </w:pPr>
            <w:r>
              <w:rPr>
                <w:sz w:val="24"/>
                <w:szCs w:val="18"/>
              </w:rPr>
              <w:t>1215</w:t>
            </w:r>
          </w:p>
        </w:tc>
        <w:tc>
          <w:tcPr>
            <w:tcW w:w="4698" w:type="dxa"/>
            <w:shd w:val="clear" w:color="auto" w:fill="FAFAFA"/>
            <w:vAlign w:val="center"/>
          </w:tcPr>
          <w:p w14:paraId="321D986B" w14:textId="77777777" w:rsidR="00C044A7" w:rsidRDefault="00000000">
            <w:pPr>
              <w:ind w:firstLineChars="0" w:firstLine="0"/>
              <w:jc w:val="center"/>
              <w:rPr>
                <w:sz w:val="24"/>
                <w:szCs w:val="18"/>
              </w:rPr>
            </w:pPr>
            <w:r>
              <w:rPr>
                <w:noProof/>
                <w:sz w:val="24"/>
                <w:szCs w:val="18"/>
              </w:rPr>
              <w:drawing>
                <wp:inline distT="0" distB="0" distL="114300" distR="114300" wp14:anchorId="5217E303" wp14:editId="796CD1B6">
                  <wp:extent cx="533400" cy="114300"/>
                  <wp:effectExtent l="0" t="0" r="0" b="7620"/>
                  <wp:docPr id="47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 name="图片 89"/>
                          <pic:cNvPicPr>
                            <a:picLocks noChangeAspect="1"/>
                          </pic:cNvPicPr>
                        </pic:nvPicPr>
                        <pic:blipFill>
                          <a:blip r:embed="rId91"/>
                          <a:stretch>
                            <a:fillRect/>
                          </a:stretch>
                        </pic:blipFill>
                        <pic:spPr>
                          <a:xfrm>
                            <a:off x="0" y="0"/>
                            <a:ext cx="533400" cy="114300"/>
                          </a:xfrm>
                          <a:prstGeom prst="rect">
                            <a:avLst/>
                          </a:prstGeom>
                          <a:noFill/>
                          <a:ln>
                            <a:noFill/>
                          </a:ln>
                        </pic:spPr>
                      </pic:pic>
                    </a:graphicData>
                  </a:graphic>
                </wp:inline>
              </w:drawing>
            </w:r>
            <w:r>
              <w:rPr>
                <w:noProof/>
                <w:sz w:val="24"/>
                <w:szCs w:val="18"/>
              </w:rPr>
              <w:drawing>
                <wp:inline distT="0" distB="0" distL="114300" distR="114300" wp14:anchorId="5EB63B56" wp14:editId="100F34C7">
                  <wp:extent cx="819150" cy="114300"/>
                  <wp:effectExtent l="0" t="0" r="3810" b="7620"/>
                  <wp:docPr id="48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 name="图片 90"/>
                          <pic:cNvPicPr>
                            <a:picLocks noChangeAspect="1"/>
                          </pic:cNvPicPr>
                        </pic:nvPicPr>
                        <pic:blipFill>
                          <a:blip r:embed="rId92"/>
                          <a:stretch>
                            <a:fillRect/>
                          </a:stretch>
                        </pic:blipFill>
                        <pic:spPr>
                          <a:xfrm>
                            <a:off x="0" y="0"/>
                            <a:ext cx="819150" cy="114300"/>
                          </a:xfrm>
                          <a:prstGeom prst="rect">
                            <a:avLst/>
                          </a:prstGeom>
                          <a:noFill/>
                          <a:ln>
                            <a:noFill/>
                          </a:ln>
                        </pic:spPr>
                      </pic:pic>
                    </a:graphicData>
                  </a:graphic>
                </wp:inline>
              </w:drawing>
            </w:r>
            <w:r>
              <w:rPr>
                <w:sz w:val="24"/>
                <w:szCs w:val="18"/>
              </w:rPr>
              <w:t>40.02%</w:t>
            </w:r>
          </w:p>
        </w:tc>
      </w:tr>
      <w:tr w:rsidR="00C044A7" w14:paraId="6B5E1D76" w14:textId="77777777">
        <w:trPr>
          <w:trHeight w:val="500"/>
        </w:trPr>
        <w:tc>
          <w:tcPr>
            <w:tcW w:w="0" w:type="auto"/>
            <w:shd w:val="clear" w:color="auto" w:fill="FFFFFF"/>
            <w:vAlign w:val="center"/>
          </w:tcPr>
          <w:p w14:paraId="55FA6891" w14:textId="77777777" w:rsidR="00C044A7" w:rsidRDefault="00000000">
            <w:pPr>
              <w:ind w:firstLineChars="0" w:firstLine="0"/>
              <w:jc w:val="center"/>
              <w:rPr>
                <w:sz w:val="24"/>
                <w:szCs w:val="18"/>
              </w:rPr>
            </w:pPr>
            <w:r>
              <w:rPr>
                <w:sz w:val="24"/>
                <w:szCs w:val="18"/>
              </w:rPr>
              <w:t>忠诚度</w:t>
            </w:r>
          </w:p>
        </w:tc>
        <w:tc>
          <w:tcPr>
            <w:tcW w:w="917" w:type="dxa"/>
            <w:shd w:val="clear" w:color="auto" w:fill="FFFFFF"/>
            <w:vAlign w:val="center"/>
          </w:tcPr>
          <w:p w14:paraId="028A71CC" w14:textId="77777777" w:rsidR="00C044A7" w:rsidRDefault="00000000">
            <w:pPr>
              <w:ind w:firstLineChars="0" w:firstLine="0"/>
              <w:jc w:val="center"/>
              <w:rPr>
                <w:sz w:val="24"/>
                <w:szCs w:val="18"/>
              </w:rPr>
            </w:pPr>
            <w:r>
              <w:rPr>
                <w:sz w:val="24"/>
                <w:szCs w:val="18"/>
              </w:rPr>
              <w:t>162</w:t>
            </w:r>
          </w:p>
        </w:tc>
        <w:tc>
          <w:tcPr>
            <w:tcW w:w="4698" w:type="dxa"/>
            <w:shd w:val="clear" w:color="auto" w:fill="FFFFFF"/>
            <w:vAlign w:val="center"/>
          </w:tcPr>
          <w:p w14:paraId="143C60E6" w14:textId="77777777" w:rsidR="00C044A7" w:rsidRDefault="00000000">
            <w:pPr>
              <w:ind w:firstLineChars="0" w:firstLine="0"/>
              <w:jc w:val="center"/>
              <w:rPr>
                <w:sz w:val="24"/>
                <w:szCs w:val="18"/>
              </w:rPr>
            </w:pPr>
            <w:r>
              <w:rPr>
                <w:noProof/>
                <w:sz w:val="24"/>
                <w:szCs w:val="18"/>
              </w:rPr>
              <w:drawing>
                <wp:inline distT="0" distB="0" distL="114300" distR="114300" wp14:anchorId="3268644D" wp14:editId="69DCA5AD">
                  <wp:extent cx="66675" cy="114300"/>
                  <wp:effectExtent l="0" t="0" r="9525" b="7620"/>
                  <wp:docPr id="48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 name="图片 91"/>
                          <pic:cNvPicPr>
                            <a:picLocks noChangeAspect="1"/>
                          </pic:cNvPicPr>
                        </pic:nvPicPr>
                        <pic:blipFill>
                          <a:blip r:embed="rId43"/>
                          <a:stretch>
                            <a:fillRect/>
                          </a:stretch>
                        </pic:blipFill>
                        <pic:spPr>
                          <a:xfrm>
                            <a:off x="0" y="0"/>
                            <a:ext cx="66675" cy="114300"/>
                          </a:xfrm>
                          <a:prstGeom prst="rect">
                            <a:avLst/>
                          </a:prstGeom>
                          <a:noFill/>
                          <a:ln>
                            <a:noFill/>
                          </a:ln>
                        </pic:spPr>
                      </pic:pic>
                    </a:graphicData>
                  </a:graphic>
                </wp:inline>
              </w:drawing>
            </w:r>
            <w:r>
              <w:rPr>
                <w:noProof/>
                <w:sz w:val="24"/>
                <w:szCs w:val="18"/>
              </w:rPr>
              <w:drawing>
                <wp:inline distT="0" distB="0" distL="114300" distR="114300" wp14:anchorId="50CCD788" wp14:editId="5D7555A5">
                  <wp:extent cx="1285875" cy="114300"/>
                  <wp:effectExtent l="0" t="0" r="9525" b="7620"/>
                  <wp:docPr id="48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 name="图片 92"/>
                          <pic:cNvPicPr>
                            <a:picLocks noChangeAspect="1"/>
                          </pic:cNvPicPr>
                        </pic:nvPicPr>
                        <pic:blipFill>
                          <a:blip r:embed="rId44"/>
                          <a:stretch>
                            <a:fillRect/>
                          </a:stretch>
                        </pic:blipFill>
                        <pic:spPr>
                          <a:xfrm>
                            <a:off x="0" y="0"/>
                            <a:ext cx="1285875" cy="114300"/>
                          </a:xfrm>
                          <a:prstGeom prst="rect">
                            <a:avLst/>
                          </a:prstGeom>
                          <a:noFill/>
                          <a:ln>
                            <a:noFill/>
                          </a:ln>
                        </pic:spPr>
                      </pic:pic>
                    </a:graphicData>
                  </a:graphic>
                </wp:inline>
              </w:drawing>
            </w:r>
            <w:r>
              <w:rPr>
                <w:sz w:val="24"/>
                <w:szCs w:val="18"/>
              </w:rPr>
              <w:t>5.34%</w:t>
            </w:r>
          </w:p>
        </w:tc>
      </w:tr>
      <w:tr w:rsidR="00C044A7" w14:paraId="04E5154C" w14:textId="77777777">
        <w:trPr>
          <w:trHeight w:val="500"/>
        </w:trPr>
        <w:tc>
          <w:tcPr>
            <w:tcW w:w="0" w:type="auto"/>
            <w:shd w:val="clear" w:color="auto" w:fill="FAFAFA"/>
            <w:vAlign w:val="center"/>
          </w:tcPr>
          <w:p w14:paraId="149D3AC5" w14:textId="77777777" w:rsidR="00C044A7" w:rsidRDefault="00000000">
            <w:pPr>
              <w:ind w:firstLineChars="0" w:firstLine="0"/>
              <w:jc w:val="center"/>
              <w:rPr>
                <w:sz w:val="24"/>
                <w:szCs w:val="18"/>
              </w:rPr>
            </w:pPr>
            <w:r>
              <w:rPr>
                <w:sz w:val="24"/>
                <w:szCs w:val="18"/>
              </w:rPr>
              <w:t>经济社会效益</w:t>
            </w:r>
          </w:p>
        </w:tc>
        <w:tc>
          <w:tcPr>
            <w:tcW w:w="917" w:type="dxa"/>
            <w:shd w:val="clear" w:color="auto" w:fill="FAFAFA"/>
            <w:vAlign w:val="center"/>
          </w:tcPr>
          <w:p w14:paraId="6EE457A1" w14:textId="77777777" w:rsidR="00C044A7" w:rsidRDefault="00000000">
            <w:pPr>
              <w:ind w:firstLineChars="0" w:firstLine="0"/>
              <w:jc w:val="center"/>
              <w:rPr>
                <w:sz w:val="24"/>
                <w:szCs w:val="18"/>
              </w:rPr>
            </w:pPr>
            <w:r>
              <w:rPr>
                <w:sz w:val="24"/>
                <w:szCs w:val="18"/>
              </w:rPr>
              <w:t>208</w:t>
            </w:r>
          </w:p>
        </w:tc>
        <w:tc>
          <w:tcPr>
            <w:tcW w:w="4698" w:type="dxa"/>
            <w:shd w:val="clear" w:color="auto" w:fill="FAFAFA"/>
            <w:vAlign w:val="center"/>
          </w:tcPr>
          <w:p w14:paraId="4902A0F1" w14:textId="77777777" w:rsidR="00C044A7" w:rsidRDefault="00000000">
            <w:pPr>
              <w:ind w:firstLineChars="0" w:firstLine="0"/>
              <w:jc w:val="center"/>
              <w:rPr>
                <w:sz w:val="24"/>
                <w:szCs w:val="18"/>
              </w:rPr>
            </w:pPr>
            <w:r>
              <w:rPr>
                <w:noProof/>
                <w:sz w:val="24"/>
                <w:szCs w:val="18"/>
              </w:rPr>
              <w:drawing>
                <wp:inline distT="0" distB="0" distL="114300" distR="114300" wp14:anchorId="79638197" wp14:editId="796F7836">
                  <wp:extent cx="85725" cy="114300"/>
                  <wp:effectExtent l="0" t="0" r="5715" b="7620"/>
                  <wp:docPr id="48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 name="图片 93"/>
                          <pic:cNvPicPr>
                            <a:picLocks noChangeAspect="1"/>
                          </pic:cNvPicPr>
                        </pic:nvPicPr>
                        <pic:blipFill>
                          <a:blip r:embed="rId93"/>
                          <a:stretch>
                            <a:fillRect/>
                          </a:stretch>
                        </pic:blipFill>
                        <pic:spPr>
                          <a:xfrm>
                            <a:off x="0" y="0"/>
                            <a:ext cx="85725" cy="114300"/>
                          </a:xfrm>
                          <a:prstGeom prst="rect">
                            <a:avLst/>
                          </a:prstGeom>
                          <a:noFill/>
                          <a:ln>
                            <a:noFill/>
                          </a:ln>
                        </pic:spPr>
                      </pic:pic>
                    </a:graphicData>
                  </a:graphic>
                </wp:inline>
              </w:drawing>
            </w:r>
            <w:r>
              <w:rPr>
                <w:noProof/>
                <w:sz w:val="24"/>
                <w:szCs w:val="18"/>
              </w:rPr>
              <w:drawing>
                <wp:inline distT="0" distB="0" distL="114300" distR="114300" wp14:anchorId="4463A149" wp14:editId="3D2F3620">
                  <wp:extent cx="1266825" cy="114300"/>
                  <wp:effectExtent l="0" t="0" r="13335" b="7620"/>
                  <wp:docPr id="48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4" name="图片 94"/>
                          <pic:cNvPicPr>
                            <a:picLocks noChangeAspect="1"/>
                          </pic:cNvPicPr>
                        </pic:nvPicPr>
                        <pic:blipFill>
                          <a:blip r:embed="rId94"/>
                          <a:stretch>
                            <a:fillRect/>
                          </a:stretch>
                        </pic:blipFill>
                        <pic:spPr>
                          <a:xfrm>
                            <a:off x="0" y="0"/>
                            <a:ext cx="1266825" cy="114300"/>
                          </a:xfrm>
                          <a:prstGeom prst="rect">
                            <a:avLst/>
                          </a:prstGeom>
                          <a:noFill/>
                          <a:ln>
                            <a:noFill/>
                          </a:ln>
                        </pic:spPr>
                      </pic:pic>
                    </a:graphicData>
                  </a:graphic>
                </wp:inline>
              </w:drawing>
            </w:r>
            <w:r>
              <w:rPr>
                <w:sz w:val="24"/>
                <w:szCs w:val="18"/>
              </w:rPr>
              <w:t>6.85%</w:t>
            </w:r>
          </w:p>
        </w:tc>
      </w:tr>
      <w:tr w:rsidR="00C044A7" w14:paraId="10AE1503" w14:textId="77777777">
        <w:trPr>
          <w:trHeight w:val="500"/>
        </w:trPr>
        <w:tc>
          <w:tcPr>
            <w:tcW w:w="0" w:type="auto"/>
            <w:shd w:val="clear" w:color="auto" w:fill="F5F5F5"/>
            <w:vAlign w:val="center"/>
          </w:tcPr>
          <w:p w14:paraId="636EAC9F"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27E12974"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04000AE1" w14:textId="77777777" w:rsidR="00C044A7" w:rsidRDefault="00C044A7">
            <w:pPr>
              <w:ind w:firstLineChars="0" w:firstLine="0"/>
              <w:jc w:val="center"/>
              <w:rPr>
                <w:sz w:val="24"/>
                <w:szCs w:val="18"/>
              </w:rPr>
            </w:pPr>
          </w:p>
        </w:tc>
      </w:tr>
    </w:tbl>
    <w:p w14:paraId="0168BB35"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13.您认为市长教育质量奖的评选，是否有效提高了获奖学校质量品牌的知晓度和关注度，营造质量工作积极向上的社会氛围？</w:t>
      </w:r>
    </w:p>
    <w:p w14:paraId="29E28CB0"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1"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25"/>
        <w:gridCol w:w="921"/>
        <w:gridCol w:w="4683"/>
      </w:tblGrid>
      <w:tr w:rsidR="00C044A7" w14:paraId="08CCE0B5" w14:textId="77777777">
        <w:trPr>
          <w:trHeight w:val="690"/>
        </w:trPr>
        <w:tc>
          <w:tcPr>
            <w:tcW w:w="0" w:type="auto"/>
            <w:shd w:val="clear" w:color="auto" w:fill="F5F5F5"/>
            <w:vAlign w:val="center"/>
          </w:tcPr>
          <w:p w14:paraId="733C0AC3"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6175C37A"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7DD8FF73" w14:textId="77777777" w:rsidR="00C044A7" w:rsidRDefault="00000000">
            <w:pPr>
              <w:ind w:firstLineChars="0" w:firstLine="0"/>
              <w:jc w:val="center"/>
              <w:rPr>
                <w:sz w:val="24"/>
                <w:szCs w:val="18"/>
              </w:rPr>
            </w:pPr>
            <w:r>
              <w:rPr>
                <w:sz w:val="24"/>
                <w:szCs w:val="18"/>
              </w:rPr>
              <w:t>比例</w:t>
            </w:r>
          </w:p>
        </w:tc>
      </w:tr>
      <w:tr w:rsidR="00C044A7" w14:paraId="41395082" w14:textId="77777777">
        <w:trPr>
          <w:trHeight w:val="690"/>
        </w:trPr>
        <w:tc>
          <w:tcPr>
            <w:tcW w:w="0" w:type="auto"/>
            <w:shd w:val="clear" w:color="auto" w:fill="FFFFFF"/>
            <w:vAlign w:val="center"/>
          </w:tcPr>
          <w:p w14:paraId="36D53208" w14:textId="77777777" w:rsidR="00C044A7" w:rsidRDefault="00000000">
            <w:pPr>
              <w:ind w:firstLineChars="0" w:firstLine="0"/>
              <w:jc w:val="center"/>
              <w:rPr>
                <w:sz w:val="24"/>
                <w:szCs w:val="18"/>
              </w:rPr>
            </w:pPr>
            <w:r>
              <w:rPr>
                <w:sz w:val="24"/>
                <w:szCs w:val="18"/>
              </w:rPr>
              <w:t>是</w:t>
            </w:r>
          </w:p>
        </w:tc>
        <w:tc>
          <w:tcPr>
            <w:tcW w:w="921" w:type="dxa"/>
            <w:shd w:val="clear" w:color="auto" w:fill="FFFFFF"/>
            <w:vAlign w:val="center"/>
          </w:tcPr>
          <w:p w14:paraId="2BED322D" w14:textId="77777777" w:rsidR="00C044A7" w:rsidRDefault="00000000">
            <w:pPr>
              <w:ind w:firstLineChars="0" w:firstLine="0"/>
              <w:jc w:val="center"/>
              <w:rPr>
                <w:sz w:val="24"/>
                <w:szCs w:val="18"/>
              </w:rPr>
            </w:pPr>
            <w:r>
              <w:rPr>
                <w:sz w:val="24"/>
                <w:szCs w:val="18"/>
              </w:rPr>
              <w:t>2755</w:t>
            </w:r>
          </w:p>
        </w:tc>
        <w:tc>
          <w:tcPr>
            <w:tcW w:w="4683" w:type="dxa"/>
            <w:shd w:val="clear" w:color="auto" w:fill="FFFFFF"/>
            <w:vAlign w:val="center"/>
          </w:tcPr>
          <w:p w14:paraId="45AAB6F3" w14:textId="77777777" w:rsidR="00C044A7" w:rsidRDefault="00000000">
            <w:pPr>
              <w:ind w:firstLineChars="0" w:firstLine="0"/>
              <w:jc w:val="center"/>
              <w:rPr>
                <w:sz w:val="24"/>
                <w:szCs w:val="18"/>
              </w:rPr>
            </w:pPr>
            <w:r>
              <w:rPr>
                <w:noProof/>
                <w:sz w:val="24"/>
                <w:szCs w:val="18"/>
              </w:rPr>
              <w:drawing>
                <wp:inline distT="0" distB="0" distL="114300" distR="114300" wp14:anchorId="573C43D6" wp14:editId="3E035D42">
                  <wp:extent cx="1219200" cy="114300"/>
                  <wp:effectExtent l="0" t="0" r="0" b="7620"/>
                  <wp:docPr id="497"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7" name="图片 99"/>
                          <pic:cNvPicPr>
                            <a:picLocks noChangeAspect="1"/>
                          </pic:cNvPicPr>
                        </pic:nvPicPr>
                        <pic:blipFill>
                          <a:blip r:embed="rId95"/>
                          <a:stretch>
                            <a:fillRect/>
                          </a:stretch>
                        </pic:blipFill>
                        <pic:spPr>
                          <a:xfrm>
                            <a:off x="0" y="0"/>
                            <a:ext cx="1219200" cy="114300"/>
                          </a:xfrm>
                          <a:prstGeom prst="rect">
                            <a:avLst/>
                          </a:prstGeom>
                          <a:noFill/>
                          <a:ln>
                            <a:noFill/>
                          </a:ln>
                        </pic:spPr>
                      </pic:pic>
                    </a:graphicData>
                  </a:graphic>
                </wp:inline>
              </w:drawing>
            </w:r>
            <w:r>
              <w:rPr>
                <w:noProof/>
                <w:sz w:val="24"/>
                <w:szCs w:val="18"/>
              </w:rPr>
              <w:drawing>
                <wp:inline distT="0" distB="0" distL="114300" distR="114300" wp14:anchorId="221D71C3" wp14:editId="5EA215F0">
                  <wp:extent cx="133350" cy="114300"/>
                  <wp:effectExtent l="0" t="0" r="3810" b="7620"/>
                  <wp:docPr id="498"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 name="图片 100"/>
                          <pic:cNvPicPr>
                            <a:picLocks noChangeAspect="1"/>
                          </pic:cNvPicPr>
                        </pic:nvPicPr>
                        <pic:blipFill>
                          <a:blip r:embed="rId96"/>
                          <a:stretch>
                            <a:fillRect/>
                          </a:stretch>
                        </pic:blipFill>
                        <pic:spPr>
                          <a:xfrm>
                            <a:off x="0" y="0"/>
                            <a:ext cx="133350" cy="114300"/>
                          </a:xfrm>
                          <a:prstGeom prst="rect">
                            <a:avLst/>
                          </a:prstGeom>
                          <a:noFill/>
                          <a:ln>
                            <a:noFill/>
                          </a:ln>
                        </pic:spPr>
                      </pic:pic>
                    </a:graphicData>
                  </a:graphic>
                </wp:inline>
              </w:drawing>
            </w:r>
            <w:r>
              <w:rPr>
                <w:sz w:val="24"/>
                <w:szCs w:val="18"/>
              </w:rPr>
              <w:t>90.74%</w:t>
            </w:r>
          </w:p>
        </w:tc>
      </w:tr>
      <w:tr w:rsidR="00C044A7" w14:paraId="03C1C78E" w14:textId="77777777">
        <w:trPr>
          <w:trHeight w:val="690"/>
        </w:trPr>
        <w:tc>
          <w:tcPr>
            <w:tcW w:w="0" w:type="auto"/>
            <w:shd w:val="clear" w:color="auto" w:fill="FAFAFA"/>
            <w:vAlign w:val="center"/>
          </w:tcPr>
          <w:p w14:paraId="4ED268F6" w14:textId="77777777" w:rsidR="00C044A7" w:rsidRDefault="00000000">
            <w:pPr>
              <w:ind w:firstLineChars="0" w:firstLine="0"/>
              <w:jc w:val="center"/>
              <w:rPr>
                <w:sz w:val="24"/>
                <w:szCs w:val="18"/>
              </w:rPr>
            </w:pPr>
            <w:r>
              <w:rPr>
                <w:sz w:val="24"/>
                <w:szCs w:val="18"/>
              </w:rPr>
              <w:t>否</w:t>
            </w:r>
          </w:p>
        </w:tc>
        <w:tc>
          <w:tcPr>
            <w:tcW w:w="921" w:type="dxa"/>
            <w:shd w:val="clear" w:color="auto" w:fill="FAFAFA"/>
            <w:vAlign w:val="center"/>
          </w:tcPr>
          <w:p w14:paraId="7911881F" w14:textId="77777777" w:rsidR="00C044A7" w:rsidRDefault="00000000">
            <w:pPr>
              <w:ind w:firstLineChars="0" w:firstLine="0"/>
              <w:jc w:val="center"/>
              <w:rPr>
                <w:sz w:val="24"/>
                <w:szCs w:val="18"/>
              </w:rPr>
            </w:pPr>
            <w:r>
              <w:rPr>
                <w:sz w:val="24"/>
                <w:szCs w:val="18"/>
              </w:rPr>
              <w:t>281</w:t>
            </w:r>
          </w:p>
        </w:tc>
        <w:tc>
          <w:tcPr>
            <w:tcW w:w="4683" w:type="dxa"/>
            <w:shd w:val="clear" w:color="auto" w:fill="FAFAFA"/>
            <w:vAlign w:val="center"/>
          </w:tcPr>
          <w:p w14:paraId="309FF68A" w14:textId="77777777" w:rsidR="00C044A7" w:rsidRDefault="00000000">
            <w:pPr>
              <w:ind w:firstLineChars="0" w:firstLine="0"/>
              <w:jc w:val="center"/>
              <w:rPr>
                <w:sz w:val="24"/>
                <w:szCs w:val="18"/>
              </w:rPr>
            </w:pPr>
            <w:r>
              <w:rPr>
                <w:noProof/>
                <w:sz w:val="24"/>
                <w:szCs w:val="18"/>
              </w:rPr>
              <w:drawing>
                <wp:inline distT="0" distB="0" distL="114300" distR="114300" wp14:anchorId="0B3078B3" wp14:editId="5D931CB4">
                  <wp:extent cx="123825" cy="114300"/>
                  <wp:effectExtent l="0" t="0" r="13335" b="7620"/>
                  <wp:docPr id="499"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 name="图片 101"/>
                          <pic:cNvPicPr>
                            <a:picLocks noChangeAspect="1"/>
                          </pic:cNvPicPr>
                        </pic:nvPicPr>
                        <pic:blipFill>
                          <a:blip r:embed="rId30"/>
                          <a:stretch>
                            <a:fillRect/>
                          </a:stretch>
                        </pic:blipFill>
                        <pic:spPr>
                          <a:xfrm>
                            <a:off x="0" y="0"/>
                            <a:ext cx="123825" cy="114300"/>
                          </a:xfrm>
                          <a:prstGeom prst="rect">
                            <a:avLst/>
                          </a:prstGeom>
                          <a:noFill/>
                          <a:ln>
                            <a:noFill/>
                          </a:ln>
                        </pic:spPr>
                      </pic:pic>
                    </a:graphicData>
                  </a:graphic>
                </wp:inline>
              </w:drawing>
            </w:r>
            <w:r>
              <w:rPr>
                <w:noProof/>
                <w:sz w:val="24"/>
                <w:szCs w:val="18"/>
              </w:rPr>
              <w:drawing>
                <wp:inline distT="0" distB="0" distL="114300" distR="114300" wp14:anchorId="6FC10FA3" wp14:editId="5C81CFC8">
                  <wp:extent cx="1228725" cy="114300"/>
                  <wp:effectExtent l="0" t="0" r="5715" b="7620"/>
                  <wp:docPr id="500"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 name="图片 102"/>
                          <pic:cNvPicPr>
                            <a:picLocks noChangeAspect="1"/>
                          </pic:cNvPicPr>
                        </pic:nvPicPr>
                        <pic:blipFill>
                          <a:blip r:embed="rId31"/>
                          <a:stretch>
                            <a:fillRect/>
                          </a:stretch>
                        </pic:blipFill>
                        <pic:spPr>
                          <a:xfrm>
                            <a:off x="0" y="0"/>
                            <a:ext cx="1228725" cy="114300"/>
                          </a:xfrm>
                          <a:prstGeom prst="rect">
                            <a:avLst/>
                          </a:prstGeom>
                          <a:noFill/>
                          <a:ln>
                            <a:noFill/>
                          </a:ln>
                        </pic:spPr>
                      </pic:pic>
                    </a:graphicData>
                  </a:graphic>
                </wp:inline>
              </w:drawing>
            </w:r>
            <w:r>
              <w:rPr>
                <w:sz w:val="24"/>
                <w:szCs w:val="18"/>
              </w:rPr>
              <w:t>9.26%</w:t>
            </w:r>
          </w:p>
        </w:tc>
      </w:tr>
      <w:tr w:rsidR="00C044A7" w14:paraId="45B2AE52" w14:textId="77777777">
        <w:trPr>
          <w:trHeight w:val="700"/>
        </w:trPr>
        <w:tc>
          <w:tcPr>
            <w:tcW w:w="0" w:type="auto"/>
            <w:shd w:val="clear" w:color="auto" w:fill="F5F5F5"/>
            <w:vAlign w:val="center"/>
          </w:tcPr>
          <w:p w14:paraId="3C1147A3" w14:textId="77777777" w:rsidR="00C044A7" w:rsidRDefault="00000000">
            <w:pPr>
              <w:ind w:firstLineChars="0" w:firstLine="0"/>
              <w:jc w:val="center"/>
              <w:rPr>
                <w:sz w:val="24"/>
                <w:szCs w:val="18"/>
              </w:rPr>
            </w:pPr>
            <w:r>
              <w:rPr>
                <w:sz w:val="24"/>
                <w:szCs w:val="18"/>
              </w:rPr>
              <w:t>本题有效填写人次</w:t>
            </w:r>
          </w:p>
        </w:tc>
        <w:tc>
          <w:tcPr>
            <w:tcW w:w="921" w:type="dxa"/>
            <w:shd w:val="clear" w:color="auto" w:fill="F5F5F5"/>
            <w:vAlign w:val="center"/>
          </w:tcPr>
          <w:p w14:paraId="7DF602C4" w14:textId="77777777" w:rsidR="00C044A7" w:rsidRDefault="00000000">
            <w:pPr>
              <w:ind w:firstLineChars="0" w:firstLine="0"/>
              <w:jc w:val="center"/>
              <w:rPr>
                <w:sz w:val="24"/>
                <w:szCs w:val="18"/>
              </w:rPr>
            </w:pPr>
            <w:r>
              <w:rPr>
                <w:sz w:val="24"/>
                <w:szCs w:val="18"/>
              </w:rPr>
              <w:t>3036</w:t>
            </w:r>
          </w:p>
        </w:tc>
        <w:tc>
          <w:tcPr>
            <w:tcW w:w="4683" w:type="dxa"/>
            <w:shd w:val="clear" w:color="auto" w:fill="F5F5F5"/>
            <w:vAlign w:val="center"/>
          </w:tcPr>
          <w:p w14:paraId="61D50F23" w14:textId="77777777" w:rsidR="00C044A7" w:rsidRDefault="00C044A7">
            <w:pPr>
              <w:ind w:firstLineChars="0" w:firstLine="0"/>
              <w:jc w:val="center"/>
              <w:rPr>
                <w:sz w:val="24"/>
                <w:szCs w:val="18"/>
              </w:rPr>
            </w:pPr>
          </w:p>
        </w:tc>
      </w:tr>
    </w:tbl>
    <w:p w14:paraId="72D65C3F" w14:textId="77777777" w:rsidR="00C044A7" w:rsidRDefault="00C044A7">
      <w:pPr>
        <w:ind w:firstLine="640"/>
      </w:pPr>
    </w:p>
    <w:p w14:paraId="249DE2A3"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14.您认为获奖的学校在同阶段行业中的社会认可情况是？</w:t>
      </w:r>
    </w:p>
    <w:p w14:paraId="580C4388"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4031"/>
        <w:gridCol w:w="1020"/>
        <w:gridCol w:w="3476"/>
      </w:tblGrid>
      <w:tr w:rsidR="00C044A7" w14:paraId="42B0B5BE" w14:textId="77777777">
        <w:trPr>
          <w:trHeight w:val="500"/>
        </w:trPr>
        <w:tc>
          <w:tcPr>
            <w:tcW w:w="2363" w:type="pct"/>
            <w:shd w:val="clear" w:color="auto" w:fill="F5F5F5"/>
            <w:vAlign w:val="center"/>
          </w:tcPr>
          <w:p w14:paraId="69879AB6" w14:textId="77777777" w:rsidR="00C044A7" w:rsidRDefault="00000000">
            <w:pPr>
              <w:ind w:firstLineChars="0" w:firstLine="0"/>
              <w:jc w:val="center"/>
              <w:rPr>
                <w:sz w:val="24"/>
                <w:szCs w:val="18"/>
              </w:rPr>
            </w:pPr>
            <w:r>
              <w:rPr>
                <w:sz w:val="24"/>
                <w:szCs w:val="18"/>
              </w:rPr>
              <w:t>选项</w:t>
            </w:r>
          </w:p>
        </w:tc>
        <w:tc>
          <w:tcPr>
            <w:tcW w:w="598" w:type="pct"/>
            <w:shd w:val="clear" w:color="auto" w:fill="F5F5F5"/>
            <w:vAlign w:val="center"/>
          </w:tcPr>
          <w:p w14:paraId="12471DF3" w14:textId="77777777" w:rsidR="00C044A7" w:rsidRDefault="00000000">
            <w:pPr>
              <w:ind w:firstLineChars="0" w:firstLine="0"/>
              <w:jc w:val="center"/>
              <w:rPr>
                <w:sz w:val="24"/>
                <w:szCs w:val="18"/>
              </w:rPr>
            </w:pPr>
            <w:r>
              <w:rPr>
                <w:sz w:val="24"/>
                <w:szCs w:val="18"/>
              </w:rPr>
              <w:t>小计</w:t>
            </w:r>
          </w:p>
        </w:tc>
        <w:tc>
          <w:tcPr>
            <w:tcW w:w="2037" w:type="pct"/>
            <w:shd w:val="clear" w:color="auto" w:fill="F5F5F5"/>
            <w:vAlign w:val="center"/>
          </w:tcPr>
          <w:p w14:paraId="4D54A0FC" w14:textId="77777777" w:rsidR="00C044A7" w:rsidRDefault="00000000">
            <w:pPr>
              <w:ind w:firstLineChars="0" w:firstLine="0"/>
              <w:jc w:val="center"/>
              <w:rPr>
                <w:sz w:val="24"/>
                <w:szCs w:val="18"/>
              </w:rPr>
            </w:pPr>
            <w:r>
              <w:rPr>
                <w:sz w:val="24"/>
                <w:szCs w:val="18"/>
              </w:rPr>
              <w:t>比例</w:t>
            </w:r>
          </w:p>
        </w:tc>
      </w:tr>
      <w:tr w:rsidR="00C044A7" w14:paraId="309BF209" w14:textId="77777777">
        <w:trPr>
          <w:trHeight w:val="500"/>
        </w:trPr>
        <w:tc>
          <w:tcPr>
            <w:tcW w:w="2363" w:type="pct"/>
            <w:shd w:val="clear" w:color="auto" w:fill="FFFFFF"/>
            <w:vAlign w:val="center"/>
          </w:tcPr>
          <w:p w14:paraId="10391DD5" w14:textId="77777777" w:rsidR="00C044A7" w:rsidRDefault="00000000">
            <w:pPr>
              <w:ind w:firstLineChars="0" w:firstLine="0"/>
              <w:jc w:val="center"/>
              <w:rPr>
                <w:sz w:val="24"/>
                <w:szCs w:val="18"/>
              </w:rPr>
            </w:pPr>
            <w:r>
              <w:rPr>
                <w:sz w:val="24"/>
                <w:szCs w:val="18"/>
              </w:rPr>
              <w:t>教学质量好，师资水平高</w:t>
            </w:r>
          </w:p>
        </w:tc>
        <w:tc>
          <w:tcPr>
            <w:tcW w:w="1019" w:type="dxa"/>
            <w:shd w:val="clear" w:color="auto" w:fill="FFFFFF"/>
            <w:vAlign w:val="center"/>
          </w:tcPr>
          <w:p w14:paraId="7A3A25C1" w14:textId="77777777" w:rsidR="00C044A7" w:rsidRDefault="00000000">
            <w:pPr>
              <w:ind w:firstLineChars="0" w:firstLine="0"/>
              <w:jc w:val="center"/>
              <w:rPr>
                <w:sz w:val="24"/>
                <w:szCs w:val="18"/>
              </w:rPr>
            </w:pPr>
            <w:r>
              <w:rPr>
                <w:sz w:val="24"/>
                <w:szCs w:val="18"/>
              </w:rPr>
              <w:t>2695</w:t>
            </w:r>
          </w:p>
        </w:tc>
        <w:tc>
          <w:tcPr>
            <w:tcW w:w="3471" w:type="dxa"/>
            <w:shd w:val="clear" w:color="auto" w:fill="FFFFFF"/>
            <w:vAlign w:val="center"/>
          </w:tcPr>
          <w:p w14:paraId="23C751DB" w14:textId="77777777" w:rsidR="00C044A7" w:rsidRDefault="00000000">
            <w:pPr>
              <w:ind w:firstLineChars="0" w:firstLine="0"/>
              <w:jc w:val="center"/>
              <w:rPr>
                <w:sz w:val="24"/>
                <w:szCs w:val="18"/>
              </w:rPr>
            </w:pPr>
            <w:r>
              <w:rPr>
                <w:noProof/>
                <w:sz w:val="24"/>
                <w:szCs w:val="18"/>
              </w:rPr>
              <w:drawing>
                <wp:inline distT="0" distB="0" distL="114300" distR="114300" wp14:anchorId="7B0D1753" wp14:editId="4044CC08">
                  <wp:extent cx="1200150" cy="114300"/>
                  <wp:effectExtent l="0" t="0" r="3810" b="7620"/>
                  <wp:docPr id="51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 name="图片 103"/>
                          <pic:cNvPicPr>
                            <a:picLocks noChangeAspect="1"/>
                          </pic:cNvPicPr>
                        </pic:nvPicPr>
                        <pic:blipFill>
                          <a:blip r:embed="rId97"/>
                          <a:stretch>
                            <a:fillRect/>
                          </a:stretch>
                        </pic:blipFill>
                        <pic:spPr>
                          <a:xfrm>
                            <a:off x="0" y="0"/>
                            <a:ext cx="1200150" cy="114300"/>
                          </a:xfrm>
                          <a:prstGeom prst="rect">
                            <a:avLst/>
                          </a:prstGeom>
                          <a:noFill/>
                          <a:ln>
                            <a:noFill/>
                          </a:ln>
                        </pic:spPr>
                      </pic:pic>
                    </a:graphicData>
                  </a:graphic>
                </wp:inline>
              </w:drawing>
            </w:r>
            <w:r>
              <w:rPr>
                <w:noProof/>
                <w:sz w:val="24"/>
                <w:szCs w:val="18"/>
              </w:rPr>
              <w:drawing>
                <wp:inline distT="0" distB="0" distL="114300" distR="114300" wp14:anchorId="2A541291" wp14:editId="76591F56">
                  <wp:extent cx="152400" cy="114300"/>
                  <wp:effectExtent l="0" t="0" r="0" b="7620"/>
                  <wp:docPr id="51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 name="图片 104"/>
                          <pic:cNvPicPr>
                            <a:picLocks noChangeAspect="1"/>
                          </pic:cNvPicPr>
                        </pic:nvPicPr>
                        <pic:blipFill>
                          <a:blip r:embed="rId98"/>
                          <a:stretch>
                            <a:fillRect/>
                          </a:stretch>
                        </pic:blipFill>
                        <pic:spPr>
                          <a:xfrm>
                            <a:off x="0" y="0"/>
                            <a:ext cx="152400" cy="114300"/>
                          </a:xfrm>
                          <a:prstGeom prst="rect">
                            <a:avLst/>
                          </a:prstGeom>
                          <a:noFill/>
                          <a:ln>
                            <a:noFill/>
                          </a:ln>
                        </pic:spPr>
                      </pic:pic>
                    </a:graphicData>
                  </a:graphic>
                </wp:inline>
              </w:drawing>
            </w:r>
            <w:r>
              <w:rPr>
                <w:sz w:val="24"/>
                <w:szCs w:val="18"/>
              </w:rPr>
              <w:t>88.77%</w:t>
            </w:r>
          </w:p>
        </w:tc>
      </w:tr>
      <w:tr w:rsidR="00C044A7" w14:paraId="2BA6870C" w14:textId="77777777">
        <w:trPr>
          <w:trHeight w:val="500"/>
        </w:trPr>
        <w:tc>
          <w:tcPr>
            <w:tcW w:w="2363" w:type="pct"/>
            <w:shd w:val="clear" w:color="auto" w:fill="FAFAFA"/>
            <w:vAlign w:val="center"/>
          </w:tcPr>
          <w:p w14:paraId="69A114F0" w14:textId="77777777" w:rsidR="00C044A7" w:rsidRDefault="00000000">
            <w:pPr>
              <w:ind w:firstLineChars="0" w:firstLine="0"/>
              <w:jc w:val="center"/>
              <w:rPr>
                <w:sz w:val="24"/>
                <w:szCs w:val="18"/>
              </w:rPr>
            </w:pPr>
            <w:r>
              <w:rPr>
                <w:sz w:val="24"/>
                <w:szCs w:val="18"/>
              </w:rPr>
              <w:t>管理质量高</w:t>
            </w:r>
          </w:p>
        </w:tc>
        <w:tc>
          <w:tcPr>
            <w:tcW w:w="1019" w:type="dxa"/>
            <w:shd w:val="clear" w:color="auto" w:fill="FAFAFA"/>
            <w:vAlign w:val="center"/>
          </w:tcPr>
          <w:p w14:paraId="63AD3AF0" w14:textId="77777777" w:rsidR="00C044A7" w:rsidRDefault="00000000">
            <w:pPr>
              <w:ind w:firstLineChars="0" w:firstLine="0"/>
              <w:jc w:val="center"/>
              <w:rPr>
                <w:sz w:val="24"/>
                <w:szCs w:val="18"/>
              </w:rPr>
            </w:pPr>
            <w:r>
              <w:rPr>
                <w:sz w:val="24"/>
                <w:szCs w:val="18"/>
              </w:rPr>
              <w:t>2299</w:t>
            </w:r>
          </w:p>
        </w:tc>
        <w:tc>
          <w:tcPr>
            <w:tcW w:w="3471" w:type="dxa"/>
            <w:shd w:val="clear" w:color="auto" w:fill="FAFAFA"/>
            <w:vAlign w:val="center"/>
          </w:tcPr>
          <w:p w14:paraId="07BAFDC8" w14:textId="77777777" w:rsidR="00C044A7" w:rsidRDefault="00000000">
            <w:pPr>
              <w:ind w:firstLineChars="0" w:firstLine="0"/>
              <w:jc w:val="center"/>
              <w:rPr>
                <w:sz w:val="24"/>
                <w:szCs w:val="18"/>
              </w:rPr>
            </w:pPr>
            <w:r>
              <w:rPr>
                <w:noProof/>
                <w:sz w:val="24"/>
                <w:szCs w:val="18"/>
              </w:rPr>
              <w:drawing>
                <wp:inline distT="0" distB="0" distL="114300" distR="114300" wp14:anchorId="54141E34" wp14:editId="22D78364">
                  <wp:extent cx="1019175" cy="114300"/>
                  <wp:effectExtent l="0" t="0" r="1905" b="7620"/>
                  <wp:docPr id="51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5" name="图片 105"/>
                          <pic:cNvPicPr>
                            <a:picLocks noChangeAspect="1"/>
                          </pic:cNvPicPr>
                        </pic:nvPicPr>
                        <pic:blipFill>
                          <a:blip r:embed="rId69"/>
                          <a:stretch>
                            <a:fillRect/>
                          </a:stretch>
                        </pic:blipFill>
                        <pic:spPr>
                          <a:xfrm>
                            <a:off x="0" y="0"/>
                            <a:ext cx="1019175" cy="114300"/>
                          </a:xfrm>
                          <a:prstGeom prst="rect">
                            <a:avLst/>
                          </a:prstGeom>
                          <a:noFill/>
                          <a:ln>
                            <a:noFill/>
                          </a:ln>
                        </pic:spPr>
                      </pic:pic>
                    </a:graphicData>
                  </a:graphic>
                </wp:inline>
              </w:drawing>
            </w:r>
            <w:r>
              <w:rPr>
                <w:noProof/>
                <w:sz w:val="24"/>
                <w:szCs w:val="18"/>
              </w:rPr>
              <w:drawing>
                <wp:inline distT="0" distB="0" distL="114300" distR="114300" wp14:anchorId="40D84648" wp14:editId="440CFF6A">
                  <wp:extent cx="333375" cy="114300"/>
                  <wp:effectExtent l="0" t="0" r="1905" b="7620"/>
                  <wp:docPr id="51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 name="图片 106"/>
                          <pic:cNvPicPr>
                            <a:picLocks noChangeAspect="1"/>
                          </pic:cNvPicPr>
                        </pic:nvPicPr>
                        <pic:blipFill>
                          <a:blip r:embed="rId70"/>
                          <a:stretch>
                            <a:fillRect/>
                          </a:stretch>
                        </pic:blipFill>
                        <pic:spPr>
                          <a:xfrm>
                            <a:off x="0" y="0"/>
                            <a:ext cx="333375" cy="114300"/>
                          </a:xfrm>
                          <a:prstGeom prst="rect">
                            <a:avLst/>
                          </a:prstGeom>
                          <a:noFill/>
                          <a:ln>
                            <a:noFill/>
                          </a:ln>
                        </pic:spPr>
                      </pic:pic>
                    </a:graphicData>
                  </a:graphic>
                </wp:inline>
              </w:drawing>
            </w:r>
            <w:r>
              <w:rPr>
                <w:sz w:val="24"/>
                <w:szCs w:val="18"/>
              </w:rPr>
              <w:t>75.72%</w:t>
            </w:r>
          </w:p>
        </w:tc>
      </w:tr>
      <w:tr w:rsidR="00C044A7" w14:paraId="50769415" w14:textId="77777777">
        <w:trPr>
          <w:trHeight w:val="500"/>
        </w:trPr>
        <w:tc>
          <w:tcPr>
            <w:tcW w:w="2363" w:type="pct"/>
            <w:shd w:val="clear" w:color="auto" w:fill="FFFFFF"/>
            <w:vAlign w:val="center"/>
          </w:tcPr>
          <w:p w14:paraId="2E97A357" w14:textId="77777777" w:rsidR="00C044A7" w:rsidRDefault="00000000">
            <w:pPr>
              <w:ind w:firstLineChars="0" w:firstLine="0"/>
              <w:jc w:val="center"/>
              <w:rPr>
                <w:sz w:val="24"/>
                <w:szCs w:val="18"/>
              </w:rPr>
            </w:pPr>
            <w:r>
              <w:rPr>
                <w:sz w:val="24"/>
                <w:szCs w:val="18"/>
              </w:rPr>
              <w:t>教学、管理创新能力强</w:t>
            </w:r>
          </w:p>
        </w:tc>
        <w:tc>
          <w:tcPr>
            <w:tcW w:w="1019" w:type="dxa"/>
            <w:shd w:val="clear" w:color="auto" w:fill="FFFFFF"/>
            <w:vAlign w:val="center"/>
          </w:tcPr>
          <w:p w14:paraId="0A61FB21" w14:textId="77777777" w:rsidR="00C044A7" w:rsidRDefault="00000000">
            <w:pPr>
              <w:ind w:firstLineChars="0" w:firstLine="0"/>
              <w:jc w:val="center"/>
              <w:rPr>
                <w:sz w:val="24"/>
                <w:szCs w:val="18"/>
              </w:rPr>
            </w:pPr>
            <w:r>
              <w:rPr>
                <w:sz w:val="24"/>
                <w:szCs w:val="18"/>
              </w:rPr>
              <w:t>2299</w:t>
            </w:r>
          </w:p>
        </w:tc>
        <w:tc>
          <w:tcPr>
            <w:tcW w:w="3471" w:type="dxa"/>
            <w:shd w:val="clear" w:color="auto" w:fill="FFFFFF"/>
            <w:vAlign w:val="center"/>
          </w:tcPr>
          <w:p w14:paraId="6BEBCF24" w14:textId="77777777" w:rsidR="00C044A7" w:rsidRDefault="00000000">
            <w:pPr>
              <w:ind w:firstLineChars="0" w:firstLine="0"/>
              <w:jc w:val="center"/>
              <w:rPr>
                <w:sz w:val="24"/>
                <w:szCs w:val="18"/>
              </w:rPr>
            </w:pPr>
            <w:r>
              <w:rPr>
                <w:noProof/>
                <w:sz w:val="24"/>
                <w:szCs w:val="18"/>
              </w:rPr>
              <w:drawing>
                <wp:inline distT="0" distB="0" distL="114300" distR="114300" wp14:anchorId="41AF5562" wp14:editId="7E6B5C33">
                  <wp:extent cx="1019175" cy="114300"/>
                  <wp:effectExtent l="0" t="0" r="1905" b="7620"/>
                  <wp:docPr id="51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 name="图片 107"/>
                          <pic:cNvPicPr>
                            <a:picLocks noChangeAspect="1"/>
                          </pic:cNvPicPr>
                        </pic:nvPicPr>
                        <pic:blipFill>
                          <a:blip r:embed="rId69"/>
                          <a:stretch>
                            <a:fillRect/>
                          </a:stretch>
                        </pic:blipFill>
                        <pic:spPr>
                          <a:xfrm>
                            <a:off x="0" y="0"/>
                            <a:ext cx="1019175" cy="114300"/>
                          </a:xfrm>
                          <a:prstGeom prst="rect">
                            <a:avLst/>
                          </a:prstGeom>
                          <a:noFill/>
                          <a:ln>
                            <a:noFill/>
                          </a:ln>
                        </pic:spPr>
                      </pic:pic>
                    </a:graphicData>
                  </a:graphic>
                </wp:inline>
              </w:drawing>
            </w:r>
            <w:r>
              <w:rPr>
                <w:noProof/>
                <w:sz w:val="24"/>
                <w:szCs w:val="18"/>
              </w:rPr>
              <w:drawing>
                <wp:inline distT="0" distB="0" distL="114300" distR="114300" wp14:anchorId="77BD1B4B" wp14:editId="2CCCF55F">
                  <wp:extent cx="333375" cy="114300"/>
                  <wp:effectExtent l="0" t="0" r="1905" b="7620"/>
                  <wp:docPr id="51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 name="图片 108"/>
                          <pic:cNvPicPr>
                            <a:picLocks noChangeAspect="1"/>
                          </pic:cNvPicPr>
                        </pic:nvPicPr>
                        <pic:blipFill>
                          <a:blip r:embed="rId70"/>
                          <a:stretch>
                            <a:fillRect/>
                          </a:stretch>
                        </pic:blipFill>
                        <pic:spPr>
                          <a:xfrm>
                            <a:off x="0" y="0"/>
                            <a:ext cx="333375" cy="114300"/>
                          </a:xfrm>
                          <a:prstGeom prst="rect">
                            <a:avLst/>
                          </a:prstGeom>
                          <a:noFill/>
                          <a:ln>
                            <a:noFill/>
                          </a:ln>
                        </pic:spPr>
                      </pic:pic>
                    </a:graphicData>
                  </a:graphic>
                </wp:inline>
              </w:drawing>
            </w:r>
            <w:r>
              <w:rPr>
                <w:sz w:val="24"/>
                <w:szCs w:val="18"/>
              </w:rPr>
              <w:t>75.72%</w:t>
            </w:r>
          </w:p>
        </w:tc>
      </w:tr>
      <w:tr w:rsidR="00C044A7" w14:paraId="058E8CD7" w14:textId="77777777">
        <w:trPr>
          <w:trHeight w:val="500"/>
        </w:trPr>
        <w:tc>
          <w:tcPr>
            <w:tcW w:w="2363" w:type="pct"/>
            <w:shd w:val="clear" w:color="auto" w:fill="FAFAFA"/>
            <w:vAlign w:val="center"/>
          </w:tcPr>
          <w:p w14:paraId="701BDB25" w14:textId="77777777" w:rsidR="00C044A7" w:rsidRDefault="00000000">
            <w:pPr>
              <w:ind w:firstLineChars="0" w:firstLine="0"/>
              <w:jc w:val="center"/>
              <w:rPr>
                <w:sz w:val="24"/>
                <w:szCs w:val="18"/>
              </w:rPr>
            </w:pPr>
            <w:r>
              <w:rPr>
                <w:sz w:val="24"/>
                <w:szCs w:val="18"/>
              </w:rPr>
              <w:t>校园文化建设深入人心</w:t>
            </w:r>
          </w:p>
        </w:tc>
        <w:tc>
          <w:tcPr>
            <w:tcW w:w="1019" w:type="dxa"/>
            <w:shd w:val="clear" w:color="auto" w:fill="FAFAFA"/>
            <w:vAlign w:val="center"/>
          </w:tcPr>
          <w:p w14:paraId="77B2FB65" w14:textId="77777777" w:rsidR="00C044A7" w:rsidRDefault="00000000">
            <w:pPr>
              <w:ind w:firstLineChars="0" w:firstLine="0"/>
              <w:jc w:val="center"/>
              <w:rPr>
                <w:sz w:val="24"/>
                <w:szCs w:val="18"/>
              </w:rPr>
            </w:pPr>
            <w:r>
              <w:rPr>
                <w:sz w:val="24"/>
                <w:szCs w:val="18"/>
              </w:rPr>
              <w:t>1987</w:t>
            </w:r>
          </w:p>
        </w:tc>
        <w:tc>
          <w:tcPr>
            <w:tcW w:w="3471" w:type="dxa"/>
            <w:shd w:val="clear" w:color="auto" w:fill="FAFAFA"/>
            <w:vAlign w:val="center"/>
          </w:tcPr>
          <w:p w14:paraId="286353B2" w14:textId="77777777" w:rsidR="00C044A7" w:rsidRDefault="00000000">
            <w:pPr>
              <w:ind w:firstLineChars="0" w:firstLine="0"/>
              <w:jc w:val="center"/>
              <w:rPr>
                <w:sz w:val="24"/>
                <w:szCs w:val="18"/>
              </w:rPr>
            </w:pPr>
            <w:r>
              <w:rPr>
                <w:noProof/>
                <w:sz w:val="24"/>
                <w:szCs w:val="18"/>
              </w:rPr>
              <w:drawing>
                <wp:inline distT="0" distB="0" distL="114300" distR="114300" wp14:anchorId="4DEE115B" wp14:editId="411CB3B7">
                  <wp:extent cx="876300" cy="114300"/>
                  <wp:effectExtent l="0" t="0" r="7620" b="7620"/>
                  <wp:docPr id="51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 name="图片 109"/>
                          <pic:cNvPicPr>
                            <a:picLocks noChangeAspect="1"/>
                          </pic:cNvPicPr>
                        </pic:nvPicPr>
                        <pic:blipFill>
                          <a:blip r:embed="rId99"/>
                          <a:stretch>
                            <a:fillRect/>
                          </a:stretch>
                        </pic:blipFill>
                        <pic:spPr>
                          <a:xfrm>
                            <a:off x="0" y="0"/>
                            <a:ext cx="876300" cy="114300"/>
                          </a:xfrm>
                          <a:prstGeom prst="rect">
                            <a:avLst/>
                          </a:prstGeom>
                          <a:noFill/>
                          <a:ln>
                            <a:noFill/>
                          </a:ln>
                        </pic:spPr>
                      </pic:pic>
                    </a:graphicData>
                  </a:graphic>
                </wp:inline>
              </w:drawing>
            </w:r>
            <w:r>
              <w:rPr>
                <w:noProof/>
                <w:sz w:val="24"/>
                <w:szCs w:val="18"/>
              </w:rPr>
              <w:drawing>
                <wp:inline distT="0" distB="0" distL="114300" distR="114300" wp14:anchorId="05273D4A" wp14:editId="4D66F023">
                  <wp:extent cx="476250" cy="114300"/>
                  <wp:effectExtent l="0" t="0" r="11430" b="7620"/>
                  <wp:docPr id="52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 name="图片 110"/>
                          <pic:cNvPicPr>
                            <a:picLocks noChangeAspect="1"/>
                          </pic:cNvPicPr>
                        </pic:nvPicPr>
                        <pic:blipFill>
                          <a:blip r:embed="rId100"/>
                          <a:stretch>
                            <a:fillRect/>
                          </a:stretch>
                        </pic:blipFill>
                        <pic:spPr>
                          <a:xfrm>
                            <a:off x="0" y="0"/>
                            <a:ext cx="476250" cy="114300"/>
                          </a:xfrm>
                          <a:prstGeom prst="rect">
                            <a:avLst/>
                          </a:prstGeom>
                          <a:noFill/>
                          <a:ln>
                            <a:noFill/>
                          </a:ln>
                        </pic:spPr>
                      </pic:pic>
                    </a:graphicData>
                  </a:graphic>
                </wp:inline>
              </w:drawing>
            </w:r>
            <w:r>
              <w:rPr>
                <w:sz w:val="24"/>
                <w:szCs w:val="18"/>
              </w:rPr>
              <w:t>65.45%</w:t>
            </w:r>
          </w:p>
        </w:tc>
      </w:tr>
      <w:tr w:rsidR="00C044A7" w14:paraId="50500F22" w14:textId="77777777">
        <w:trPr>
          <w:trHeight w:val="500"/>
        </w:trPr>
        <w:tc>
          <w:tcPr>
            <w:tcW w:w="2363" w:type="pct"/>
            <w:shd w:val="clear" w:color="auto" w:fill="FFFFFF"/>
            <w:vAlign w:val="center"/>
          </w:tcPr>
          <w:p w14:paraId="48BDB7EC" w14:textId="77777777" w:rsidR="00C044A7" w:rsidRDefault="00000000">
            <w:pPr>
              <w:ind w:firstLineChars="0" w:firstLine="0"/>
              <w:jc w:val="center"/>
              <w:rPr>
                <w:sz w:val="24"/>
                <w:szCs w:val="18"/>
              </w:rPr>
            </w:pPr>
            <w:r>
              <w:rPr>
                <w:sz w:val="24"/>
                <w:szCs w:val="18"/>
              </w:rPr>
              <w:t>社会责任感较强，传播推广先进的教育理念、方法和制度</w:t>
            </w:r>
          </w:p>
        </w:tc>
        <w:tc>
          <w:tcPr>
            <w:tcW w:w="1019" w:type="dxa"/>
            <w:shd w:val="clear" w:color="auto" w:fill="FFFFFF"/>
            <w:vAlign w:val="center"/>
          </w:tcPr>
          <w:p w14:paraId="3145ABD5" w14:textId="77777777" w:rsidR="00C044A7" w:rsidRDefault="00000000">
            <w:pPr>
              <w:ind w:firstLineChars="0" w:firstLine="0"/>
              <w:jc w:val="center"/>
              <w:rPr>
                <w:sz w:val="24"/>
                <w:szCs w:val="18"/>
              </w:rPr>
            </w:pPr>
            <w:r>
              <w:rPr>
                <w:sz w:val="24"/>
                <w:szCs w:val="18"/>
              </w:rPr>
              <w:t>2033</w:t>
            </w:r>
          </w:p>
        </w:tc>
        <w:tc>
          <w:tcPr>
            <w:tcW w:w="3471" w:type="dxa"/>
            <w:shd w:val="clear" w:color="auto" w:fill="FFFFFF"/>
            <w:vAlign w:val="center"/>
          </w:tcPr>
          <w:p w14:paraId="58DDCEB6" w14:textId="77777777" w:rsidR="00C044A7" w:rsidRDefault="00000000">
            <w:pPr>
              <w:ind w:firstLineChars="0" w:firstLine="0"/>
              <w:jc w:val="center"/>
              <w:rPr>
                <w:sz w:val="24"/>
                <w:szCs w:val="18"/>
              </w:rPr>
            </w:pPr>
            <w:r>
              <w:rPr>
                <w:noProof/>
                <w:sz w:val="24"/>
                <w:szCs w:val="18"/>
              </w:rPr>
              <w:drawing>
                <wp:inline distT="0" distB="0" distL="114300" distR="114300" wp14:anchorId="011747A9" wp14:editId="7524C2CF">
                  <wp:extent cx="904875" cy="114300"/>
                  <wp:effectExtent l="0" t="0" r="9525" b="7620"/>
                  <wp:docPr id="52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1" name="图片 111"/>
                          <pic:cNvPicPr>
                            <a:picLocks noChangeAspect="1"/>
                          </pic:cNvPicPr>
                        </pic:nvPicPr>
                        <pic:blipFill>
                          <a:blip r:embed="rId61"/>
                          <a:stretch>
                            <a:fillRect/>
                          </a:stretch>
                        </pic:blipFill>
                        <pic:spPr>
                          <a:xfrm>
                            <a:off x="0" y="0"/>
                            <a:ext cx="904875" cy="114300"/>
                          </a:xfrm>
                          <a:prstGeom prst="rect">
                            <a:avLst/>
                          </a:prstGeom>
                          <a:noFill/>
                          <a:ln>
                            <a:noFill/>
                          </a:ln>
                        </pic:spPr>
                      </pic:pic>
                    </a:graphicData>
                  </a:graphic>
                </wp:inline>
              </w:drawing>
            </w:r>
            <w:r>
              <w:rPr>
                <w:noProof/>
                <w:sz w:val="24"/>
                <w:szCs w:val="18"/>
              </w:rPr>
              <w:drawing>
                <wp:inline distT="0" distB="0" distL="114300" distR="114300" wp14:anchorId="1E5263AE" wp14:editId="59C6DF8E">
                  <wp:extent cx="447675" cy="114300"/>
                  <wp:effectExtent l="0" t="0" r="9525" b="7620"/>
                  <wp:docPr id="52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 name="图片 112"/>
                          <pic:cNvPicPr>
                            <a:picLocks noChangeAspect="1"/>
                          </pic:cNvPicPr>
                        </pic:nvPicPr>
                        <pic:blipFill>
                          <a:blip r:embed="rId62"/>
                          <a:stretch>
                            <a:fillRect/>
                          </a:stretch>
                        </pic:blipFill>
                        <pic:spPr>
                          <a:xfrm>
                            <a:off x="0" y="0"/>
                            <a:ext cx="447675" cy="114300"/>
                          </a:xfrm>
                          <a:prstGeom prst="rect">
                            <a:avLst/>
                          </a:prstGeom>
                          <a:noFill/>
                          <a:ln>
                            <a:noFill/>
                          </a:ln>
                        </pic:spPr>
                      </pic:pic>
                    </a:graphicData>
                  </a:graphic>
                </wp:inline>
              </w:drawing>
            </w:r>
            <w:r>
              <w:rPr>
                <w:sz w:val="24"/>
                <w:szCs w:val="18"/>
              </w:rPr>
              <w:t>66.96%</w:t>
            </w:r>
          </w:p>
        </w:tc>
      </w:tr>
      <w:tr w:rsidR="00C044A7" w14:paraId="41CC5AB3" w14:textId="77777777">
        <w:trPr>
          <w:trHeight w:val="500"/>
        </w:trPr>
        <w:tc>
          <w:tcPr>
            <w:tcW w:w="2363" w:type="pct"/>
            <w:shd w:val="clear" w:color="auto" w:fill="FAFAFA"/>
            <w:vAlign w:val="center"/>
          </w:tcPr>
          <w:p w14:paraId="2A615E39" w14:textId="77777777" w:rsidR="00C044A7" w:rsidRDefault="00000000">
            <w:pPr>
              <w:ind w:firstLineChars="0" w:firstLine="0"/>
              <w:jc w:val="center"/>
              <w:rPr>
                <w:sz w:val="24"/>
                <w:szCs w:val="18"/>
              </w:rPr>
            </w:pPr>
            <w:r>
              <w:rPr>
                <w:sz w:val="24"/>
                <w:szCs w:val="18"/>
              </w:rPr>
              <w:t>社会效益（省级及以上荣誉多，教学成绩不断被主管部门认可）</w:t>
            </w:r>
          </w:p>
        </w:tc>
        <w:tc>
          <w:tcPr>
            <w:tcW w:w="1019" w:type="dxa"/>
            <w:shd w:val="clear" w:color="auto" w:fill="FAFAFA"/>
            <w:vAlign w:val="center"/>
          </w:tcPr>
          <w:p w14:paraId="7468867F" w14:textId="77777777" w:rsidR="00C044A7" w:rsidRDefault="00000000">
            <w:pPr>
              <w:ind w:firstLineChars="0" w:firstLine="0"/>
              <w:jc w:val="center"/>
              <w:rPr>
                <w:sz w:val="24"/>
                <w:szCs w:val="18"/>
              </w:rPr>
            </w:pPr>
            <w:r>
              <w:rPr>
                <w:sz w:val="24"/>
                <w:szCs w:val="18"/>
              </w:rPr>
              <w:t>1600</w:t>
            </w:r>
          </w:p>
        </w:tc>
        <w:tc>
          <w:tcPr>
            <w:tcW w:w="3471" w:type="dxa"/>
            <w:shd w:val="clear" w:color="auto" w:fill="FAFAFA"/>
            <w:vAlign w:val="center"/>
          </w:tcPr>
          <w:p w14:paraId="68FCB583" w14:textId="77777777" w:rsidR="00C044A7" w:rsidRDefault="00000000">
            <w:pPr>
              <w:ind w:firstLineChars="0" w:firstLine="0"/>
              <w:jc w:val="center"/>
              <w:rPr>
                <w:sz w:val="24"/>
                <w:szCs w:val="18"/>
              </w:rPr>
            </w:pPr>
            <w:r>
              <w:rPr>
                <w:noProof/>
                <w:sz w:val="24"/>
                <w:szCs w:val="18"/>
              </w:rPr>
              <w:drawing>
                <wp:inline distT="0" distB="0" distL="114300" distR="114300" wp14:anchorId="3D7B2028" wp14:editId="378D62A4">
                  <wp:extent cx="704850" cy="114300"/>
                  <wp:effectExtent l="0" t="0" r="11430" b="7620"/>
                  <wp:docPr id="52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 name="图片 113"/>
                          <pic:cNvPicPr>
                            <a:picLocks noChangeAspect="1"/>
                          </pic:cNvPicPr>
                        </pic:nvPicPr>
                        <pic:blipFill>
                          <a:blip r:embed="rId101"/>
                          <a:stretch>
                            <a:fillRect/>
                          </a:stretch>
                        </pic:blipFill>
                        <pic:spPr>
                          <a:xfrm>
                            <a:off x="0" y="0"/>
                            <a:ext cx="704850" cy="114300"/>
                          </a:xfrm>
                          <a:prstGeom prst="rect">
                            <a:avLst/>
                          </a:prstGeom>
                          <a:noFill/>
                          <a:ln>
                            <a:noFill/>
                          </a:ln>
                        </pic:spPr>
                      </pic:pic>
                    </a:graphicData>
                  </a:graphic>
                </wp:inline>
              </w:drawing>
            </w:r>
            <w:r>
              <w:rPr>
                <w:noProof/>
                <w:sz w:val="24"/>
                <w:szCs w:val="18"/>
              </w:rPr>
              <w:drawing>
                <wp:inline distT="0" distB="0" distL="114300" distR="114300" wp14:anchorId="460E0BB0" wp14:editId="23E33E2C">
                  <wp:extent cx="647700" cy="114300"/>
                  <wp:effectExtent l="0" t="0" r="7620" b="7620"/>
                  <wp:docPr id="52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 name="图片 114"/>
                          <pic:cNvPicPr>
                            <a:picLocks noChangeAspect="1"/>
                          </pic:cNvPicPr>
                        </pic:nvPicPr>
                        <pic:blipFill>
                          <a:blip r:embed="rId102"/>
                          <a:stretch>
                            <a:fillRect/>
                          </a:stretch>
                        </pic:blipFill>
                        <pic:spPr>
                          <a:xfrm>
                            <a:off x="0" y="0"/>
                            <a:ext cx="647700" cy="114300"/>
                          </a:xfrm>
                          <a:prstGeom prst="rect">
                            <a:avLst/>
                          </a:prstGeom>
                          <a:noFill/>
                          <a:ln>
                            <a:noFill/>
                          </a:ln>
                        </pic:spPr>
                      </pic:pic>
                    </a:graphicData>
                  </a:graphic>
                </wp:inline>
              </w:drawing>
            </w:r>
            <w:r>
              <w:rPr>
                <w:sz w:val="24"/>
                <w:szCs w:val="18"/>
              </w:rPr>
              <w:t>52.7%</w:t>
            </w:r>
          </w:p>
        </w:tc>
      </w:tr>
      <w:tr w:rsidR="00C044A7" w14:paraId="0EF5C794" w14:textId="77777777">
        <w:trPr>
          <w:trHeight w:val="500"/>
        </w:trPr>
        <w:tc>
          <w:tcPr>
            <w:tcW w:w="2363" w:type="pct"/>
            <w:shd w:val="clear" w:color="auto" w:fill="F5F5F5"/>
            <w:vAlign w:val="center"/>
          </w:tcPr>
          <w:p w14:paraId="57C06562" w14:textId="77777777" w:rsidR="00C044A7" w:rsidRDefault="00000000">
            <w:pPr>
              <w:ind w:firstLineChars="0" w:firstLine="0"/>
              <w:jc w:val="center"/>
              <w:rPr>
                <w:sz w:val="24"/>
                <w:szCs w:val="18"/>
              </w:rPr>
            </w:pPr>
            <w:r>
              <w:rPr>
                <w:sz w:val="24"/>
                <w:szCs w:val="18"/>
              </w:rPr>
              <w:t>本题有效填写人次</w:t>
            </w:r>
          </w:p>
        </w:tc>
        <w:tc>
          <w:tcPr>
            <w:tcW w:w="1019" w:type="dxa"/>
            <w:shd w:val="clear" w:color="auto" w:fill="F5F5F5"/>
            <w:vAlign w:val="center"/>
          </w:tcPr>
          <w:p w14:paraId="0AFE5113" w14:textId="77777777" w:rsidR="00C044A7" w:rsidRDefault="00000000">
            <w:pPr>
              <w:ind w:firstLineChars="0" w:firstLine="0"/>
              <w:jc w:val="center"/>
              <w:rPr>
                <w:sz w:val="24"/>
                <w:szCs w:val="18"/>
              </w:rPr>
            </w:pPr>
            <w:r>
              <w:rPr>
                <w:sz w:val="24"/>
                <w:szCs w:val="18"/>
              </w:rPr>
              <w:t>3036</w:t>
            </w:r>
          </w:p>
        </w:tc>
        <w:tc>
          <w:tcPr>
            <w:tcW w:w="3471" w:type="dxa"/>
            <w:shd w:val="clear" w:color="auto" w:fill="F5F5F5"/>
            <w:vAlign w:val="center"/>
          </w:tcPr>
          <w:p w14:paraId="5978EBAA" w14:textId="77777777" w:rsidR="00C044A7" w:rsidRDefault="00C044A7">
            <w:pPr>
              <w:ind w:firstLineChars="0" w:firstLine="0"/>
              <w:jc w:val="center"/>
              <w:rPr>
                <w:sz w:val="24"/>
                <w:szCs w:val="18"/>
              </w:rPr>
            </w:pPr>
          </w:p>
        </w:tc>
      </w:tr>
    </w:tbl>
    <w:p w14:paraId="05F6450C"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15.您认为获奖学校（教师、班主任）是否带动学校效益增长或生均成本下降？</w:t>
      </w:r>
    </w:p>
    <w:p w14:paraId="53C38D63"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ayout w:type="fixed"/>
        <w:tblLook w:val="04A0" w:firstRow="1" w:lastRow="0" w:firstColumn="1" w:lastColumn="0" w:noHBand="0" w:noVBand="1"/>
      </w:tblPr>
      <w:tblGrid>
        <w:gridCol w:w="1927"/>
        <w:gridCol w:w="2164"/>
        <w:gridCol w:w="2434"/>
        <w:gridCol w:w="2002"/>
      </w:tblGrid>
      <w:tr w:rsidR="00C044A7" w14:paraId="4CDA2D6D" w14:textId="77777777">
        <w:trPr>
          <w:trHeight w:val="500"/>
        </w:trPr>
        <w:tc>
          <w:tcPr>
            <w:tcW w:w="1130" w:type="pct"/>
            <w:shd w:val="clear" w:color="auto" w:fill="F5F5F5"/>
            <w:vAlign w:val="center"/>
          </w:tcPr>
          <w:p w14:paraId="1013F95E" w14:textId="77777777" w:rsidR="00C044A7" w:rsidRDefault="00000000">
            <w:pPr>
              <w:ind w:firstLineChars="0" w:firstLine="0"/>
              <w:jc w:val="center"/>
              <w:rPr>
                <w:sz w:val="24"/>
                <w:szCs w:val="18"/>
              </w:rPr>
            </w:pPr>
            <w:r>
              <w:rPr>
                <w:sz w:val="24"/>
                <w:szCs w:val="18"/>
              </w:rPr>
              <w:t>题目\选项</w:t>
            </w:r>
          </w:p>
        </w:tc>
        <w:tc>
          <w:tcPr>
            <w:tcW w:w="1268" w:type="pct"/>
            <w:shd w:val="clear" w:color="auto" w:fill="F5F5F5"/>
            <w:vAlign w:val="center"/>
          </w:tcPr>
          <w:p w14:paraId="69523BED" w14:textId="77777777" w:rsidR="00C044A7" w:rsidRDefault="00000000">
            <w:pPr>
              <w:ind w:firstLineChars="0" w:firstLine="0"/>
              <w:jc w:val="center"/>
              <w:rPr>
                <w:sz w:val="24"/>
                <w:szCs w:val="18"/>
              </w:rPr>
            </w:pPr>
            <w:r>
              <w:rPr>
                <w:sz w:val="24"/>
                <w:szCs w:val="18"/>
              </w:rPr>
              <w:t>增加</w:t>
            </w:r>
          </w:p>
        </w:tc>
        <w:tc>
          <w:tcPr>
            <w:tcW w:w="1426" w:type="pct"/>
            <w:shd w:val="clear" w:color="auto" w:fill="F5F5F5"/>
            <w:vAlign w:val="center"/>
          </w:tcPr>
          <w:p w14:paraId="12D1D675" w14:textId="77777777" w:rsidR="00C044A7" w:rsidRDefault="00000000">
            <w:pPr>
              <w:ind w:firstLineChars="0" w:firstLine="0"/>
              <w:jc w:val="center"/>
              <w:rPr>
                <w:sz w:val="24"/>
                <w:szCs w:val="18"/>
              </w:rPr>
            </w:pPr>
            <w:r>
              <w:rPr>
                <w:sz w:val="24"/>
                <w:szCs w:val="18"/>
              </w:rPr>
              <w:t>基本持平</w:t>
            </w:r>
          </w:p>
        </w:tc>
        <w:tc>
          <w:tcPr>
            <w:tcW w:w="1174" w:type="pct"/>
            <w:shd w:val="clear" w:color="auto" w:fill="F5F5F5"/>
            <w:vAlign w:val="center"/>
          </w:tcPr>
          <w:p w14:paraId="171CF470" w14:textId="77777777" w:rsidR="00C044A7" w:rsidRDefault="00000000">
            <w:pPr>
              <w:ind w:firstLineChars="0" w:firstLine="0"/>
              <w:jc w:val="center"/>
              <w:rPr>
                <w:sz w:val="24"/>
                <w:szCs w:val="18"/>
              </w:rPr>
            </w:pPr>
            <w:r>
              <w:rPr>
                <w:sz w:val="24"/>
                <w:szCs w:val="18"/>
              </w:rPr>
              <w:t>减少</w:t>
            </w:r>
          </w:p>
        </w:tc>
      </w:tr>
      <w:tr w:rsidR="00C044A7" w14:paraId="482AD654" w14:textId="77777777">
        <w:trPr>
          <w:trHeight w:val="500"/>
        </w:trPr>
        <w:tc>
          <w:tcPr>
            <w:tcW w:w="1130" w:type="pct"/>
            <w:shd w:val="clear" w:color="auto" w:fill="FFFFFF"/>
            <w:vAlign w:val="center"/>
          </w:tcPr>
          <w:p w14:paraId="690D8609" w14:textId="77777777" w:rsidR="00C044A7" w:rsidRDefault="00000000">
            <w:pPr>
              <w:ind w:firstLineChars="0" w:firstLine="0"/>
              <w:jc w:val="center"/>
              <w:rPr>
                <w:sz w:val="24"/>
                <w:szCs w:val="18"/>
              </w:rPr>
            </w:pPr>
            <w:r>
              <w:rPr>
                <w:sz w:val="24"/>
                <w:szCs w:val="18"/>
              </w:rPr>
              <w:t>年学生数量</w:t>
            </w:r>
          </w:p>
        </w:tc>
        <w:tc>
          <w:tcPr>
            <w:tcW w:w="2160" w:type="dxa"/>
            <w:shd w:val="clear" w:color="auto" w:fill="FFFFFF"/>
            <w:vAlign w:val="center"/>
          </w:tcPr>
          <w:p w14:paraId="46DC067F" w14:textId="77777777" w:rsidR="00C044A7" w:rsidRDefault="00000000">
            <w:pPr>
              <w:ind w:firstLineChars="0" w:firstLine="0"/>
              <w:jc w:val="center"/>
              <w:rPr>
                <w:sz w:val="24"/>
                <w:szCs w:val="18"/>
              </w:rPr>
            </w:pPr>
            <w:r>
              <w:rPr>
                <w:sz w:val="24"/>
                <w:szCs w:val="18"/>
              </w:rPr>
              <w:t>1964(64.69%)</w:t>
            </w:r>
          </w:p>
        </w:tc>
        <w:tc>
          <w:tcPr>
            <w:tcW w:w="2430" w:type="dxa"/>
            <w:shd w:val="clear" w:color="auto" w:fill="FFFFFF"/>
            <w:vAlign w:val="center"/>
          </w:tcPr>
          <w:p w14:paraId="01F22050" w14:textId="77777777" w:rsidR="00C044A7" w:rsidRDefault="00000000">
            <w:pPr>
              <w:ind w:firstLineChars="0" w:firstLine="0"/>
              <w:jc w:val="center"/>
              <w:rPr>
                <w:sz w:val="24"/>
                <w:szCs w:val="18"/>
              </w:rPr>
            </w:pPr>
            <w:r>
              <w:rPr>
                <w:sz w:val="24"/>
                <w:szCs w:val="18"/>
              </w:rPr>
              <w:t>978(32.21%)</w:t>
            </w:r>
          </w:p>
        </w:tc>
        <w:tc>
          <w:tcPr>
            <w:tcW w:w="2000" w:type="dxa"/>
            <w:shd w:val="clear" w:color="auto" w:fill="FFFFFF"/>
            <w:vAlign w:val="center"/>
          </w:tcPr>
          <w:p w14:paraId="40CE5F4D" w14:textId="77777777" w:rsidR="00C044A7" w:rsidRDefault="00000000">
            <w:pPr>
              <w:ind w:firstLineChars="0" w:firstLine="0"/>
              <w:jc w:val="center"/>
              <w:rPr>
                <w:sz w:val="24"/>
                <w:szCs w:val="18"/>
              </w:rPr>
            </w:pPr>
            <w:r>
              <w:rPr>
                <w:sz w:val="24"/>
                <w:szCs w:val="18"/>
              </w:rPr>
              <w:t>218(7.18%)</w:t>
            </w:r>
          </w:p>
        </w:tc>
      </w:tr>
      <w:tr w:rsidR="00C044A7" w14:paraId="1AF52A6F" w14:textId="77777777">
        <w:trPr>
          <w:trHeight w:val="500"/>
        </w:trPr>
        <w:tc>
          <w:tcPr>
            <w:tcW w:w="1130" w:type="pct"/>
            <w:shd w:val="clear" w:color="auto" w:fill="FAFAFA"/>
            <w:vAlign w:val="center"/>
          </w:tcPr>
          <w:p w14:paraId="2E6D3EB1" w14:textId="77777777" w:rsidR="00C044A7" w:rsidRDefault="00000000">
            <w:pPr>
              <w:ind w:firstLineChars="0" w:firstLine="0"/>
              <w:jc w:val="center"/>
              <w:rPr>
                <w:sz w:val="24"/>
                <w:szCs w:val="18"/>
              </w:rPr>
            </w:pPr>
            <w:r>
              <w:rPr>
                <w:sz w:val="24"/>
                <w:szCs w:val="18"/>
              </w:rPr>
              <w:t>教师数量</w:t>
            </w:r>
          </w:p>
        </w:tc>
        <w:tc>
          <w:tcPr>
            <w:tcW w:w="2160" w:type="dxa"/>
            <w:shd w:val="clear" w:color="auto" w:fill="FAFAFA"/>
            <w:vAlign w:val="center"/>
          </w:tcPr>
          <w:p w14:paraId="300ACE8A" w14:textId="77777777" w:rsidR="00C044A7" w:rsidRDefault="00000000">
            <w:pPr>
              <w:ind w:firstLineChars="0" w:firstLine="0"/>
              <w:jc w:val="center"/>
              <w:rPr>
                <w:sz w:val="24"/>
                <w:szCs w:val="18"/>
              </w:rPr>
            </w:pPr>
            <w:r>
              <w:rPr>
                <w:sz w:val="24"/>
                <w:szCs w:val="18"/>
              </w:rPr>
              <w:t>1638(53.95%)</w:t>
            </w:r>
          </w:p>
        </w:tc>
        <w:tc>
          <w:tcPr>
            <w:tcW w:w="2430" w:type="dxa"/>
            <w:shd w:val="clear" w:color="auto" w:fill="FAFAFA"/>
            <w:vAlign w:val="center"/>
          </w:tcPr>
          <w:p w14:paraId="29A24D7D" w14:textId="77777777" w:rsidR="00C044A7" w:rsidRDefault="00000000">
            <w:pPr>
              <w:ind w:firstLineChars="0" w:firstLine="0"/>
              <w:jc w:val="center"/>
              <w:rPr>
                <w:sz w:val="24"/>
                <w:szCs w:val="18"/>
              </w:rPr>
            </w:pPr>
            <w:r>
              <w:rPr>
                <w:sz w:val="24"/>
                <w:szCs w:val="18"/>
              </w:rPr>
              <w:t>1328(43.74%)</w:t>
            </w:r>
          </w:p>
        </w:tc>
        <w:tc>
          <w:tcPr>
            <w:tcW w:w="2000" w:type="dxa"/>
            <w:shd w:val="clear" w:color="auto" w:fill="FAFAFA"/>
            <w:vAlign w:val="center"/>
          </w:tcPr>
          <w:p w14:paraId="52838794" w14:textId="77777777" w:rsidR="00C044A7" w:rsidRDefault="00000000">
            <w:pPr>
              <w:ind w:firstLineChars="0" w:firstLine="0"/>
              <w:jc w:val="center"/>
              <w:rPr>
                <w:sz w:val="24"/>
                <w:szCs w:val="18"/>
              </w:rPr>
            </w:pPr>
            <w:r>
              <w:rPr>
                <w:sz w:val="24"/>
                <w:szCs w:val="18"/>
              </w:rPr>
              <w:t>161(5.3%)</w:t>
            </w:r>
          </w:p>
        </w:tc>
      </w:tr>
      <w:tr w:rsidR="00C044A7" w14:paraId="3B491EC0" w14:textId="77777777">
        <w:trPr>
          <w:trHeight w:val="500"/>
        </w:trPr>
        <w:tc>
          <w:tcPr>
            <w:tcW w:w="1130" w:type="pct"/>
            <w:shd w:val="clear" w:color="auto" w:fill="FFFFFF"/>
            <w:vAlign w:val="center"/>
          </w:tcPr>
          <w:p w14:paraId="4A69ACDB" w14:textId="77777777" w:rsidR="00C044A7" w:rsidRDefault="00000000">
            <w:pPr>
              <w:ind w:firstLineChars="0" w:firstLine="0"/>
              <w:jc w:val="center"/>
              <w:rPr>
                <w:sz w:val="24"/>
                <w:szCs w:val="18"/>
              </w:rPr>
            </w:pPr>
            <w:r>
              <w:rPr>
                <w:sz w:val="24"/>
                <w:szCs w:val="18"/>
              </w:rPr>
              <w:t>就业升学情况</w:t>
            </w:r>
          </w:p>
        </w:tc>
        <w:tc>
          <w:tcPr>
            <w:tcW w:w="2160" w:type="dxa"/>
            <w:shd w:val="clear" w:color="auto" w:fill="FFFFFF"/>
            <w:vAlign w:val="center"/>
          </w:tcPr>
          <w:p w14:paraId="531920CE" w14:textId="77777777" w:rsidR="00C044A7" w:rsidRDefault="00000000">
            <w:pPr>
              <w:ind w:firstLineChars="0" w:firstLine="0"/>
              <w:jc w:val="center"/>
              <w:rPr>
                <w:sz w:val="24"/>
                <w:szCs w:val="18"/>
              </w:rPr>
            </w:pPr>
            <w:r>
              <w:rPr>
                <w:sz w:val="24"/>
                <w:szCs w:val="18"/>
              </w:rPr>
              <w:t>1943(64%)</w:t>
            </w:r>
          </w:p>
        </w:tc>
        <w:tc>
          <w:tcPr>
            <w:tcW w:w="2430" w:type="dxa"/>
            <w:shd w:val="clear" w:color="auto" w:fill="FFFFFF"/>
            <w:vAlign w:val="center"/>
          </w:tcPr>
          <w:p w14:paraId="060C511C" w14:textId="77777777" w:rsidR="00C044A7" w:rsidRDefault="00000000">
            <w:pPr>
              <w:ind w:firstLineChars="0" w:firstLine="0"/>
              <w:jc w:val="center"/>
              <w:rPr>
                <w:sz w:val="24"/>
                <w:szCs w:val="18"/>
              </w:rPr>
            </w:pPr>
            <w:r>
              <w:rPr>
                <w:sz w:val="24"/>
                <w:szCs w:val="18"/>
              </w:rPr>
              <w:t>1084(35.7%)</w:t>
            </w:r>
          </w:p>
        </w:tc>
        <w:tc>
          <w:tcPr>
            <w:tcW w:w="2000" w:type="dxa"/>
            <w:shd w:val="clear" w:color="auto" w:fill="FFFFFF"/>
            <w:vAlign w:val="center"/>
          </w:tcPr>
          <w:p w14:paraId="21906395" w14:textId="77777777" w:rsidR="00C044A7" w:rsidRDefault="00000000">
            <w:pPr>
              <w:ind w:firstLineChars="0" w:firstLine="0"/>
              <w:jc w:val="center"/>
              <w:rPr>
                <w:sz w:val="24"/>
                <w:szCs w:val="18"/>
              </w:rPr>
            </w:pPr>
            <w:r>
              <w:rPr>
                <w:sz w:val="24"/>
                <w:szCs w:val="18"/>
              </w:rPr>
              <w:t>105(3.46%)</w:t>
            </w:r>
          </w:p>
        </w:tc>
      </w:tr>
      <w:tr w:rsidR="00C044A7" w14:paraId="732E7124" w14:textId="77777777">
        <w:trPr>
          <w:trHeight w:val="500"/>
        </w:trPr>
        <w:tc>
          <w:tcPr>
            <w:tcW w:w="1130" w:type="pct"/>
            <w:shd w:val="clear" w:color="auto" w:fill="FAFAFA"/>
            <w:vAlign w:val="center"/>
          </w:tcPr>
          <w:p w14:paraId="7F2D7A7F" w14:textId="77777777" w:rsidR="00C044A7" w:rsidRDefault="00000000">
            <w:pPr>
              <w:ind w:firstLineChars="0" w:firstLine="0"/>
              <w:jc w:val="center"/>
              <w:rPr>
                <w:sz w:val="24"/>
                <w:szCs w:val="18"/>
              </w:rPr>
            </w:pPr>
            <w:r>
              <w:rPr>
                <w:sz w:val="24"/>
                <w:szCs w:val="18"/>
              </w:rPr>
              <w:t>学生成绩</w:t>
            </w:r>
          </w:p>
        </w:tc>
        <w:tc>
          <w:tcPr>
            <w:tcW w:w="2160" w:type="dxa"/>
            <w:shd w:val="clear" w:color="auto" w:fill="FAFAFA"/>
            <w:vAlign w:val="center"/>
          </w:tcPr>
          <w:p w14:paraId="0EC156AC" w14:textId="77777777" w:rsidR="00C044A7" w:rsidRDefault="00000000">
            <w:pPr>
              <w:ind w:firstLineChars="0" w:firstLine="0"/>
              <w:jc w:val="center"/>
              <w:rPr>
                <w:sz w:val="24"/>
                <w:szCs w:val="18"/>
              </w:rPr>
            </w:pPr>
            <w:r>
              <w:rPr>
                <w:sz w:val="24"/>
                <w:szCs w:val="18"/>
              </w:rPr>
              <w:t>2127(70.06%)</w:t>
            </w:r>
          </w:p>
        </w:tc>
        <w:tc>
          <w:tcPr>
            <w:tcW w:w="2430" w:type="dxa"/>
            <w:shd w:val="clear" w:color="auto" w:fill="FAFAFA"/>
            <w:vAlign w:val="center"/>
          </w:tcPr>
          <w:p w14:paraId="2A26B3C4" w14:textId="77777777" w:rsidR="00C044A7" w:rsidRDefault="00000000">
            <w:pPr>
              <w:ind w:firstLineChars="0" w:firstLine="0"/>
              <w:jc w:val="center"/>
              <w:rPr>
                <w:sz w:val="24"/>
                <w:szCs w:val="18"/>
              </w:rPr>
            </w:pPr>
            <w:r>
              <w:rPr>
                <w:sz w:val="24"/>
                <w:szCs w:val="18"/>
              </w:rPr>
              <w:t>933(30.73%)</w:t>
            </w:r>
          </w:p>
        </w:tc>
        <w:tc>
          <w:tcPr>
            <w:tcW w:w="2000" w:type="dxa"/>
            <w:shd w:val="clear" w:color="auto" w:fill="FAFAFA"/>
            <w:vAlign w:val="center"/>
          </w:tcPr>
          <w:p w14:paraId="29CB3148" w14:textId="77777777" w:rsidR="00C044A7" w:rsidRDefault="00000000">
            <w:pPr>
              <w:ind w:firstLineChars="0" w:firstLine="0"/>
              <w:jc w:val="center"/>
              <w:rPr>
                <w:sz w:val="24"/>
                <w:szCs w:val="18"/>
              </w:rPr>
            </w:pPr>
            <w:r>
              <w:rPr>
                <w:sz w:val="24"/>
                <w:szCs w:val="18"/>
              </w:rPr>
              <w:t>68(2.24%)</w:t>
            </w:r>
          </w:p>
        </w:tc>
      </w:tr>
    </w:tbl>
    <w:p w14:paraId="57B7780C"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16.您所在的学校是否专门设立质量管理机构或部门？</w:t>
      </w:r>
    </w:p>
    <w:p w14:paraId="34855BDF"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499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06"/>
        <w:gridCol w:w="915"/>
        <w:gridCol w:w="4689"/>
      </w:tblGrid>
      <w:tr w:rsidR="00C044A7" w14:paraId="05D2A168" w14:textId="77777777">
        <w:trPr>
          <w:trHeight w:val="574"/>
        </w:trPr>
        <w:tc>
          <w:tcPr>
            <w:tcW w:w="0" w:type="auto"/>
            <w:shd w:val="clear" w:color="auto" w:fill="F5F5F5"/>
            <w:vAlign w:val="center"/>
          </w:tcPr>
          <w:p w14:paraId="7B2248FC"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6D56D69E"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37745AF8" w14:textId="77777777" w:rsidR="00C044A7" w:rsidRDefault="00000000">
            <w:pPr>
              <w:ind w:firstLineChars="0" w:firstLine="0"/>
              <w:jc w:val="center"/>
              <w:rPr>
                <w:sz w:val="24"/>
                <w:szCs w:val="18"/>
              </w:rPr>
            </w:pPr>
            <w:r>
              <w:rPr>
                <w:sz w:val="24"/>
                <w:szCs w:val="18"/>
              </w:rPr>
              <w:t>比例</w:t>
            </w:r>
          </w:p>
        </w:tc>
      </w:tr>
      <w:tr w:rsidR="00C044A7" w14:paraId="2DCA5C96" w14:textId="77777777">
        <w:trPr>
          <w:trHeight w:val="462"/>
        </w:trPr>
        <w:tc>
          <w:tcPr>
            <w:tcW w:w="0" w:type="auto"/>
            <w:shd w:val="clear" w:color="auto" w:fill="FFFFFF"/>
            <w:vAlign w:val="center"/>
          </w:tcPr>
          <w:p w14:paraId="7C86C6EE" w14:textId="77777777" w:rsidR="00C044A7" w:rsidRDefault="00000000">
            <w:pPr>
              <w:ind w:firstLineChars="0" w:firstLine="0"/>
              <w:jc w:val="center"/>
              <w:rPr>
                <w:sz w:val="24"/>
                <w:szCs w:val="18"/>
              </w:rPr>
            </w:pPr>
            <w:r>
              <w:rPr>
                <w:sz w:val="24"/>
                <w:szCs w:val="18"/>
              </w:rPr>
              <w:t>是</w:t>
            </w:r>
          </w:p>
        </w:tc>
        <w:tc>
          <w:tcPr>
            <w:tcW w:w="915" w:type="dxa"/>
            <w:shd w:val="clear" w:color="auto" w:fill="FFFFFF"/>
            <w:vAlign w:val="center"/>
          </w:tcPr>
          <w:p w14:paraId="598A827C" w14:textId="77777777" w:rsidR="00C044A7" w:rsidRDefault="00000000">
            <w:pPr>
              <w:ind w:firstLineChars="0" w:firstLine="0"/>
              <w:jc w:val="center"/>
              <w:rPr>
                <w:sz w:val="24"/>
                <w:szCs w:val="18"/>
              </w:rPr>
            </w:pPr>
            <w:r>
              <w:rPr>
                <w:sz w:val="24"/>
                <w:szCs w:val="18"/>
              </w:rPr>
              <w:t>1696</w:t>
            </w:r>
          </w:p>
        </w:tc>
        <w:tc>
          <w:tcPr>
            <w:tcW w:w="4689" w:type="dxa"/>
            <w:shd w:val="clear" w:color="auto" w:fill="FFFFFF"/>
            <w:vAlign w:val="center"/>
          </w:tcPr>
          <w:p w14:paraId="31BCA9C9" w14:textId="77777777" w:rsidR="00C044A7" w:rsidRDefault="00000000">
            <w:pPr>
              <w:ind w:firstLineChars="0" w:firstLine="0"/>
              <w:jc w:val="center"/>
              <w:rPr>
                <w:sz w:val="24"/>
                <w:szCs w:val="18"/>
              </w:rPr>
            </w:pPr>
            <w:r>
              <w:rPr>
                <w:noProof/>
                <w:sz w:val="24"/>
                <w:szCs w:val="18"/>
              </w:rPr>
              <w:drawing>
                <wp:inline distT="0" distB="0" distL="114300" distR="114300" wp14:anchorId="5FD4F2A7" wp14:editId="076DD440">
                  <wp:extent cx="752475" cy="114300"/>
                  <wp:effectExtent l="0" t="0" r="9525" b="7620"/>
                  <wp:docPr id="529"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 name="图片 115"/>
                          <pic:cNvPicPr>
                            <a:picLocks noChangeAspect="1"/>
                          </pic:cNvPicPr>
                        </pic:nvPicPr>
                        <pic:blipFill>
                          <a:blip r:embed="rId103"/>
                          <a:stretch>
                            <a:fillRect/>
                          </a:stretch>
                        </pic:blipFill>
                        <pic:spPr>
                          <a:xfrm>
                            <a:off x="0" y="0"/>
                            <a:ext cx="752475" cy="114300"/>
                          </a:xfrm>
                          <a:prstGeom prst="rect">
                            <a:avLst/>
                          </a:prstGeom>
                          <a:noFill/>
                          <a:ln>
                            <a:noFill/>
                          </a:ln>
                        </pic:spPr>
                      </pic:pic>
                    </a:graphicData>
                  </a:graphic>
                </wp:inline>
              </w:drawing>
            </w:r>
            <w:r>
              <w:rPr>
                <w:noProof/>
                <w:sz w:val="24"/>
                <w:szCs w:val="18"/>
              </w:rPr>
              <w:drawing>
                <wp:inline distT="0" distB="0" distL="114300" distR="114300" wp14:anchorId="1B745E17" wp14:editId="5A4A4CBB">
                  <wp:extent cx="600075" cy="114300"/>
                  <wp:effectExtent l="0" t="0" r="9525" b="7620"/>
                  <wp:docPr id="530"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 name="图片 116"/>
                          <pic:cNvPicPr>
                            <a:picLocks noChangeAspect="1"/>
                          </pic:cNvPicPr>
                        </pic:nvPicPr>
                        <pic:blipFill>
                          <a:blip r:embed="rId104"/>
                          <a:stretch>
                            <a:fillRect/>
                          </a:stretch>
                        </pic:blipFill>
                        <pic:spPr>
                          <a:xfrm>
                            <a:off x="0" y="0"/>
                            <a:ext cx="600075" cy="114300"/>
                          </a:xfrm>
                          <a:prstGeom prst="rect">
                            <a:avLst/>
                          </a:prstGeom>
                          <a:noFill/>
                          <a:ln>
                            <a:noFill/>
                          </a:ln>
                        </pic:spPr>
                      </pic:pic>
                    </a:graphicData>
                  </a:graphic>
                </wp:inline>
              </w:drawing>
            </w:r>
            <w:r>
              <w:rPr>
                <w:sz w:val="24"/>
                <w:szCs w:val="18"/>
              </w:rPr>
              <w:t>55.86%</w:t>
            </w:r>
          </w:p>
        </w:tc>
      </w:tr>
      <w:tr w:rsidR="00C044A7" w14:paraId="47202609" w14:textId="77777777">
        <w:trPr>
          <w:trHeight w:val="462"/>
        </w:trPr>
        <w:tc>
          <w:tcPr>
            <w:tcW w:w="0" w:type="auto"/>
            <w:shd w:val="clear" w:color="auto" w:fill="FAFAFA"/>
            <w:vAlign w:val="center"/>
          </w:tcPr>
          <w:p w14:paraId="474EB4CB" w14:textId="77777777" w:rsidR="00C044A7" w:rsidRDefault="00000000">
            <w:pPr>
              <w:ind w:firstLineChars="0" w:firstLine="0"/>
              <w:jc w:val="center"/>
              <w:rPr>
                <w:sz w:val="24"/>
                <w:szCs w:val="18"/>
              </w:rPr>
            </w:pPr>
            <w:r>
              <w:rPr>
                <w:sz w:val="24"/>
                <w:szCs w:val="18"/>
              </w:rPr>
              <w:t>否</w:t>
            </w:r>
          </w:p>
        </w:tc>
        <w:tc>
          <w:tcPr>
            <w:tcW w:w="915" w:type="dxa"/>
            <w:shd w:val="clear" w:color="auto" w:fill="FAFAFA"/>
            <w:vAlign w:val="center"/>
          </w:tcPr>
          <w:p w14:paraId="317AA278" w14:textId="77777777" w:rsidR="00C044A7" w:rsidRDefault="00000000">
            <w:pPr>
              <w:ind w:firstLineChars="0" w:firstLine="0"/>
              <w:jc w:val="center"/>
              <w:rPr>
                <w:sz w:val="24"/>
                <w:szCs w:val="18"/>
              </w:rPr>
            </w:pPr>
            <w:r>
              <w:rPr>
                <w:sz w:val="24"/>
                <w:szCs w:val="18"/>
              </w:rPr>
              <w:t>1340</w:t>
            </w:r>
          </w:p>
        </w:tc>
        <w:tc>
          <w:tcPr>
            <w:tcW w:w="4689" w:type="dxa"/>
            <w:shd w:val="clear" w:color="auto" w:fill="FAFAFA"/>
            <w:vAlign w:val="center"/>
          </w:tcPr>
          <w:p w14:paraId="48B79D73" w14:textId="77777777" w:rsidR="00C044A7" w:rsidRDefault="00000000">
            <w:pPr>
              <w:ind w:firstLineChars="0" w:firstLine="0"/>
              <w:jc w:val="center"/>
              <w:rPr>
                <w:sz w:val="24"/>
                <w:szCs w:val="18"/>
              </w:rPr>
            </w:pPr>
            <w:r>
              <w:rPr>
                <w:noProof/>
                <w:sz w:val="24"/>
                <w:szCs w:val="18"/>
              </w:rPr>
              <w:drawing>
                <wp:inline distT="0" distB="0" distL="114300" distR="114300" wp14:anchorId="6F6E7A7F" wp14:editId="7C5E4ECC">
                  <wp:extent cx="590550" cy="114300"/>
                  <wp:effectExtent l="0" t="0" r="3810" b="7620"/>
                  <wp:docPr id="531"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 name="图片 117"/>
                          <pic:cNvPicPr>
                            <a:picLocks noChangeAspect="1"/>
                          </pic:cNvPicPr>
                        </pic:nvPicPr>
                        <pic:blipFill>
                          <a:blip r:embed="rId105"/>
                          <a:stretch>
                            <a:fillRect/>
                          </a:stretch>
                        </pic:blipFill>
                        <pic:spPr>
                          <a:xfrm>
                            <a:off x="0" y="0"/>
                            <a:ext cx="590550" cy="114300"/>
                          </a:xfrm>
                          <a:prstGeom prst="rect">
                            <a:avLst/>
                          </a:prstGeom>
                          <a:noFill/>
                          <a:ln>
                            <a:noFill/>
                          </a:ln>
                        </pic:spPr>
                      </pic:pic>
                    </a:graphicData>
                  </a:graphic>
                </wp:inline>
              </w:drawing>
            </w:r>
            <w:r>
              <w:rPr>
                <w:noProof/>
                <w:sz w:val="24"/>
                <w:szCs w:val="18"/>
              </w:rPr>
              <w:drawing>
                <wp:inline distT="0" distB="0" distL="114300" distR="114300" wp14:anchorId="4901E145" wp14:editId="682BE2F7">
                  <wp:extent cx="762000" cy="114300"/>
                  <wp:effectExtent l="0" t="0" r="0" b="7620"/>
                  <wp:docPr id="532"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图片 118"/>
                          <pic:cNvPicPr>
                            <a:picLocks noChangeAspect="1"/>
                          </pic:cNvPicPr>
                        </pic:nvPicPr>
                        <pic:blipFill>
                          <a:blip r:embed="rId106"/>
                          <a:stretch>
                            <a:fillRect/>
                          </a:stretch>
                        </pic:blipFill>
                        <pic:spPr>
                          <a:xfrm>
                            <a:off x="0" y="0"/>
                            <a:ext cx="762000" cy="114300"/>
                          </a:xfrm>
                          <a:prstGeom prst="rect">
                            <a:avLst/>
                          </a:prstGeom>
                          <a:noFill/>
                          <a:ln>
                            <a:noFill/>
                          </a:ln>
                        </pic:spPr>
                      </pic:pic>
                    </a:graphicData>
                  </a:graphic>
                </wp:inline>
              </w:drawing>
            </w:r>
            <w:r>
              <w:rPr>
                <w:sz w:val="24"/>
                <w:szCs w:val="18"/>
              </w:rPr>
              <w:t>44.14%</w:t>
            </w:r>
          </w:p>
        </w:tc>
      </w:tr>
      <w:tr w:rsidR="00C044A7" w14:paraId="20D2294C" w14:textId="77777777">
        <w:trPr>
          <w:trHeight w:val="471"/>
        </w:trPr>
        <w:tc>
          <w:tcPr>
            <w:tcW w:w="0" w:type="auto"/>
            <w:shd w:val="clear" w:color="auto" w:fill="F5F5F5"/>
            <w:vAlign w:val="center"/>
          </w:tcPr>
          <w:p w14:paraId="375FF845" w14:textId="77777777" w:rsidR="00C044A7" w:rsidRDefault="00000000">
            <w:pPr>
              <w:ind w:firstLineChars="0" w:firstLine="0"/>
              <w:jc w:val="center"/>
              <w:rPr>
                <w:sz w:val="24"/>
                <w:szCs w:val="18"/>
              </w:rPr>
            </w:pPr>
            <w:r>
              <w:rPr>
                <w:sz w:val="24"/>
                <w:szCs w:val="18"/>
              </w:rPr>
              <w:t>本题有效填写人次</w:t>
            </w:r>
          </w:p>
        </w:tc>
        <w:tc>
          <w:tcPr>
            <w:tcW w:w="915" w:type="dxa"/>
            <w:shd w:val="clear" w:color="auto" w:fill="F5F5F5"/>
            <w:vAlign w:val="center"/>
          </w:tcPr>
          <w:p w14:paraId="77C4301A" w14:textId="77777777" w:rsidR="00C044A7" w:rsidRDefault="00000000">
            <w:pPr>
              <w:ind w:firstLineChars="0" w:firstLine="0"/>
              <w:jc w:val="center"/>
              <w:rPr>
                <w:sz w:val="24"/>
                <w:szCs w:val="18"/>
              </w:rPr>
            </w:pPr>
            <w:r>
              <w:rPr>
                <w:sz w:val="24"/>
                <w:szCs w:val="18"/>
              </w:rPr>
              <w:t>3036</w:t>
            </w:r>
          </w:p>
        </w:tc>
        <w:tc>
          <w:tcPr>
            <w:tcW w:w="4689" w:type="dxa"/>
            <w:shd w:val="clear" w:color="auto" w:fill="F5F5F5"/>
            <w:vAlign w:val="center"/>
          </w:tcPr>
          <w:p w14:paraId="3C7648C3" w14:textId="77777777" w:rsidR="00C044A7" w:rsidRDefault="00C044A7">
            <w:pPr>
              <w:ind w:firstLineChars="0" w:firstLine="0"/>
              <w:jc w:val="center"/>
              <w:rPr>
                <w:sz w:val="24"/>
                <w:szCs w:val="18"/>
              </w:rPr>
            </w:pPr>
          </w:p>
        </w:tc>
      </w:tr>
    </w:tbl>
    <w:p w14:paraId="398714E3" w14:textId="77777777" w:rsidR="00C044A7" w:rsidRDefault="00000000">
      <w:pPr>
        <w:ind w:firstLineChars="0" w:firstLine="0"/>
        <w:rPr>
          <w:color w:val="000000"/>
          <w:sz w:val="24"/>
        </w:rPr>
      </w:pPr>
      <w:r>
        <w:rPr>
          <w:rFonts w:ascii="仿宋" w:eastAsia="仿宋" w:hAnsi="仿宋" w:cs="仿宋" w:hint="eastAsia"/>
          <w:bCs/>
          <w:sz w:val="28"/>
          <w:szCs w:val="28"/>
        </w:rPr>
        <w:t>17.您认为学校获得市长教育质量奖，对学校在行业竞争发展上是否起到了帮助作用？</w:t>
      </w:r>
      <w:r>
        <w:rPr>
          <w:color w:val="000000"/>
          <w:sz w:val="24"/>
        </w:rPr>
        <w:t xml:space="preserve"> </w:t>
      </w:r>
    </w:p>
    <w:p w14:paraId="0E391EDC"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499FFF8E" w14:textId="77777777">
        <w:trPr>
          <w:trHeight w:val="500"/>
        </w:trPr>
        <w:tc>
          <w:tcPr>
            <w:tcW w:w="0" w:type="auto"/>
            <w:shd w:val="clear" w:color="auto" w:fill="F5F5F5"/>
            <w:vAlign w:val="center"/>
          </w:tcPr>
          <w:p w14:paraId="4061A1F5"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7C8F0B24"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16AB6DCD" w14:textId="77777777" w:rsidR="00C044A7" w:rsidRDefault="00000000">
            <w:pPr>
              <w:ind w:firstLineChars="0" w:firstLine="0"/>
              <w:jc w:val="center"/>
              <w:rPr>
                <w:sz w:val="24"/>
                <w:szCs w:val="18"/>
              </w:rPr>
            </w:pPr>
            <w:r>
              <w:rPr>
                <w:sz w:val="24"/>
                <w:szCs w:val="18"/>
              </w:rPr>
              <w:t>比例</w:t>
            </w:r>
          </w:p>
        </w:tc>
      </w:tr>
      <w:tr w:rsidR="00C044A7" w14:paraId="20998B85" w14:textId="77777777">
        <w:trPr>
          <w:trHeight w:val="500"/>
        </w:trPr>
        <w:tc>
          <w:tcPr>
            <w:tcW w:w="0" w:type="auto"/>
            <w:shd w:val="clear" w:color="auto" w:fill="FFFFFF"/>
            <w:vAlign w:val="center"/>
          </w:tcPr>
          <w:p w14:paraId="1A1BB943" w14:textId="77777777" w:rsidR="00C044A7" w:rsidRDefault="00000000">
            <w:pPr>
              <w:ind w:firstLineChars="0" w:firstLine="0"/>
              <w:jc w:val="center"/>
              <w:rPr>
                <w:sz w:val="24"/>
                <w:szCs w:val="18"/>
              </w:rPr>
            </w:pPr>
            <w:r>
              <w:rPr>
                <w:sz w:val="24"/>
                <w:szCs w:val="18"/>
              </w:rPr>
              <w:t>是</w:t>
            </w:r>
          </w:p>
        </w:tc>
        <w:tc>
          <w:tcPr>
            <w:tcW w:w="917" w:type="dxa"/>
            <w:shd w:val="clear" w:color="auto" w:fill="FFFFFF"/>
            <w:vAlign w:val="center"/>
          </w:tcPr>
          <w:p w14:paraId="349F0E8A" w14:textId="77777777" w:rsidR="00C044A7" w:rsidRDefault="00000000">
            <w:pPr>
              <w:ind w:firstLineChars="0" w:firstLine="0"/>
              <w:jc w:val="center"/>
              <w:rPr>
                <w:sz w:val="24"/>
                <w:szCs w:val="18"/>
              </w:rPr>
            </w:pPr>
            <w:r>
              <w:rPr>
                <w:sz w:val="24"/>
                <w:szCs w:val="18"/>
              </w:rPr>
              <w:t>2688</w:t>
            </w:r>
          </w:p>
        </w:tc>
        <w:tc>
          <w:tcPr>
            <w:tcW w:w="4698" w:type="dxa"/>
            <w:shd w:val="clear" w:color="auto" w:fill="FFFFFF"/>
            <w:vAlign w:val="center"/>
          </w:tcPr>
          <w:p w14:paraId="54FD9DBF" w14:textId="77777777" w:rsidR="00C044A7" w:rsidRDefault="00000000">
            <w:pPr>
              <w:ind w:firstLineChars="0" w:firstLine="0"/>
              <w:jc w:val="center"/>
              <w:rPr>
                <w:sz w:val="24"/>
                <w:szCs w:val="18"/>
              </w:rPr>
            </w:pPr>
            <w:r>
              <w:rPr>
                <w:noProof/>
                <w:sz w:val="24"/>
                <w:szCs w:val="18"/>
              </w:rPr>
              <w:drawing>
                <wp:inline distT="0" distB="0" distL="114300" distR="114300" wp14:anchorId="76AF01D5" wp14:editId="32E63BFF">
                  <wp:extent cx="1190625" cy="114300"/>
                  <wp:effectExtent l="0" t="0" r="13335" b="7620"/>
                  <wp:docPr id="537"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 name="图片 119"/>
                          <pic:cNvPicPr>
                            <a:picLocks noChangeAspect="1"/>
                          </pic:cNvPicPr>
                        </pic:nvPicPr>
                        <pic:blipFill>
                          <a:blip r:embed="rId107"/>
                          <a:stretch>
                            <a:fillRect/>
                          </a:stretch>
                        </pic:blipFill>
                        <pic:spPr>
                          <a:xfrm>
                            <a:off x="0" y="0"/>
                            <a:ext cx="1190625" cy="114300"/>
                          </a:xfrm>
                          <a:prstGeom prst="rect">
                            <a:avLst/>
                          </a:prstGeom>
                          <a:noFill/>
                          <a:ln>
                            <a:noFill/>
                          </a:ln>
                        </pic:spPr>
                      </pic:pic>
                    </a:graphicData>
                  </a:graphic>
                </wp:inline>
              </w:drawing>
            </w:r>
            <w:r>
              <w:rPr>
                <w:noProof/>
                <w:sz w:val="24"/>
                <w:szCs w:val="18"/>
              </w:rPr>
              <w:drawing>
                <wp:inline distT="0" distB="0" distL="114300" distR="114300" wp14:anchorId="4598639A" wp14:editId="0231ED1B">
                  <wp:extent cx="161925" cy="114300"/>
                  <wp:effectExtent l="0" t="0" r="5715" b="7620"/>
                  <wp:docPr id="538"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 name="图片 120"/>
                          <pic:cNvPicPr>
                            <a:picLocks noChangeAspect="1"/>
                          </pic:cNvPicPr>
                        </pic:nvPicPr>
                        <pic:blipFill>
                          <a:blip r:embed="rId108"/>
                          <a:stretch>
                            <a:fillRect/>
                          </a:stretch>
                        </pic:blipFill>
                        <pic:spPr>
                          <a:xfrm>
                            <a:off x="0" y="0"/>
                            <a:ext cx="161925" cy="114300"/>
                          </a:xfrm>
                          <a:prstGeom prst="rect">
                            <a:avLst/>
                          </a:prstGeom>
                          <a:noFill/>
                          <a:ln>
                            <a:noFill/>
                          </a:ln>
                        </pic:spPr>
                      </pic:pic>
                    </a:graphicData>
                  </a:graphic>
                </wp:inline>
              </w:drawing>
            </w:r>
            <w:r>
              <w:rPr>
                <w:sz w:val="24"/>
                <w:szCs w:val="18"/>
              </w:rPr>
              <w:t>88.54%</w:t>
            </w:r>
          </w:p>
        </w:tc>
      </w:tr>
      <w:tr w:rsidR="00C044A7" w14:paraId="0B3547CF" w14:textId="77777777">
        <w:trPr>
          <w:trHeight w:val="500"/>
        </w:trPr>
        <w:tc>
          <w:tcPr>
            <w:tcW w:w="0" w:type="auto"/>
            <w:shd w:val="clear" w:color="auto" w:fill="FAFAFA"/>
            <w:vAlign w:val="center"/>
          </w:tcPr>
          <w:p w14:paraId="3D8A2CB5" w14:textId="77777777" w:rsidR="00C044A7" w:rsidRDefault="00000000">
            <w:pPr>
              <w:ind w:firstLineChars="0" w:firstLine="0"/>
              <w:jc w:val="center"/>
              <w:rPr>
                <w:sz w:val="24"/>
                <w:szCs w:val="18"/>
              </w:rPr>
            </w:pPr>
            <w:r>
              <w:rPr>
                <w:sz w:val="24"/>
                <w:szCs w:val="18"/>
              </w:rPr>
              <w:t>否</w:t>
            </w:r>
          </w:p>
        </w:tc>
        <w:tc>
          <w:tcPr>
            <w:tcW w:w="917" w:type="dxa"/>
            <w:shd w:val="clear" w:color="auto" w:fill="FAFAFA"/>
            <w:vAlign w:val="center"/>
          </w:tcPr>
          <w:p w14:paraId="78E1E8DA" w14:textId="77777777" w:rsidR="00C044A7" w:rsidRDefault="00000000">
            <w:pPr>
              <w:ind w:firstLineChars="0" w:firstLine="0"/>
              <w:jc w:val="center"/>
              <w:rPr>
                <w:sz w:val="24"/>
                <w:szCs w:val="18"/>
              </w:rPr>
            </w:pPr>
            <w:r>
              <w:rPr>
                <w:sz w:val="24"/>
                <w:szCs w:val="18"/>
              </w:rPr>
              <w:t>348</w:t>
            </w:r>
          </w:p>
        </w:tc>
        <w:tc>
          <w:tcPr>
            <w:tcW w:w="4698" w:type="dxa"/>
            <w:shd w:val="clear" w:color="auto" w:fill="FAFAFA"/>
            <w:vAlign w:val="center"/>
          </w:tcPr>
          <w:p w14:paraId="0DAEEFE1" w14:textId="77777777" w:rsidR="00C044A7" w:rsidRDefault="00000000">
            <w:pPr>
              <w:ind w:firstLineChars="0" w:firstLine="0"/>
              <w:jc w:val="center"/>
              <w:rPr>
                <w:sz w:val="24"/>
                <w:szCs w:val="18"/>
              </w:rPr>
            </w:pPr>
            <w:r>
              <w:rPr>
                <w:noProof/>
                <w:sz w:val="24"/>
                <w:szCs w:val="18"/>
              </w:rPr>
              <w:drawing>
                <wp:inline distT="0" distB="0" distL="114300" distR="114300" wp14:anchorId="5061D656" wp14:editId="54687D8E">
                  <wp:extent cx="152400" cy="114300"/>
                  <wp:effectExtent l="0" t="0" r="0" b="7620"/>
                  <wp:docPr id="539"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 name="图片 121"/>
                          <pic:cNvPicPr>
                            <a:picLocks noChangeAspect="1"/>
                          </pic:cNvPicPr>
                        </pic:nvPicPr>
                        <pic:blipFill>
                          <a:blip r:embed="rId45"/>
                          <a:stretch>
                            <a:fillRect/>
                          </a:stretch>
                        </pic:blipFill>
                        <pic:spPr>
                          <a:xfrm>
                            <a:off x="0" y="0"/>
                            <a:ext cx="152400" cy="114300"/>
                          </a:xfrm>
                          <a:prstGeom prst="rect">
                            <a:avLst/>
                          </a:prstGeom>
                          <a:noFill/>
                          <a:ln>
                            <a:noFill/>
                          </a:ln>
                        </pic:spPr>
                      </pic:pic>
                    </a:graphicData>
                  </a:graphic>
                </wp:inline>
              </w:drawing>
            </w:r>
            <w:r>
              <w:rPr>
                <w:noProof/>
                <w:sz w:val="24"/>
                <w:szCs w:val="18"/>
              </w:rPr>
              <w:drawing>
                <wp:inline distT="0" distB="0" distL="114300" distR="114300" wp14:anchorId="47A59909" wp14:editId="36ECD00D">
                  <wp:extent cx="1200150" cy="114300"/>
                  <wp:effectExtent l="0" t="0" r="3810" b="7620"/>
                  <wp:docPr id="540"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 name="图片 122"/>
                          <pic:cNvPicPr>
                            <a:picLocks noChangeAspect="1"/>
                          </pic:cNvPicPr>
                        </pic:nvPicPr>
                        <pic:blipFill>
                          <a:blip r:embed="rId46"/>
                          <a:stretch>
                            <a:fillRect/>
                          </a:stretch>
                        </pic:blipFill>
                        <pic:spPr>
                          <a:xfrm>
                            <a:off x="0" y="0"/>
                            <a:ext cx="1200150" cy="114300"/>
                          </a:xfrm>
                          <a:prstGeom prst="rect">
                            <a:avLst/>
                          </a:prstGeom>
                          <a:noFill/>
                          <a:ln>
                            <a:noFill/>
                          </a:ln>
                        </pic:spPr>
                      </pic:pic>
                    </a:graphicData>
                  </a:graphic>
                </wp:inline>
              </w:drawing>
            </w:r>
            <w:r>
              <w:rPr>
                <w:sz w:val="24"/>
                <w:szCs w:val="18"/>
              </w:rPr>
              <w:t>11.46%</w:t>
            </w:r>
          </w:p>
        </w:tc>
      </w:tr>
      <w:tr w:rsidR="00C044A7" w14:paraId="0D9FE9D6" w14:textId="77777777">
        <w:trPr>
          <w:trHeight w:val="500"/>
        </w:trPr>
        <w:tc>
          <w:tcPr>
            <w:tcW w:w="0" w:type="auto"/>
            <w:shd w:val="clear" w:color="auto" w:fill="F5F5F5"/>
            <w:vAlign w:val="center"/>
          </w:tcPr>
          <w:p w14:paraId="1610851A"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12CEF311"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284F84A1" w14:textId="77777777" w:rsidR="00C044A7" w:rsidRDefault="00C044A7">
            <w:pPr>
              <w:ind w:firstLineChars="0" w:firstLine="0"/>
              <w:jc w:val="center"/>
              <w:rPr>
                <w:sz w:val="24"/>
                <w:szCs w:val="18"/>
              </w:rPr>
            </w:pPr>
          </w:p>
        </w:tc>
      </w:tr>
    </w:tbl>
    <w:p w14:paraId="4ADA65F2"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18.您所在的学校是否深入开展教育科研，或组织教师开展业务学习和培训活动？</w:t>
      </w:r>
    </w:p>
    <w:p w14:paraId="3785DF63"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860"/>
        <w:gridCol w:w="1606"/>
        <w:gridCol w:w="4061"/>
      </w:tblGrid>
      <w:tr w:rsidR="00C044A7" w14:paraId="5ADC852E" w14:textId="77777777">
        <w:trPr>
          <w:trHeight w:val="500"/>
        </w:trPr>
        <w:tc>
          <w:tcPr>
            <w:tcW w:w="1676" w:type="pct"/>
            <w:shd w:val="clear" w:color="auto" w:fill="F5F5F5"/>
            <w:vAlign w:val="center"/>
          </w:tcPr>
          <w:p w14:paraId="25D7B714" w14:textId="77777777" w:rsidR="00C044A7" w:rsidRDefault="00000000">
            <w:pPr>
              <w:ind w:firstLineChars="0" w:firstLine="0"/>
              <w:jc w:val="center"/>
              <w:rPr>
                <w:sz w:val="24"/>
                <w:szCs w:val="18"/>
              </w:rPr>
            </w:pPr>
            <w:r>
              <w:rPr>
                <w:sz w:val="24"/>
                <w:szCs w:val="18"/>
              </w:rPr>
              <w:t>选项</w:t>
            </w:r>
          </w:p>
        </w:tc>
        <w:tc>
          <w:tcPr>
            <w:tcW w:w="942" w:type="pct"/>
            <w:shd w:val="clear" w:color="auto" w:fill="F5F5F5"/>
            <w:vAlign w:val="center"/>
          </w:tcPr>
          <w:p w14:paraId="5F973322" w14:textId="77777777" w:rsidR="00C044A7" w:rsidRDefault="00000000">
            <w:pPr>
              <w:ind w:firstLineChars="0" w:firstLine="0"/>
              <w:jc w:val="center"/>
              <w:rPr>
                <w:sz w:val="24"/>
                <w:szCs w:val="18"/>
              </w:rPr>
            </w:pPr>
            <w:r>
              <w:rPr>
                <w:sz w:val="24"/>
                <w:szCs w:val="18"/>
              </w:rPr>
              <w:t>小计</w:t>
            </w:r>
          </w:p>
        </w:tc>
        <w:tc>
          <w:tcPr>
            <w:tcW w:w="2380" w:type="pct"/>
            <w:shd w:val="clear" w:color="auto" w:fill="F5F5F5"/>
            <w:vAlign w:val="center"/>
          </w:tcPr>
          <w:p w14:paraId="46919A62" w14:textId="77777777" w:rsidR="00C044A7" w:rsidRDefault="00000000">
            <w:pPr>
              <w:ind w:firstLineChars="0" w:firstLine="0"/>
              <w:jc w:val="center"/>
              <w:rPr>
                <w:sz w:val="24"/>
                <w:szCs w:val="18"/>
              </w:rPr>
            </w:pPr>
            <w:r>
              <w:rPr>
                <w:sz w:val="24"/>
                <w:szCs w:val="18"/>
              </w:rPr>
              <w:t>比例</w:t>
            </w:r>
          </w:p>
        </w:tc>
      </w:tr>
      <w:tr w:rsidR="00C044A7" w14:paraId="204CEAEC" w14:textId="77777777">
        <w:trPr>
          <w:trHeight w:val="500"/>
        </w:trPr>
        <w:tc>
          <w:tcPr>
            <w:tcW w:w="1676" w:type="pct"/>
            <w:shd w:val="clear" w:color="auto" w:fill="FFFFFF"/>
            <w:vAlign w:val="center"/>
          </w:tcPr>
          <w:p w14:paraId="58EE1EE9" w14:textId="77777777" w:rsidR="00C044A7" w:rsidRDefault="00000000">
            <w:pPr>
              <w:ind w:firstLineChars="0" w:firstLine="0"/>
              <w:jc w:val="center"/>
              <w:rPr>
                <w:sz w:val="24"/>
                <w:szCs w:val="18"/>
              </w:rPr>
            </w:pPr>
            <w:r>
              <w:rPr>
                <w:sz w:val="24"/>
                <w:szCs w:val="18"/>
              </w:rPr>
              <w:t>是，质量文化建设起始时间为（例年）</w:t>
            </w:r>
          </w:p>
        </w:tc>
        <w:tc>
          <w:tcPr>
            <w:tcW w:w="1605" w:type="dxa"/>
            <w:shd w:val="clear" w:color="auto" w:fill="FFFFFF"/>
            <w:vAlign w:val="center"/>
          </w:tcPr>
          <w:p w14:paraId="4224AB62" w14:textId="77777777" w:rsidR="00C044A7" w:rsidRDefault="00000000">
            <w:pPr>
              <w:ind w:firstLineChars="0" w:firstLine="0"/>
              <w:jc w:val="center"/>
              <w:rPr>
                <w:sz w:val="24"/>
                <w:szCs w:val="18"/>
              </w:rPr>
            </w:pPr>
            <w:r>
              <w:rPr>
                <w:sz w:val="24"/>
                <w:szCs w:val="18"/>
              </w:rPr>
              <w:t>2696</w:t>
            </w:r>
          </w:p>
        </w:tc>
        <w:tc>
          <w:tcPr>
            <w:tcW w:w="4055" w:type="dxa"/>
            <w:shd w:val="clear" w:color="auto" w:fill="FFFFFF"/>
            <w:vAlign w:val="center"/>
          </w:tcPr>
          <w:p w14:paraId="13CFA72B" w14:textId="77777777" w:rsidR="00C044A7" w:rsidRDefault="00000000">
            <w:pPr>
              <w:ind w:firstLineChars="0" w:firstLine="0"/>
              <w:jc w:val="center"/>
              <w:rPr>
                <w:sz w:val="24"/>
                <w:szCs w:val="18"/>
              </w:rPr>
            </w:pPr>
            <w:r>
              <w:rPr>
                <w:noProof/>
                <w:sz w:val="24"/>
                <w:szCs w:val="18"/>
              </w:rPr>
              <w:drawing>
                <wp:inline distT="0" distB="0" distL="114300" distR="114300" wp14:anchorId="35F65E23" wp14:editId="47862F45">
                  <wp:extent cx="1200150" cy="114300"/>
                  <wp:effectExtent l="0" t="0" r="3810" b="7620"/>
                  <wp:docPr id="545"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 name="图片 123"/>
                          <pic:cNvPicPr>
                            <a:picLocks noChangeAspect="1"/>
                          </pic:cNvPicPr>
                        </pic:nvPicPr>
                        <pic:blipFill>
                          <a:blip r:embed="rId97"/>
                          <a:stretch>
                            <a:fillRect/>
                          </a:stretch>
                        </pic:blipFill>
                        <pic:spPr>
                          <a:xfrm>
                            <a:off x="0" y="0"/>
                            <a:ext cx="1200150" cy="114300"/>
                          </a:xfrm>
                          <a:prstGeom prst="rect">
                            <a:avLst/>
                          </a:prstGeom>
                          <a:noFill/>
                          <a:ln>
                            <a:noFill/>
                          </a:ln>
                        </pic:spPr>
                      </pic:pic>
                    </a:graphicData>
                  </a:graphic>
                </wp:inline>
              </w:drawing>
            </w:r>
            <w:r>
              <w:rPr>
                <w:noProof/>
                <w:sz w:val="24"/>
                <w:szCs w:val="18"/>
              </w:rPr>
              <w:drawing>
                <wp:inline distT="0" distB="0" distL="114300" distR="114300" wp14:anchorId="01D039A5" wp14:editId="2C401EAC">
                  <wp:extent cx="152400" cy="114300"/>
                  <wp:effectExtent l="0" t="0" r="0" b="7620"/>
                  <wp:docPr id="546"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 name="图片 124"/>
                          <pic:cNvPicPr>
                            <a:picLocks noChangeAspect="1"/>
                          </pic:cNvPicPr>
                        </pic:nvPicPr>
                        <pic:blipFill>
                          <a:blip r:embed="rId98"/>
                          <a:stretch>
                            <a:fillRect/>
                          </a:stretch>
                        </pic:blipFill>
                        <pic:spPr>
                          <a:xfrm>
                            <a:off x="0" y="0"/>
                            <a:ext cx="152400" cy="114300"/>
                          </a:xfrm>
                          <a:prstGeom prst="rect">
                            <a:avLst/>
                          </a:prstGeom>
                          <a:noFill/>
                          <a:ln>
                            <a:noFill/>
                          </a:ln>
                        </pic:spPr>
                      </pic:pic>
                    </a:graphicData>
                  </a:graphic>
                </wp:inline>
              </w:drawing>
            </w:r>
            <w:r>
              <w:rPr>
                <w:sz w:val="24"/>
                <w:szCs w:val="18"/>
              </w:rPr>
              <w:t>88.8%</w:t>
            </w:r>
          </w:p>
        </w:tc>
      </w:tr>
      <w:tr w:rsidR="00C044A7" w14:paraId="13517036" w14:textId="77777777">
        <w:trPr>
          <w:trHeight w:val="500"/>
        </w:trPr>
        <w:tc>
          <w:tcPr>
            <w:tcW w:w="1676" w:type="pct"/>
            <w:shd w:val="clear" w:color="auto" w:fill="FAFAFA"/>
            <w:vAlign w:val="center"/>
          </w:tcPr>
          <w:p w14:paraId="41DD3275" w14:textId="77777777" w:rsidR="00C044A7" w:rsidRDefault="00000000">
            <w:pPr>
              <w:ind w:firstLineChars="0" w:firstLine="0"/>
              <w:jc w:val="center"/>
              <w:rPr>
                <w:sz w:val="24"/>
                <w:szCs w:val="18"/>
              </w:rPr>
            </w:pPr>
            <w:r>
              <w:rPr>
                <w:sz w:val="24"/>
                <w:szCs w:val="18"/>
              </w:rPr>
              <w:t>否</w:t>
            </w:r>
          </w:p>
        </w:tc>
        <w:tc>
          <w:tcPr>
            <w:tcW w:w="1605" w:type="dxa"/>
            <w:shd w:val="clear" w:color="auto" w:fill="FAFAFA"/>
            <w:vAlign w:val="center"/>
          </w:tcPr>
          <w:p w14:paraId="5DE57A5C" w14:textId="77777777" w:rsidR="00C044A7" w:rsidRDefault="00000000">
            <w:pPr>
              <w:ind w:firstLineChars="0" w:firstLine="0"/>
              <w:jc w:val="center"/>
              <w:rPr>
                <w:sz w:val="24"/>
                <w:szCs w:val="18"/>
              </w:rPr>
            </w:pPr>
            <w:r>
              <w:rPr>
                <w:sz w:val="24"/>
                <w:szCs w:val="18"/>
              </w:rPr>
              <w:t>340</w:t>
            </w:r>
          </w:p>
        </w:tc>
        <w:tc>
          <w:tcPr>
            <w:tcW w:w="4055" w:type="dxa"/>
            <w:shd w:val="clear" w:color="auto" w:fill="FAFAFA"/>
            <w:vAlign w:val="center"/>
          </w:tcPr>
          <w:p w14:paraId="4793FCAE" w14:textId="77777777" w:rsidR="00C044A7" w:rsidRDefault="00000000">
            <w:pPr>
              <w:ind w:firstLineChars="0" w:firstLine="0"/>
              <w:jc w:val="center"/>
              <w:rPr>
                <w:sz w:val="24"/>
                <w:szCs w:val="18"/>
              </w:rPr>
            </w:pPr>
            <w:r>
              <w:rPr>
                <w:noProof/>
                <w:sz w:val="24"/>
                <w:szCs w:val="18"/>
              </w:rPr>
              <w:drawing>
                <wp:inline distT="0" distB="0" distL="114300" distR="114300" wp14:anchorId="32E57B03" wp14:editId="28ACFA5B">
                  <wp:extent cx="142875" cy="114300"/>
                  <wp:effectExtent l="0" t="0" r="9525" b="7620"/>
                  <wp:docPr id="547"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 name="图片 125"/>
                          <pic:cNvPicPr>
                            <a:picLocks noChangeAspect="1"/>
                          </pic:cNvPicPr>
                        </pic:nvPicPr>
                        <pic:blipFill>
                          <a:blip r:embed="rId109"/>
                          <a:stretch>
                            <a:fillRect/>
                          </a:stretch>
                        </pic:blipFill>
                        <pic:spPr>
                          <a:xfrm>
                            <a:off x="0" y="0"/>
                            <a:ext cx="142875" cy="114300"/>
                          </a:xfrm>
                          <a:prstGeom prst="rect">
                            <a:avLst/>
                          </a:prstGeom>
                          <a:noFill/>
                          <a:ln>
                            <a:noFill/>
                          </a:ln>
                        </pic:spPr>
                      </pic:pic>
                    </a:graphicData>
                  </a:graphic>
                </wp:inline>
              </w:drawing>
            </w:r>
            <w:r>
              <w:rPr>
                <w:noProof/>
                <w:sz w:val="24"/>
                <w:szCs w:val="18"/>
              </w:rPr>
              <w:drawing>
                <wp:inline distT="0" distB="0" distL="114300" distR="114300" wp14:anchorId="0F0D4DDA" wp14:editId="0C70610A">
                  <wp:extent cx="1209675" cy="114300"/>
                  <wp:effectExtent l="0" t="0" r="9525" b="7620"/>
                  <wp:docPr id="548"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 name="图片 126"/>
                          <pic:cNvPicPr>
                            <a:picLocks noChangeAspect="1"/>
                          </pic:cNvPicPr>
                        </pic:nvPicPr>
                        <pic:blipFill>
                          <a:blip r:embed="rId110"/>
                          <a:stretch>
                            <a:fillRect/>
                          </a:stretch>
                        </pic:blipFill>
                        <pic:spPr>
                          <a:xfrm>
                            <a:off x="0" y="0"/>
                            <a:ext cx="1209675" cy="114300"/>
                          </a:xfrm>
                          <a:prstGeom prst="rect">
                            <a:avLst/>
                          </a:prstGeom>
                          <a:noFill/>
                          <a:ln>
                            <a:noFill/>
                          </a:ln>
                        </pic:spPr>
                      </pic:pic>
                    </a:graphicData>
                  </a:graphic>
                </wp:inline>
              </w:drawing>
            </w:r>
            <w:r>
              <w:rPr>
                <w:sz w:val="24"/>
                <w:szCs w:val="18"/>
              </w:rPr>
              <w:t>11.2%</w:t>
            </w:r>
          </w:p>
        </w:tc>
      </w:tr>
      <w:tr w:rsidR="00C044A7" w14:paraId="7F8917C4" w14:textId="77777777">
        <w:trPr>
          <w:trHeight w:val="500"/>
        </w:trPr>
        <w:tc>
          <w:tcPr>
            <w:tcW w:w="1676" w:type="pct"/>
            <w:shd w:val="clear" w:color="auto" w:fill="F5F5F5"/>
            <w:vAlign w:val="center"/>
          </w:tcPr>
          <w:p w14:paraId="364A88A8" w14:textId="77777777" w:rsidR="00C044A7" w:rsidRDefault="00000000">
            <w:pPr>
              <w:ind w:firstLineChars="0" w:firstLine="0"/>
              <w:jc w:val="center"/>
              <w:rPr>
                <w:sz w:val="24"/>
                <w:szCs w:val="18"/>
              </w:rPr>
            </w:pPr>
            <w:r>
              <w:rPr>
                <w:sz w:val="24"/>
                <w:szCs w:val="18"/>
              </w:rPr>
              <w:t>本题有效填写人次</w:t>
            </w:r>
          </w:p>
        </w:tc>
        <w:tc>
          <w:tcPr>
            <w:tcW w:w="1605" w:type="dxa"/>
            <w:shd w:val="clear" w:color="auto" w:fill="F5F5F5"/>
            <w:vAlign w:val="center"/>
          </w:tcPr>
          <w:p w14:paraId="646961FB" w14:textId="77777777" w:rsidR="00C044A7" w:rsidRDefault="00000000">
            <w:pPr>
              <w:ind w:firstLineChars="0" w:firstLine="0"/>
              <w:jc w:val="center"/>
              <w:rPr>
                <w:sz w:val="24"/>
                <w:szCs w:val="18"/>
              </w:rPr>
            </w:pPr>
            <w:r>
              <w:rPr>
                <w:sz w:val="24"/>
                <w:szCs w:val="18"/>
              </w:rPr>
              <w:t>3036</w:t>
            </w:r>
          </w:p>
        </w:tc>
        <w:tc>
          <w:tcPr>
            <w:tcW w:w="4055" w:type="dxa"/>
            <w:shd w:val="clear" w:color="auto" w:fill="F5F5F5"/>
            <w:vAlign w:val="center"/>
          </w:tcPr>
          <w:p w14:paraId="39E0C8EE" w14:textId="77777777" w:rsidR="00C044A7" w:rsidRDefault="00C044A7">
            <w:pPr>
              <w:ind w:firstLineChars="0" w:firstLine="0"/>
              <w:jc w:val="center"/>
              <w:rPr>
                <w:sz w:val="24"/>
                <w:szCs w:val="18"/>
              </w:rPr>
            </w:pPr>
          </w:p>
        </w:tc>
      </w:tr>
    </w:tbl>
    <w:p w14:paraId="4961BB14" w14:textId="77777777" w:rsidR="00C044A7" w:rsidRDefault="00C044A7">
      <w:pPr>
        <w:ind w:firstLine="640"/>
      </w:pPr>
    </w:p>
    <w:p w14:paraId="4552D84A" w14:textId="77777777" w:rsidR="00C044A7" w:rsidRDefault="00000000">
      <w:pPr>
        <w:ind w:firstLineChars="0" w:firstLine="0"/>
      </w:pPr>
      <w:r>
        <w:rPr>
          <w:rFonts w:ascii="仿宋" w:eastAsia="仿宋" w:hAnsi="仿宋" w:cs="仿宋" w:hint="eastAsia"/>
          <w:bCs/>
          <w:sz w:val="28"/>
          <w:szCs w:val="28"/>
        </w:rPr>
        <w:t>19.您所在的学校使用过的管理方法有？</w:t>
      </w:r>
    </w:p>
    <w:p w14:paraId="1640698D" w14:textId="77777777" w:rsidR="00C044A7" w:rsidRDefault="00000000">
      <w:pPr>
        <w:ind w:firstLineChars="0" w:firstLine="0"/>
      </w:pPr>
      <w:r>
        <w:rPr>
          <w:rFonts w:ascii="仿宋" w:eastAsia="仿宋" w:hAnsi="仿宋" w:cs="仿宋" w:hint="eastAsia"/>
          <w:bCs/>
          <w:sz w:val="28"/>
          <w:szCs w:val="28"/>
        </w:rPr>
        <w:t>根据《调查问卷》数据分析，</w:t>
      </w:r>
      <w:r>
        <w:rPr>
          <w:rFonts w:ascii="仿宋" w:eastAsia="仿宋" w:hAnsi="仿宋" w:cs="仿宋" w:hint="eastAsia"/>
          <w:sz w:val="28"/>
          <w:szCs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3222"/>
        <w:gridCol w:w="866"/>
        <w:gridCol w:w="4439"/>
      </w:tblGrid>
      <w:tr w:rsidR="00C044A7" w14:paraId="49957DCB" w14:textId="77777777">
        <w:trPr>
          <w:trHeight w:val="500"/>
        </w:trPr>
        <w:tc>
          <w:tcPr>
            <w:tcW w:w="0" w:type="auto"/>
            <w:shd w:val="clear" w:color="auto" w:fill="F5F5F5"/>
            <w:vAlign w:val="center"/>
          </w:tcPr>
          <w:p w14:paraId="401DF175"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57C4E7ED"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38024172" w14:textId="77777777" w:rsidR="00C044A7" w:rsidRDefault="00000000">
            <w:pPr>
              <w:ind w:firstLineChars="0" w:firstLine="0"/>
              <w:jc w:val="center"/>
              <w:rPr>
                <w:sz w:val="24"/>
                <w:szCs w:val="18"/>
              </w:rPr>
            </w:pPr>
            <w:r>
              <w:rPr>
                <w:sz w:val="24"/>
                <w:szCs w:val="18"/>
              </w:rPr>
              <w:t>比例</w:t>
            </w:r>
          </w:p>
        </w:tc>
      </w:tr>
      <w:tr w:rsidR="00C044A7" w14:paraId="2037988D" w14:textId="77777777">
        <w:trPr>
          <w:trHeight w:val="500"/>
        </w:trPr>
        <w:tc>
          <w:tcPr>
            <w:tcW w:w="0" w:type="auto"/>
            <w:shd w:val="clear" w:color="auto" w:fill="FFFFFF"/>
            <w:vAlign w:val="center"/>
          </w:tcPr>
          <w:p w14:paraId="0707A440" w14:textId="77777777" w:rsidR="00C044A7" w:rsidRDefault="00000000">
            <w:pPr>
              <w:ind w:firstLineChars="0" w:firstLine="0"/>
              <w:jc w:val="center"/>
              <w:rPr>
                <w:sz w:val="24"/>
                <w:szCs w:val="18"/>
              </w:rPr>
            </w:pPr>
            <w:r>
              <w:rPr>
                <w:sz w:val="24"/>
                <w:szCs w:val="18"/>
              </w:rPr>
              <w:t>5S管理</w:t>
            </w:r>
          </w:p>
        </w:tc>
        <w:tc>
          <w:tcPr>
            <w:tcW w:w="866" w:type="dxa"/>
            <w:shd w:val="clear" w:color="auto" w:fill="FFFFFF"/>
            <w:vAlign w:val="center"/>
          </w:tcPr>
          <w:p w14:paraId="4B34D403" w14:textId="77777777" w:rsidR="00C044A7" w:rsidRDefault="00000000">
            <w:pPr>
              <w:ind w:firstLineChars="0" w:firstLine="0"/>
              <w:jc w:val="center"/>
              <w:rPr>
                <w:sz w:val="24"/>
                <w:szCs w:val="18"/>
              </w:rPr>
            </w:pPr>
            <w:r>
              <w:rPr>
                <w:sz w:val="24"/>
                <w:szCs w:val="18"/>
              </w:rPr>
              <w:t>1137</w:t>
            </w:r>
          </w:p>
        </w:tc>
        <w:tc>
          <w:tcPr>
            <w:tcW w:w="4439" w:type="dxa"/>
            <w:shd w:val="clear" w:color="auto" w:fill="FFFFFF"/>
            <w:vAlign w:val="center"/>
          </w:tcPr>
          <w:p w14:paraId="44B649BC" w14:textId="77777777" w:rsidR="00C044A7" w:rsidRDefault="00000000">
            <w:pPr>
              <w:ind w:firstLineChars="0" w:firstLine="0"/>
              <w:jc w:val="center"/>
              <w:rPr>
                <w:sz w:val="24"/>
                <w:szCs w:val="18"/>
              </w:rPr>
            </w:pPr>
            <w:r>
              <w:rPr>
                <w:noProof/>
                <w:sz w:val="24"/>
                <w:szCs w:val="18"/>
              </w:rPr>
              <w:drawing>
                <wp:inline distT="0" distB="0" distL="114300" distR="114300" wp14:anchorId="4E4782FD" wp14:editId="28791341">
                  <wp:extent cx="504825" cy="114300"/>
                  <wp:effectExtent l="0" t="0" r="13335" b="7620"/>
                  <wp:docPr id="55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 name="图片 127"/>
                          <pic:cNvPicPr>
                            <a:picLocks noChangeAspect="1"/>
                          </pic:cNvPicPr>
                        </pic:nvPicPr>
                        <pic:blipFill>
                          <a:blip r:embed="rId111"/>
                          <a:stretch>
                            <a:fillRect/>
                          </a:stretch>
                        </pic:blipFill>
                        <pic:spPr>
                          <a:xfrm>
                            <a:off x="0" y="0"/>
                            <a:ext cx="504825" cy="114300"/>
                          </a:xfrm>
                          <a:prstGeom prst="rect">
                            <a:avLst/>
                          </a:prstGeom>
                          <a:noFill/>
                          <a:ln>
                            <a:noFill/>
                          </a:ln>
                        </pic:spPr>
                      </pic:pic>
                    </a:graphicData>
                  </a:graphic>
                </wp:inline>
              </w:drawing>
            </w:r>
            <w:r>
              <w:rPr>
                <w:noProof/>
                <w:sz w:val="24"/>
                <w:szCs w:val="18"/>
              </w:rPr>
              <w:drawing>
                <wp:inline distT="0" distB="0" distL="114300" distR="114300" wp14:anchorId="47E47B4E" wp14:editId="235B3F3F">
                  <wp:extent cx="847725" cy="114300"/>
                  <wp:effectExtent l="0" t="0" r="5715" b="7620"/>
                  <wp:docPr id="55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 name="图片 128"/>
                          <pic:cNvPicPr>
                            <a:picLocks noChangeAspect="1"/>
                          </pic:cNvPicPr>
                        </pic:nvPicPr>
                        <pic:blipFill>
                          <a:blip r:embed="rId112"/>
                          <a:stretch>
                            <a:fillRect/>
                          </a:stretch>
                        </pic:blipFill>
                        <pic:spPr>
                          <a:xfrm>
                            <a:off x="0" y="0"/>
                            <a:ext cx="847725" cy="114300"/>
                          </a:xfrm>
                          <a:prstGeom prst="rect">
                            <a:avLst/>
                          </a:prstGeom>
                          <a:noFill/>
                          <a:ln>
                            <a:noFill/>
                          </a:ln>
                        </pic:spPr>
                      </pic:pic>
                    </a:graphicData>
                  </a:graphic>
                </wp:inline>
              </w:drawing>
            </w:r>
            <w:r>
              <w:rPr>
                <w:sz w:val="24"/>
                <w:szCs w:val="18"/>
              </w:rPr>
              <w:t>37.45%</w:t>
            </w:r>
          </w:p>
        </w:tc>
      </w:tr>
      <w:tr w:rsidR="00C044A7" w14:paraId="26FE9253" w14:textId="77777777">
        <w:trPr>
          <w:trHeight w:val="500"/>
        </w:trPr>
        <w:tc>
          <w:tcPr>
            <w:tcW w:w="0" w:type="auto"/>
            <w:shd w:val="clear" w:color="auto" w:fill="FAFAFA"/>
            <w:vAlign w:val="center"/>
          </w:tcPr>
          <w:p w14:paraId="0FE4183E" w14:textId="77777777" w:rsidR="00C044A7" w:rsidRDefault="00000000">
            <w:pPr>
              <w:ind w:firstLineChars="0" w:firstLine="0"/>
              <w:jc w:val="center"/>
              <w:rPr>
                <w:sz w:val="24"/>
                <w:szCs w:val="18"/>
              </w:rPr>
            </w:pPr>
            <w:r>
              <w:rPr>
                <w:sz w:val="24"/>
                <w:szCs w:val="18"/>
              </w:rPr>
              <w:t>质量功能展开（QFD）</w:t>
            </w:r>
          </w:p>
        </w:tc>
        <w:tc>
          <w:tcPr>
            <w:tcW w:w="866" w:type="dxa"/>
            <w:shd w:val="clear" w:color="auto" w:fill="FAFAFA"/>
            <w:vAlign w:val="center"/>
          </w:tcPr>
          <w:p w14:paraId="3C82ACC9" w14:textId="77777777" w:rsidR="00C044A7" w:rsidRDefault="00000000">
            <w:pPr>
              <w:ind w:firstLineChars="0" w:firstLine="0"/>
              <w:jc w:val="center"/>
              <w:rPr>
                <w:sz w:val="24"/>
                <w:szCs w:val="18"/>
              </w:rPr>
            </w:pPr>
            <w:r>
              <w:rPr>
                <w:sz w:val="24"/>
                <w:szCs w:val="18"/>
              </w:rPr>
              <w:t>1250</w:t>
            </w:r>
          </w:p>
        </w:tc>
        <w:tc>
          <w:tcPr>
            <w:tcW w:w="4439" w:type="dxa"/>
            <w:shd w:val="clear" w:color="auto" w:fill="FAFAFA"/>
            <w:vAlign w:val="center"/>
          </w:tcPr>
          <w:p w14:paraId="7C2B5F93" w14:textId="77777777" w:rsidR="00C044A7" w:rsidRDefault="00000000">
            <w:pPr>
              <w:ind w:firstLineChars="0" w:firstLine="0"/>
              <w:jc w:val="center"/>
              <w:rPr>
                <w:sz w:val="24"/>
                <w:szCs w:val="18"/>
              </w:rPr>
            </w:pPr>
            <w:r>
              <w:rPr>
                <w:noProof/>
                <w:sz w:val="24"/>
                <w:szCs w:val="18"/>
              </w:rPr>
              <w:drawing>
                <wp:inline distT="0" distB="0" distL="114300" distR="114300" wp14:anchorId="7E961A8A" wp14:editId="5F852B59">
                  <wp:extent cx="552450" cy="114300"/>
                  <wp:effectExtent l="0" t="0" r="11430" b="7620"/>
                  <wp:docPr id="55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 name="图片 129"/>
                          <pic:cNvPicPr>
                            <a:picLocks noChangeAspect="1"/>
                          </pic:cNvPicPr>
                        </pic:nvPicPr>
                        <pic:blipFill>
                          <a:blip r:embed="rId65"/>
                          <a:stretch>
                            <a:fillRect/>
                          </a:stretch>
                        </pic:blipFill>
                        <pic:spPr>
                          <a:xfrm>
                            <a:off x="0" y="0"/>
                            <a:ext cx="552450" cy="114300"/>
                          </a:xfrm>
                          <a:prstGeom prst="rect">
                            <a:avLst/>
                          </a:prstGeom>
                          <a:noFill/>
                          <a:ln>
                            <a:noFill/>
                          </a:ln>
                        </pic:spPr>
                      </pic:pic>
                    </a:graphicData>
                  </a:graphic>
                </wp:inline>
              </w:drawing>
            </w:r>
            <w:r>
              <w:rPr>
                <w:noProof/>
                <w:sz w:val="24"/>
                <w:szCs w:val="18"/>
              </w:rPr>
              <w:drawing>
                <wp:inline distT="0" distB="0" distL="114300" distR="114300" wp14:anchorId="12DCE20E" wp14:editId="3ED8FC11">
                  <wp:extent cx="800100" cy="114300"/>
                  <wp:effectExtent l="0" t="0" r="7620" b="7620"/>
                  <wp:docPr id="56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0" name="图片 130"/>
                          <pic:cNvPicPr>
                            <a:picLocks noChangeAspect="1"/>
                          </pic:cNvPicPr>
                        </pic:nvPicPr>
                        <pic:blipFill>
                          <a:blip r:embed="rId66"/>
                          <a:stretch>
                            <a:fillRect/>
                          </a:stretch>
                        </pic:blipFill>
                        <pic:spPr>
                          <a:xfrm>
                            <a:off x="0" y="0"/>
                            <a:ext cx="800100" cy="114300"/>
                          </a:xfrm>
                          <a:prstGeom prst="rect">
                            <a:avLst/>
                          </a:prstGeom>
                          <a:noFill/>
                          <a:ln>
                            <a:noFill/>
                          </a:ln>
                        </pic:spPr>
                      </pic:pic>
                    </a:graphicData>
                  </a:graphic>
                </wp:inline>
              </w:drawing>
            </w:r>
            <w:r>
              <w:rPr>
                <w:sz w:val="24"/>
                <w:szCs w:val="18"/>
              </w:rPr>
              <w:t>41.17%</w:t>
            </w:r>
          </w:p>
        </w:tc>
      </w:tr>
      <w:tr w:rsidR="00C044A7" w14:paraId="3A171BA7" w14:textId="77777777">
        <w:trPr>
          <w:trHeight w:val="500"/>
        </w:trPr>
        <w:tc>
          <w:tcPr>
            <w:tcW w:w="0" w:type="auto"/>
            <w:shd w:val="clear" w:color="auto" w:fill="FFFFFF"/>
            <w:vAlign w:val="center"/>
          </w:tcPr>
          <w:p w14:paraId="0F4040D0" w14:textId="77777777" w:rsidR="00C044A7" w:rsidRDefault="00000000">
            <w:pPr>
              <w:ind w:firstLineChars="0" w:firstLine="0"/>
              <w:jc w:val="center"/>
              <w:rPr>
                <w:sz w:val="24"/>
                <w:szCs w:val="18"/>
              </w:rPr>
            </w:pPr>
            <w:r>
              <w:rPr>
                <w:sz w:val="24"/>
                <w:szCs w:val="18"/>
              </w:rPr>
              <w:t>实验设计（DOE）</w:t>
            </w:r>
          </w:p>
        </w:tc>
        <w:tc>
          <w:tcPr>
            <w:tcW w:w="866" w:type="dxa"/>
            <w:shd w:val="clear" w:color="auto" w:fill="FFFFFF"/>
            <w:vAlign w:val="center"/>
          </w:tcPr>
          <w:p w14:paraId="2F032A0E" w14:textId="77777777" w:rsidR="00C044A7" w:rsidRDefault="00000000">
            <w:pPr>
              <w:ind w:firstLineChars="0" w:firstLine="0"/>
              <w:jc w:val="center"/>
              <w:rPr>
                <w:sz w:val="24"/>
                <w:szCs w:val="18"/>
              </w:rPr>
            </w:pPr>
            <w:r>
              <w:rPr>
                <w:sz w:val="24"/>
                <w:szCs w:val="18"/>
              </w:rPr>
              <w:t>745</w:t>
            </w:r>
          </w:p>
        </w:tc>
        <w:tc>
          <w:tcPr>
            <w:tcW w:w="4439" w:type="dxa"/>
            <w:shd w:val="clear" w:color="auto" w:fill="FFFFFF"/>
            <w:vAlign w:val="center"/>
          </w:tcPr>
          <w:p w14:paraId="2771214C" w14:textId="77777777" w:rsidR="00C044A7" w:rsidRDefault="00000000">
            <w:pPr>
              <w:ind w:firstLineChars="0" w:firstLine="0"/>
              <w:jc w:val="center"/>
              <w:rPr>
                <w:sz w:val="24"/>
                <w:szCs w:val="18"/>
              </w:rPr>
            </w:pPr>
            <w:r>
              <w:rPr>
                <w:noProof/>
                <w:sz w:val="24"/>
                <w:szCs w:val="18"/>
              </w:rPr>
              <w:drawing>
                <wp:inline distT="0" distB="0" distL="114300" distR="114300" wp14:anchorId="254AEEDF" wp14:editId="46BA9A8E">
                  <wp:extent cx="323850" cy="114300"/>
                  <wp:effectExtent l="0" t="0" r="11430" b="7620"/>
                  <wp:docPr id="56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 name="图片 131"/>
                          <pic:cNvPicPr>
                            <a:picLocks noChangeAspect="1"/>
                          </pic:cNvPicPr>
                        </pic:nvPicPr>
                        <pic:blipFill>
                          <a:blip r:embed="rId67"/>
                          <a:stretch>
                            <a:fillRect/>
                          </a:stretch>
                        </pic:blipFill>
                        <pic:spPr>
                          <a:xfrm>
                            <a:off x="0" y="0"/>
                            <a:ext cx="323850" cy="114300"/>
                          </a:xfrm>
                          <a:prstGeom prst="rect">
                            <a:avLst/>
                          </a:prstGeom>
                          <a:noFill/>
                          <a:ln>
                            <a:noFill/>
                          </a:ln>
                        </pic:spPr>
                      </pic:pic>
                    </a:graphicData>
                  </a:graphic>
                </wp:inline>
              </w:drawing>
            </w:r>
            <w:r>
              <w:rPr>
                <w:noProof/>
                <w:sz w:val="24"/>
                <w:szCs w:val="18"/>
              </w:rPr>
              <w:drawing>
                <wp:inline distT="0" distB="0" distL="114300" distR="114300" wp14:anchorId="7FC8269A" wp14:editId="3C7DED2A">
                  <wp:extent cx="1028700" cy="114300"/>
                  <wp:effectExtent l="0" t="0" r="7620" b="7620"/>
                  <wp:docPr id="56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 name="图片 132"/>
                          <pic:cNvPicPr>
                            <a:picLocks noChangeAspect="1"/>
                          </pic:cNvPicPr>
                        </pic:nvPicPr>
                        <pic:blipFill>
                          <a:blip r:embed="rId68"/>
                          <a:stretch>
                            <a:fillRect/>
                          </a:stretch>
                        </pic:blipFill>
                        <pic:spPr>
                          <a:xfrm>
                            <a:off x="0" y="0"/>
                            <a:ext cx="1028700" cy="114300"/>
                          </a:xfrm>
                          <a:prstGeom prst="rect">
                            <a:avLst/>
                          </a:prstGeom>
                          <a:noFill/>
                          <a:ln>
                            <a:noFill/>
                          </a:ln>
                        </pic:spPr>
                      </pic:pic>
                    </a:graphicData>
                  </a:graphic>
                </wp:inline>
              </w:drawing>
            </w:r>
            <w:r>
              <w:rPr>
                <w:sz w:val="24"/>
                <w:szCs w:val="18"/>
              </w:rPr>
              <w:t>24.54%</w:t>
            </w:r>
          </w:p>
        </w:tc>
      </w:tr>
      <w:tr w:rsidR="00C044A7" w14:paraId="117586EE" w14:textId="77777777">
        <w:trPr>
          <w:trHeight w:val="500"/>
        </w:trPr>
        <w:tc>
          <w:tcPr>
            <w:tcW w:w="0" w:type="auto"/>
            <w:shd w:val="clear" w:color="auto" w:fill="FAFAFA"/>
            <w:vAlign w:val="center"/>
          </w:tcPr>
          <w:p w14:paraId="238CB49B" w14:textId="77777777" w:rsidR="00C044A7" w:rsidRDefault="00000000">
            <w:pPr>
              <w:ind w:firstLineChars="0" w:firstLine="0"/>
              <w:jc w:val="center"/>
              <w:rPr>
                <w:sz w:val="24"/>
                <w:szCs w:val="18"/>
              </w:rPr>
            </w:pPr>
            <w:r>
              <w:rPr>
                <w:sz w:val="24"/>
                <w:szCs w:val="18"/>
              </w:rPr>
              <w:t>其他</w:t>
            </w:r>
          </w:p>
        </w:tc>
        <w:tc>
          <w:tcPr>
            <w:tcW w:w="866" w:type="dxa"/>
            <w:shd w:val="clear" w:color="auto" w:fill="FAFAFA"/>
            <w:vAlign w:val="center"/>
          </w:tcPr>
          <w:p w14:paraId="67F9571A" w14:textId="77777777" w:rsidR="00C044A7" w:rsidRDefault="00000000">
            <w:pPr>
              <w:ind w:firstLineChars="0" w:firstLine="0"/>
              <w:jc w:val="center"/>
              <w:rPr>
                <w:sz w:val="24"/>
                <w:szCs w:val="18"/>
              </w:rPr>
            </w:pPr>
            <w:r>
              <w:rPr>
                <w:sz w:val="24"/>
                <w:szCs w:val="18"/>
              </w:rPr>
              <w:t>1793</w:t>
            </w:r>
          </w:p>
        </w:tc>
        <w:tc>
          <w:tcPr>
            <w:tcW w:w="4439" w:type="dxa"/>
            <w:shd w:val="clear" w:color="auto" w:fill="FAFAFA"/>
            <w:vAlign w:val="center"/>
          </w:tcPr>
          <w:p w14:paraId="638F7482" w14:textId="77777777" w:rsidR="00C044A7" w:rsidRDefault="00000000">
            <w:pPr>
              <w:ind w:firstLineChars="0" w:firstLine="0"/>
              <w:jc w:val="center"/>
              <w:rPr>
                <w:sz w:val="24"/>
                <w:szCs w:val="18"/>
              </w:rPr>
            </w:pPr>
            <w:r>
              <w:rPr>
                <w:noProof/>
                <w:sz w:val="24"/>
                <w:szCs w:val="18"/>
              </w:rPr>
              <w:drawing>
                <wp:inline distT="0" distB="0" distL="114300" distR="114300" wp14:anchorId="46002A9E" wp14:editId="0F6FB862">
                  <wp:extent cx="790575" cy="114300"/>
                  <wp:effectExtent l="0" t="0" r="1905" b="7620"/>
                  <wp:docPr id="56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3" name="图片 133"/>
                          <pic:cNvPicPr>
                            <a:picLocks noChangeAspect="1"/>
                          </pic:cNvPicPr>
                        </pic:nvPicPr>
                        <pic:blipFill>
                          <a:blip r:embed="rId113"/>
                          <a:stretch>
                            <a:fillRect/>
                          </a:stretch>
                        </pic:blipFill>
                        <pic:spPr>
                          <a:xfrm>
                            <a:off x="0" y="0"/>
                            <a:ext cx="790575" cy="114300"/>
                          </a:xfrm>
                          <a:prstGeom prst="rect">
                            <a:avLst/>
                          </a:prstGeom>
                          <a:noFill/>
                          <a:ln>
                            <a:noFill/>
                          </a:ln>
                        </pic:spPr>
                      </pic:pic>
                    </a:graphicData>
                  </a:graphic>
                </wp:inline>
              </w:drawing>
            </w:r>
            <w:r>
              <w:rPr>
                <w:noProof/>
                <w:sz w:val="24"/>
                <w:szCs w:val="18"/>
              </w:rPr>
              <w:drawing>
                <wp:inline distT="0" distB="0" distL="114300" distR="114300" wp14:anchorId="4C0137EE" wp14:editId="65CB855E">
                  <wp:extent cx="561975" cy="114300"/>
                  <wp:effectExtent l="0" t="0" r="1905" b="7620"/>
                  <wp:docPr id="56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 name="图片 134"/>
                          <pic:cNvPicPr>
                            <a:picLocks noChangeAspect="1"/>
                          </pic:cNvPicPr>
                        </pic:nvPicPr>
                        <pic:blipFill>
                          <a:blip r:embed="rId114"/>
                          <a:stretch>
                            <a:fillRect/>
                          </a:stretch>
                        </pic:blipFill>
                        <pic:spPr>
                          <a:xfrm>
                            <a:off x="0" y="0"/>
                            <a:ext cx="561975" cy="114300"/>
                          </a:xfrm>
                          <a:prstGeom prst="rect">
                            <a:avLst/>
                          </a:prstGeom>
                          <a:noFill/>
                          <a:ln>
                            <a:noFill/>
                          </a:ln>
                        </pic:spPr>
                      </pic:pic>
                    </a:graphicData>
                  </a:graphic>
                </wp:inline>
              </w:drawing>
            </w:r>
            <w:r>
              <w:rPr>
                <w:sz w:val="24"/>
                <w:szCs w:val="18"/>
              </w:rPr>
              <w:t>59.06%</w:t>
            </w:r>
          </w:p>
        </w:tc>
      </w:tr>
      <w:tr w:rsidR="00C044A7" w14:paraId="31CD9FD8" w14:textId="77777777">
        <w:trPr>
          <w:trHeight w:val="500"/>
        </w:trPr>
        <w:tc>
          <w:tcPr>
            <w:tcW w:w="0" w:type="auto"/>
            <w:shd w:val="clear" w:color="auto" w:fill="F5F5F5"/>
            <w:vAlign w:val="center"/>
          </w:tcPr>
          <w:p w14:paraId="64C61AEC" w14:textId="77777777" w:rsidR="00C044A7" w:rsidRDefault="00000000">
            <w:pPr>
              <w:ind w:firstLineChars="0" w:firstLine="0"/>
              <w:jc w:val="center"/>
              <w:rPr>
                <w:sz w:val="24"/>
                <w:szCs w:val="18"/>
              </w:rPr>
            </w:pPr>
            <w:r>
              <w:rPr>
                <w:sz w:val="24"/>
                <w:szCs w:val="18"/>
              </w:rPr>
              <w:t>本题有效填写人次</w:t>
            </w:r>
          </w:p>
        </w:tc>
        <w:tc>
          <w:tcPr>
            <w:tcW w:w="866" w:type="dxa"/>
            <w:shd w:val="clear" w:color="auto" w:fill="F5F5F5"/>
            <w:vAlign w:val="center"/>
          </w:tcPr>
          <w:p w14:paraId="1F03ADFF" w14:textId="77777777" w:rsidR="00C044A7" w:rsidRDefault="00000000">
            <w:pPr>
              <w:ind w:firstLineChars="0" w:firstLine="0"/>
              <w:jc w:val="center"/>
              <w:rPr>
                <w:sz w:val="24"/>
                <w:szCs w:val="18"/>
              </w:rPr>
            </w:pPr>
            <w:r>
              <w:rPr>
                <w:sz w:val="24"/>
                <w:szCs w:val="18"/>
              </w:rPr>
              <w:t>3036</w:t>
            </w:r>
          </w:p>
        </w:tc>
        <w:tc>
          <w:tcPr>
            <w:tcW w:w="4439" w:type="dxa"/>
            <w:shd w:val="clear" w:color="auto" w:fill="F5F5F5"/>
            <w:vAlign w:val="center"/>
          </w:tcPr>
          <w:p w14:paraId="6B36D671" w14:textId="77777777" w:rsidR="00C044A7" w:rsidRDefault="00C044A7">
            <w:pPr>
              <w:ind w:firstLineChars="0" w:firstLine="0"/>
              <w:jc w:val="center"/>
              <w:rPr>
                <w:sz w:val="24"/>
                <w:szCs w:val="18"/>
              </w:rPr>
            </w:pPr>
          </w:p>
        </w:tc>
      </w:tr>
    </w:tbl>
    <w:p w14:paraId="3879DF6F"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20.您所在的学校是否组织面向全体教师进行质量技能和质量管理培训？</w:t>
      </w:r>
    </w:p>
    <w:p w14:paraId="367D877B"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64F067F2" w14:textId="77777777">
        <w:trPr>
          <w:trHeight w:val="500"/>
        </w:trPr>
        <w:tc>
          <w:tcPr>
            <w:tcW w:w="0" w:type="auto"/>
            <w:shd w:val="clear" w:color="auto" w:fill="F5F5F5"/>
            <w:vAlign w:val="center"/>
          </w:tcPr>
          <w:p w14:paraId="08C35194"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481D50B7"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27AE4DEE" w14:textId="77777777" w:rsidR="00C044A7" w:rsidRDefault="00000000">
            <w:pPr>
              <w:ind w:firstLineChars="0" w:firstLine="0"/>
              <w:jc w:val="center"/>
              <w:rPr>
                <w:sz w:val="24"/>
                <w:szCs w:val="18"/>
              </w:rPr>
            </w:pPr>
            <w:r>
              <w:rPr>
                <w:sz w:val="24"/>
                <w:szCs w:val="18"/>
              </w:rPr>
              <w:t>比例</w:t>
            </w:r>
          </w:p>
        </w:tc>
      </w:tr>
      <w:tr w:rsidR="00C044A7" w14:paraId="7224D165" w14:textId="77777777">
        <w:trPr>
          <w:trHeight w:val="500"/>
        </w:trPr>
        <w:tc>
          <w:tcPr>
            <w:tcW w:w="0" w:type="auto"/>
            <w:shd w:val="clear" w:color="auto" w:fill="FFFFFF"/>
            <w:vAlign w:val="center"/>
          </w:tcPr>
          <w:p w14:paraId="75D08980" w14:textId="77777777" w:rsidR="00C044A7" w:rsidRDefault="00000000">
            <w:pPr>
              <w:ind w:firstLineChars="0" w:firstLine="0"/>
              <w:jc w:val="center"/>
              <w:rPr>
                <w:sz w:val="24"/>
                <w:szCs w:val="18"/>
              </w:rPr>
            </w:pPr>
            <w:r>
              <w:rPr>
                <w:sz w:val="24"/>
                <w:szCs w:val="18"/>
              </w:rPr>
              <w:t>是</w:t>
            </w:r>
          </w:p>
        </w:tc>
        <w:tc>
          <w:tcPr>
            <w:tcW w:w="917" w:type="dxa"/>
            <w:shd w:val="clear" w:color="auto" w:fill="FFFFFF"/>
            <w:vAlign w:val="center"/>
          </w:tcPr>
          <w:p w14:paraId="5C37E47E" w14:textId="77777777" w:rsidR="00C044A7" w:rsidRDefault="00000000">
            <w:pPr>
              <w:ind w:firstLineChars="0" w:firstLine="0"/>
              <w:jc w:val="center"/>
              <w:rPr>
                <w:sz w:val="24"/>
                <w:szCs w:val="18"/>
              </w:rPr>
            </w:pPr>
            <w:r>
              <w:rPr>
                <w:sz w:val="24"/>
                <w:szCs w:val="18"/>
              </w:rPr>
              <w:t>2480</w:t>
            </w:r>
          </w:p>
        </w:tc>
        <w:tc>
          <w:tcPr>
            <w:tcW w:w="4698" w:type="dxa"/>
            <w:shd w:val="clear" w:color="auto" w:fill="FFFFFF"/>
            <w:vAlign w:val="center"/>
          </w:tcPr>
          <w:p w14:paraId="67458C50" w14:textId="77777777" w:rsidR="00C044A7" w:rsidRDefault="00000000">
            <w:pPr>
              <w:ind w:firstLineChars="0" w:firstLine="0"/>
              <w:jc w:val="center"/>
              <w:rPr>
                <w:sz w:val="24"/>
                <w:szCs w:val="18"/>
              </w:rPr>
            </w:pPr>
            <w:r>
              <w:rPr>
                <w:noProof/>
                <w:sz w:val="24"/>
                <w:szCs w:val="18"/>
              </w:rPr>
              <w:drawing>
                <wp:inline distT="0" distB="0" distL="114300" distR="114300" wp14:anchorId="4BC8542B" wp14:editId="5F51DA79">
                  <wp:extent cx="1095375" cy="114300"/>
                  <wp:effectExtent l="0" t="0" r="1905" b="7620"/>
                  <wp:docPr id="569"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9" name="图片 135"/>
                          <pic:cNvPicPr>
                            <a:picLocks noChangeAspect="1"/>
                          </pic:cNvPicPr>
                        </pic:nvPicPr>
                        <pic:blipFill>
                          <a:blip r:embed="rId115"/>
                          <a:stretch>
                            <a:fillRect/>
                          </a:stretch>
                        </pic:blipFill>
                        <pic:spPr>
                          <a:xfrm>
                            <a:off x="0" y="0"/>
                            <a:ext cx="1095375" cy="114300"/>
                          </a:xfrm>
                          <a:prstGeom prst="rect">
                            <a:avLst/>
                          </a:prstGeom>
                          <a:noFill/>
                          <a:ln>
                            <a:noFill/>
                          </a:ln>
                        </pic:spPr>
                      </pic:pic>
                    </a:graphicData>
                  </a:graphic>
                </wp:inline>
              </w:drawing>
            </w:r>
            <w:r>
              <w:rPr>
                <w:noProof/>
                <w:sz w:val="24"/>
                <w:szCs w:val="18"/>
              </w:rPr>
              <w:drawing>
                <wp:inline distT="0" distB="0" distL="114300" distR="114300" wp14:anchorId="62374087" wp14:editId="7CB35C72">
                  <wp:extent cx="257175" cy="114300"/>
                  <wp:effectExtent l="0" t="0" r="1905" b="7620"/>
                  <wp:docPr id="570"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 name="图片 136"/>
                          <pic:cNvPicPr>
                            <a:picLocks noChangeAspect="1"/>
                          </pic:cNvPicPr>
                        </pic:nvPicPr>
                        <pic:blipFill>
                          <a:blip r:embed="rId116"/>
                          <a:stretch>
                            <a:fillRect/>
                          </a:stretch>
                        </pic:blipFill>
                        <pic:spPr>
                          <a:xfrm>
                            <a:off x="0" y="0"/>
                            <a:ext cx="257175" cy="114300"/>
                          </a:xfrm>
                          <a:prstGeom prst="rect">
                            <a:avLst/>
                          </a:prstGeom>
                          <a:noFill/>
                          <a:ln>
                            <a:noFill/>
                          </a:ln>
                        </pic:spPr>
                      </pic:pic>
                    </a:graphicData>
                  </a:graphic>
                </wp:inline>
              </w:drawing>
            </w:r>
            <w:r>
              <w:rPr>
                <w:sz w:val="24"/>
                <w:szCs w:val="18"/>
              </w:rPr>
              <w:t>81.69%</w:t>
            </w:r>
          </w:p>
        </w:tc>
      </w:tr>
      <w:tr w:rsidR="00C044A7" w14:paraId="04A21F5D" w14:textId="77777777">
        <w:trPr>
          <w:trHeight w:val="500"/>
        </w:trPr>
        <w:tc>
          <w:tcPr>
            <w:tcW w:w="0" w:type="auto"/>
            <w:shd w:val="clear" w:color="auto" w:fill="FAFAFA"/>
            <w:vAlign w:val="center"/>
          </w:tcPr>
          <w:p w14:paraId="098204F5" w14:textId="77777777" w:rsidR="00C044A7" w:rsidRDefault="00000000">
            <w:pPr>
              <w:ind w:firstLineChars="0" w:firstLine="0"/>
              <w:jc w:val="center"/>
              <w:rPr>
                <w:sz w:val="24"/>
                <w:szCs w:val="18"/>
              </w:rPr>
            </w:pPr>
            <w:r>
              <w:rPr>
                <w:sz w:val="24"/>
                <w:szCs w:val="18"/>
              </w:rPr>
              <w:t>否</w:t>
            </w:r>
          </w:p>
        </w:tc>
        <w:tc>
          <w:tcPr>
            <w:tcW w:w="917" w:type="dxa"/>
            <w:shd w:val="clear" w:color="auto" w:fill="FAFAFA"/>
            <w:vAlign w:val="center"/>
          </w:tcPr>
          <w:p w14:paraId="5C04E8D2" w14:textId="77777777" w:rsidR="00C044A7" w:rsidRDefault="00000000">
            <w:pPr>
              <w:ind w:firstLineChars="0" w:firstLine="0"/>
              <w:jc w:val="center"/>
              <w:rPr>
                <w:sz w:val="24"/>
                <w:szCs w:val="18"/>
              </w:rPr>
            </w:pPr>
            <w:r>
              <w:rPr>
                <w:sz w:val="24"/>
                <w:szCs w:val="18"/>
              </w:rPr>
              <w:t>556</w:t>
            </w:r>
          </w:p>
        </w:tc>
        <w:tc>
          <w:tcPr>
            <w:tcW w:w="4698" w:type="dxa"/>
            <w:shd w:val="clear" w:color="auto" w:fill="FAFAFA"/>
            <w:vAlign w:val="center"/>
          </w:tcPr>
          <w:p w14:paraId="43649482" w14:textId="77777777" w:rsidR="00C044A7" w:rsidRDefault="00000000">
            <w:pPr>
              <w:ind w:firstLineChars="0" w:firstLine="0"/>
              <w:jc w:val="center"/>
              <w:rPr>
                <w:sz w:val="24"/>
                <w:szCs w:val="18"/>
              </w:rPr>
            </w:pPr>
            <w:r>
              <w:rPr>
                <w:noProof/>
                <w:sz w:val="24"/>
                <w:szCs w:val="18"/>
              </w:rPr>
              <w:drawing>
                <wp:inline distT="0" distB="0" distL="114300" distR="114300" wp14:anchorId="07EE86B7" wp14:editId="64B2D359">
                  <wp:extent cx="247650" cy="114300"/>
                  <wp:effectExtent l="0" t="0" r="11430" b="7620"/>
                  <wp:docPr id="571"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 name="图片 137"/>
                          <pic:cNvPicPr>
                            <a:picLocks noChangeAspect="1"/>
                          </pic:cNvPicPr>
                        </pic:nvPicPr>
                        <pic:blipFill>
                          <a:blip r:embed="rId117"/>
                          <a:stretch>
                            <a:fillRect/>
                          </a:stretch>
                        </pic:blipFill>
                        <pic:spPr>
                          <a:xfrm>
                            <a:off x="0" y="0"/>
                            <a:ext cx="247650" cy="114300"/>
                          </a:xfrm>
                          <a:prstGeom prst="rect">
                            <a:avLst/>
                          </a:prstGeom>
                          <a:noFill/>
                          <a:ln>
                            <a:noFill/>
                          </a:ln>
                        </pic:spPr>
                      </pic:pic>
                    </a:graphicData>
                  </a:graphic>
                </wp:inline>
              </w:drawing>
            </w:r>
            <w:r>
              <w:rPr>
                <w:noProof/>
                <w:sz w:val="24"/>
                <w:szCs w:val="18"/>
              </w:rPr>
              <w:drawing>
                <wp:inline distT="0" distB="0" distL="114300" distR="114300" wp14:anchorId="3B62F85D" wp14:editId="5EDEEB5D">
                  <wp:extent cx="1104900" cy="114300"/>
                  <wp:effectExtent l="0" t="0" r="7620" b="7620"/>
                  <wp:docPr id="572"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 name="图片 138"/>
                          <pic:cNvPicPr>
                            <a:picLocks noChangeAspect="1"/>
                          </pic:cNvPicPr>
                        </pic:nvPicPr>
                        <pic:blipFill>
                          <a:blip r:embed="rId118"/>
                          <a:stretch>
                            <a:fillRect/>
                          </a:stretch>
                        </pic:blipFill>
                        <pic:spPr>
                          <a:xfrm>
                            <a:off x="0" y="0"/>
                            <a:ext cx="1104900" cy="114300"/>
                          </a:xfrm>
                          <a:prstGeom prst="rect">
                            <a:avLst/>
                          </a:prstGeom>
                          <a:noFill/>
                          <a:ln>
                            <a:noFill/>
                          </a:ln>
                        </pic:spPr>
                      </pic:pic>
                    </a:graphicData>
                  </a:graphic>
                </wp:inline>
              </w:drawing>
            </w:r>
            <w:r>
              <w:rPr>
                <w:sz w:val="24"/>
                <w:szCs w:val="18"/>
              </w:rPr>
              <w:t>18.31%</w:t>
            </w:r>
          </w:p>
        </w:tc>
      </w:tr>
      <w:tr w:rsidR="00C044A7" w14:paraId="10274793" w14:textId="77777777">
        <w:trPr>
          <w:trHeight w:val="500"/>
        </w:trPr>
        <w:tc>
          <w:tcPr>
            <w:tcW w:w="0" w:type="auto"/>
            <w:shd w:val="clear" w:color="auto" w:fill="F5F5F5"/>
            <w:vAlign w:val="center"/>
          </w:tcPr>
          <w:p w14:paraId="5A99E7FC"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5D658709"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1AFA51F8" w14:textId="77777777" w:rsidR="00C044A7" w:rsidRDefault="00C044A7">
            <w:pPr>
              <w:ind w:firstLineChars="0" w:firstLine="0"/>
              <w:jc w:val="center"/>
              <w:rPr>
                <w:sz w:val="24"/>
                <w:szCs w:val="18"/>
              </w:rPr>
            </w:pPr>
          </w:p>
        </w:tc>
      </w:tr>
    </w:tbl>
    <w:p w14:paraId="4DF199E2"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21.您对获奖资金发放的及时性满意度？</w:t>
      </w:r>
    </w:p>
    <w:p w14:paraId="48A957E1"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06DBEA54" w14:textId="77777777">
        <w:trPr>
          <w:trHeight w:val="500"/>
        </w:trPr>
        <w:tc>
          <w:tcPr>
            <w:tcW w:w="0" w:type="auto"/>
            <w:shd w:val="clear" w:color="auto" w:fill="F5F5F5"/>
            <w:vAlign w:val="center"/>
          </w:tcPr>
          <w:p w14:paraId="239D3858"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61874722"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1DC0C1EA" w14:textId="77777777" w:rsidR="00C044A7" w:rsidRDefault="00000000">
            <w:pPr>
              <w:ind w:firstLineChars="0" w:firstLine="0"/>
              <w:jc w:val="center"/>
              <w:rPr>
                <w:sz w:val="24"/>
                <w:szCs w:val="18"/>
              </w:rPr>
            </w:pPr>
            <w:r>
              <w:rPr>
                <w:sz w:val="24"/>
                <w:szCs w:val="18"/>
              </w:rPr>
              <w:t>比例</w:t>
            </w:r>
          </w:p>
        </w:tc>
      </w:tr>
      <w:tr w:rsidR="00C044A7" w14:paraId="4D338E79" w14:textId="77777777">
        <w:trPr>
          <w:trHeight w:val="500"/>
        </w:trPr>
        <w:tc>
          <w:tcPr>
            <w:tcW w:w="0" w:type="auto"/>
            <w:shd w:val="clear" w:color="auto" w:fill="FFFFFF"/>
            <w:vAlign w:val="center"/>
          </w:tcPr>
          <w:p w14:paraId="3DB95475" w14:textId="77777777" w:rsidR="00C044A7" w:rsidRDefault="00000000">
            <w:pPr>
              <w:ind w:firstLineChars="0" w:firstLine="0"/>
              <w:jc w:val="center"/>
              <w:rPr>
                <w:sz w:val="24"/>
                <w:szCs w:val="18"/>
              </w:rPr>
            </w:pPr>
            <w:r>
              <w:rPr>
                <w:sz w:val="24"/>
                <w:szCs w:val="18"/>
              </w:rPr>
              <w:t>非常满意</w:t>
            </w:r>
          </w:p>
        </w:tc>
        <w:tc>
          <w:tcPr>
            <w:tcW w:w="917" w:type="dxa"/>
            <w:shd w:val="clear" w:color="auto" w:fill="FFFFFF"/>
            <w:vAlign w:val="center"/>
          </w:tcPr>
          <w:p w14:paraId="09E9F256" w14:textId="77777777" w:rsidR="00C044A7" w:rsidRDefault="00000000">
            <w:pPr>
              <w:ind w:firstLineChars="0" w:firstLine="0"/>
              <w:jc w:val="center"/>
              <w:rPr>
                <w:sz w:val="24"/>
                <w:szCs w:val="18"/>
              </w:rPr>
            </w:pPr>
            <w:r>
              <w:rPr>
                <w:sz w:val="24"/>
                <w:szCs w:val="18"/>
              </w:rPr>
              <w:t>1109</w:t>
            </w:r>
          </w:p>
        </w:tc>
        <w:tc>
          <w:tcPr>
            <w:tcW w:w="4698" w:type="dxa"/>
            <w:shd w:val="clear" w:color="auto" w:fill="FFFFFF"/>
            <w:vAlign w:val="center"/>
          </w:tcPr>
          <w:p w14:paraId="6F027AF2" w14:textId="77777777" w:rsidR="00C044A7" w:rsidRDefault="00000000">
            <w:pPr>
              <w:ind w:firstLineChars="0" w:firstLine="0"/>
              <w:jc w:val="center"/>
              <w:rPr>
                <w:sz w:val="24"/>
                <w:szCs w:val="18"/>
              </w:rPr>
            </w:pPr>
            <w:r>
              <w:rPr>
                <w:noProof/>
                <w:sz w:val="24"/>
                <w:szCs w:val="18"/>
              </w:rPr>
              <w:drawing>
                <wp:inline distT="0" distB="0" distL="114300" distR="114300" wp14:anchorId="28F837FC" wp14:editId="55889949">
                  <wp:extent cx="485775" cy="114300"/>
                  <wp:effectExtent l="0" t="0" r="1905" b="7620"/>
                  <wp:docPr id="583"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 name="图片 139"/>
                          <pic:cNvPicPr>
                            <a:picLocks noChangeAspect="1"/>
                          </pic:cNvPicPr>
                        </pic:nvPicPr>
                        <pic:blipFill>
                          <a:blip r:embed="rId119"/>
                          <a:stretch>
                            <a:fillRect/>
                          </a:stretch>
                        </pic:blipFill>
                        <pic:spPr>
                          <a:xfrm>
                            <a:off x="0" y="0"/>
                            <a:ext cx="485775" cy="114300"/>
                          </a:xfrm>
                          <a:prstGeom prst="rect">
                            <a:avLst/>
                          </a:prstGeom>
                          <a:noFill/>
                          <a:ln>
                            <a:noFill/>
                          </a:ln>
                        </pic:spPr>
                      </pic:pic>
                    </a:graphicData>
                  </a:graphic>
                </wp:inline>
              </w:drawing>
            </w:r>
            <w:r>
              <w:rPr>
                <w:noProof/>
                <w:sz w:val="24"/>
                <w:szCs w:val="18"/>
              </w:rPr>
              <w:drawing>
                <wp:inline distT="0" distB="0" distL="114300" distR="114300" wp14:anchorId="746D5E15" wp14:editId="22BF404B">
                  <wp:extent cx="866775" cy="114300"/>
                  <wp:effectExtent l="0" t="0" r="1905" b="7620"/>
                  <wp:docPr id="584"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 name="图片 140"/>
                          <pic:cNvPicPr>
                            <a:picLocks noChangeAspect="1"/>
                          </pic:cNvPicPr>
                        </pic:nvPicPr>
                        <pic:blipFill>
                          <a:blip r:embed="rId120"/>
                          <a:stretch>
                            <a:fillRect/>
                          </a:stretch>
                        </pic:blipFill>
                        <pic:spPr>
                          <a:xfrm>
                            <a:off x="0" y="0"/>
                            <a:ext cx="866775" cy="114300"/>
                          </a:xfrm>
                          <a:prstGeom prst="rect">
                            <a:avLst/>
                          </a:prstGeom>
                          <a:noFill/>
                          <a:ln>
                            <a:noFill/>
                          </a:ln>
                        </pic:spPr>
                      </pic:pic>
                    </a:graphicData>
                  </a:graphic>
                </wp:inline>
              </w:drawing>
            </w:r>
            <w:r>
              <w:rPr>
                <w:sz w:val="24"/>
                <w:szCs w:val="18"/>
              </w:rPr>
              <w:t>36.53%</w:t>
            </w:r>
          </w:p>
        </w:tc>
      </w:tr>
      <w:tr w:rsidR="00C044A7" w14:paraId="6ACE6FC1" w14:textId="77777777">
        <w:trPr>
          <w:trHeight w:val="500"/>
        </w:trPr>
        <w:tc>
          <w:tcPr>
            <w:tcW w:w="0" w:type="auto"/>
            <w:shd w:val="clear" w:color="auto" w:fill="FAFAFA"/>
            <w:vAlign w:val="center"/>
          </w:tcPr>
          <w:p w14:paraId="4DED9BD6" w14:textId="77777777" w:rsidR="00C044A7" w:rsidRDefault="00000000">
            <w:pPr>
              <w:ind w:firstLineChars="0" w:firstLine="0"/>
              <w:jc w:val="center"/>
              <w:rPr>
                <w:sz w:val="24"/>
                <w:szCs w:val="18"/>
              </w:rPr>
            </w:pPr>
            <w:r>
              <w:rPr>
                <w:sz w:val="24"/>
                <w:szCs w:val="18"/>
              </w:rPr>
              <w:t>满意</w:t>
            </w:r>
          </w:p>
        </w:tc>
        <w:tc>
          <w:tcPr>
            <w:tcW w:w="917" w:type="dxa"/>
            <w:shd w:val="clear" w:color="auto" w:fill="FAFAFA"/>
            <w:vAlign w:val="center"/>
          </w:tcPr>
          <w:p w14:paraId="2F803F74" w14:textId="77777777" w:rsidR="00C044A7" w:rsidRDefault="00000000">
            <w:pPr>
              <w:ind w:firstLineChars="0" w:firstLine="0"/>
              <w:jc w:val="center"/>
              <w:rPr>
                <w:sz w:val="24"/>
                <w:szCs w:val="18"/>
              </w:rPr>
            </w:pPr>
            <w:r>
              <w:rPr>
                <w:sz w:val="24"/>
                <w:szCs w:val="18"/>
              </w:rPr>
              <w:t>934</w:t>
            </w:r>
          </w:p>
        </w:tc>
        <w:tc>
          <w:tcPr>
            <w:tcW w:w="4698" w:type="dxa"/>
            <w:shd w:val="clear" w:color="auto" w:fill="FAFAFA"/>
            <w:vAlign w:val="center"/>
          </w:tcPr>
          <w:p w14:paraId="660F0F64" w14:textId="77777777" w:rsidR="00C044A7" w:rsidRDefault="00000000">
            <w:pPr>
              <w:ind w:firstLineChars="0" w:firstLine="0"/>
              <w:jc w:val="center"/>
              <w:rPr>
                <w:sz w:val="24"/>
                <w:szCs w:val="18"/>
              </w:rPr>
            </w:pPr>
            <w:r>
              <w:rPr>
                <w:noProof/>
                <w:sz w:val="24"/>
                <w:szCs w:val="18"/>
              </w:rPr>
              <w:drawing>
                <wp:inline distT="0" distB="0" distL="114300" distR="114300" wp14:anchorId="1E12500B" wp14:editId="3F9584D2">
                  <wp:extent cx="409575" cy="114300"/>
                  <wp:effectExtent l="0" t="0" r="1905" b="7620"/>
                  <wp:docPr id="585"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 name="图片 141"/>
                          <pic:cNvPicPr>
                            <a:picLocks noChangeAspect="1"/>
                          </pic:cNvPicPr>
                        </pic:nvPicPr>
                        <pic:blipFill>
                          <a:blip r:embed="rId121"/>
                          <a:stretch>
                            <a:fillRect/>
                          </a:stretch>
                        </pic:blipFill>
                        <pic:spPr>
                          <a:xfrm>
                            <a:off x="0" y="0"/>
                            <a:ext cx="409575" cy="114300"/>
                          </a:xfrm>
                          <a:prstGeom prst="rect">
                            <a:avLst/>
                          </a:prstGeom>
                          <a:noFill/>
                          <a:ln>
                            <a:noFill/>
                          </a:ln>
                        </pic:spPr>
                      </pic:pic>
                    </a:graphicData>
                  </a:graphic>
                </wp:inline>
              </w:drawing>
            </w:r>
            <w:r>
              <w:rPr>
                <w:noProof/>
                <w:sz w:val="24"/>
                <w:szCs w:val="18"/>
              </w:rPr>
              <w:drawing>
                <wp:inline distT="0" distB="0" distL="114300" distR="114300" wp14:anchorId="6615496C" wp14:editId="59AEABF8">
                  <wp:extent cx="942975" cy="114300"/>
                  <wp:effectExtent l="0" t="0" r="1905" b="7620"/>
                  <wp:docPr id="586"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 name="图片 142"/>
                          <pic:cNvPicPr>
                            <a:picLocks noChangeAspect="1"/>
                          </pic:cNvPicPr>
                        </pic:nvPicPr>
                        <pic:blipFill>
                          <a:blip r:embed="rId122"/>
                          <a:stretch>
                            <a:fillRect/>
                          </a:stretch>
                        </pic:blipFill>
                        <pic:spPr>
                          <a:xfrm>
                            <a:off x="0" y="0"/>
                            <a:ext cx="942975" cy="114300"/>
                          </a:xfrm>
                          <a:prstGeom prst="rect">
                            <a:avLst/>
                          </a:prstGeom>
                          <a:noFill/>
                          <a:ln>
                            <a:noFill/>
                          </a:ln>
                        </pic:spPr>
                      </pic:pic>
                    </a:graphicData>
                  </a:graphic>
                </wp:inline>
              </w:drawing>
            </w:r>
            <w:r>
              <w:rPr>
                <w:sz w:val="24"/>
                <w:szCs w:val="18"/>
              </w:rPr>
              <w:t>30.76%</w:t>
            </w:r>
          </w:p>
        </w:tc>
      </w:tr>
      <w:tr w:rsidR="00C044A7" w14:paraId="58E604BA" w14:textId="77777777">
        <w:trPr>
          <w:trHeight w:val="500"/>
        </w:trPr>
        <w:tc>
          <w:tcPr>
            <w:tcW w:w="0" w:type="auto"/>
            <w:shd w:val="clear" w:color="auto" w:fill="FFFFFF"/>
            <w:vAlign w:val="center"/>
          </w:tcPr>
          <w:p w14:paraId="0CA225B2" w14:textId="77777777" w:rsidR="00C044A7" w:rsidRDefault="00000000">
            <w:pPr>
              <w:ind w:firstLineChars="0" w:firstLine="0"/>
              <w:jc w:val="center"/>
              <w:rPr>
                <w:sz w:val="24"/>
                <w:szCs w:val="18"/>
              </w:rPr>
            </w:pPr>
            <w:r>
              <w:rPr>
                <w:sz w:val="24"/>
                <w:szCs w:val="18"/>
              </w:rPr>
              <w:t>一般</w:t>
            </w:r>
          </w:p>
        </w:tc>
        <w:tc>
          <w:tcPr>
            <w:tcW w:w="917" w:type="dxa"/>
            <w:shd w:val="clear" w:color="auto" w:fill="FFFFFF"/>
            <w:vAlign w:val="center"/>
          </w:tcPr>
          <w:p w14:paraId="438CC467" w14:textId="77777777" w:rsidR="00C044A7" w:rsidRDefault="00000000">
            <w:pPr>
              <w:ind w:firstLineChars="0" w:firstLine="0"/>
              <w:jc w:val="center"/>
              <w:rPr>
                <w:sz w:val="24"/>
                <w:szCs w:val="18"/>
              </w:rPr>
            </w:pPr>
            <w:r>
              <w:rPr>
                <w:sz w:val="24"/>
                <w:szCs w:val="18"/>
              </w:rPr>
              <w:t>856</w:t>
            </w:r>
          </w:p>
        </w:tc>
        <w:tc>
          <w:tcPr>
            <w:tcW w:w="4698" w:type="dxa"/>
            <w:shd w:val="clear" w:color="auto" w:fill="FFFFFF"/>
            <w:vAlign w:val="center"/>
          </w:tcPr>
          <w:p w14:paraId="0A5779BD" w14:textId="77777777" w:rsidR="00C044A7" w:rsidRDefault="00000000">
            <w:pPr>
              <w:ind w:firstLineChars="0" w:firstLine="0"/>
              <w:jc w:val="center"/>
              <w:rPr>
                <w:sz w:val="24"/>
                <w:szCs w:val="18"/>
              </w:rPr>
            </w:pPr>
            <w:r>
              <w:rPr>
                <w:noProof/>
                <w:sz w:val="24"/>
                <w:szCs w:val="18"/>
              </w:rPr>
              <w:drawing>
                <wp:inline distT="0" distB="0" distL="114300" distR="114300" wp14:anchorId="1D082CFA" wp14:editId="5DB22B2A">
                  <wp:extent cx="381000" cy="114300"/>
                  <wp:effectExtent l="0" t="0" r="0" b="7620"/>
                  <wp:docPr id="587"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 name="图片 143"/>
                          <pic:cNvPicPr>
                            <a:picLocks noChangeAspect="1"/>
                          </pic:cNvPicPr>
                        </pic:nvPicPr>
                        <pic:blipFill>
                          <a:blip r:embed="rId26"/>
                          <a:stretch>
                            <a:fillRect/>
                          </a:stretch>
                        </pic:blipFill>
                        <pic:spPr>
                          <a:xfrm>
                            <a:off x="0" y="0"/>
                            <a:ext cx="381000" cy="114300"/>
                          </a:xfrm>
                          <a:prstGeom prst="rect">
                            <a:avLst/>
                          </a:prstGeom>
                          <a:noFill/>
                          <a:ln>
                            <a:noFill/>
                          </a:ln>
                        </pic:spPr>
                      </pic:pic>
                    </a:graphicData>
                  </a:graphic>
                </wp:inline>
              </w:drawing>
            </w:r>
            <w:r>
              <w:rPr>
                <w:noProof/>
                <w:sz w:val="24"/>
                <w:szCs w:val="18"/>
              </w:rPr>
              <w:drawing>
                <wp:inline distT="0" distB="0" distL="114300" distR="114300" wp14:anchorId="172EDAE1" wp14:editId="7B8F9D6F">
                  <wp:extent cx="971550" cy="114300"/>
                  <wp:effectExtent l="0" t="0" r="3810" b="7620"/>
                  <wp:docPr id="588"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8" name="图片 144"/>
                          <pic:cNvPicPr>
                            <a:picLocks noChangeAspect="1"/>
                          </pic:cNvPicPr>
                        </pic:nvPicPr>
                        <pic:blipFill>
                          <a:blip r:embed="rId27"/>
                          <a:stretch>
                            <a:fillRect/>
                          </a:stretch>
                        </pic:blipFill>
                        <pic:spPr>
                          <a:xfrm>
                            <a:off x="0" y="0"/>
                            <a:ext cx="971550" cy="114300"/>
                          </a:xfrm>
                          <a:prstGeom prst="rect">
                            <a:avLst/>
                          </a:prstGeom>
                          <a:noFill/>
                          <a:ln>
                            <a:noFill/>
                          </a:ln>
                        </pic:spPr>
                      </pic:pic>
                    </a:graphicData>
                  </a:graphic>
                </wp:inline>
              </w:drawing>
            </w:r>
            <w:r>
              <w:rPr>
                <w:sz w:val="24"/>
                <w:szCs w:val="18"/>
              </w:rPr>
              <w:t>28.19%</w:t>
            </w:r>
          </w:p>
        </w:tc>
      </w:tr>
      <w:tr w:rsidR="00C044A7" w14:paraId="4A6D1A81" w14:textId="77777777">
        <w:trPr>
          <w:trHeight w:val="500"/>
        </w:trPr>
        <w:tc>
          <w:tcPr>
            <w:tcW w:w="0" w:type="auto"/>
            <w:shd w:val="clear" w:color="auto" w:fill="FAFAFA"/>
            <w:vAlign w:val="center"/>
          </w:tcPr>
          <w:p w14:paraId="0B502ED6" w14:textId="77777777" w:rsidR="00C044A7" w:rsidRDefault="00000000">
            <w:pPr>
              <w:ind w:firstLineChars="0" w:firstLine="0"/>
              <w:jc w:val="center"/>
              <w:rPr>
                <w:sz w:val="24"/>
                <w:szCs w:val="18"/>
              </w:rPr>
            </w:pPr>
            <w:r>
              <w:rPr>
                <w:sz w:val="24"/>
                <w:szCs w:val="18"/>
              </w:rPr>
              <w:t>不满意</w:t>
            </w:r>
          </w:p>
        </w:tc>
        <w:tc>
          <w:tcPr>
            <w:tcW w:w="917" w:type="dxa"/>
            <w:shd w:val="clear" w:color="auto" w:fill="FAFAFA"/>
            <w:vAlign w:val="center"/>
          </w:tcPr>
          <w:p w14:paraId="1E21845D" w14:textId="77777777" w:rsidR="00C044A7" w:rsidRDefault="00000000">
            <w:pPr>
              <w:ind w:firstLineChars="0" w:firstLine="0"/>
              <w:jc w:val="center"/>
              <w:rPr>
                <w:sz w:val="24"/>
                <w:szCs w:val="18"/>
              </w:rPr>
            </w:pPr>
            <w:r>
              <w:rPr>
                <w:sz w:val="24"/>
                <w:szCs w:val="18"/>
              </w:rPr>
              <w:t>94</w:t>
            </w:r>
          </w:p>
        </w:tc>
        <w:tc>
          <w:tcPr>
            <w:tcW w:w="4698" w:type="dxa"/>
            <w:shd w:val="clear" w:color="auto" w:fill="FAFAFA"/>
            <w:vAlign w:val="center"/>
          </w:tcPr>
          <w:p w14:paraId="06DF953E" w14:textId="77777777" w:rsidR="00C044A7" w:rsidRDefault="00000000">
            <w:pPr>
              <w:ind w:firstLineChars="0" w:firstLine="0"/>
              <w:jc w:val="center"/>
              <w:rPr>
                <w:sz w:val="24"/>
                <w:szCs w:val="18"/>
              </w:rPr>
            </w:pPr>
            <w:r>
              <w:rPr>
                <w:noProof/>
                <w:sz w:val="24"/>
                <w:szCs w:val="18"/>
              </w:rPr>
              <w:drawing>
                <wp:inline distT="0" distB="0" distL="114300" distR="114300" wp14:anchorId="4F97B844" wp14:editId="0A84D5CF">
                  <wp:extent cx="38100" cy="114300"/>
                  <wp:effectExtent l="0" t="0" r="7620" b="7620"/>
                  <wp:docPr id="589"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9" name="图片 145"/>
                          <pic:cNvPicPr>
                            <a:picLocks noChangeAspect="1"/>
                          </pic:cNvPicPr>
                        </pic:nvPicPr>
                        <pic:blipFill>
                          <a:blip r:embed="rId47"/>
                          <a:stretch>
                            <a:fillRect/>
                          </a:stretch>
                        </pic:blipFill>
                        <pic:spPr>
                          <a:xfrm>
                            <a:off x="0" y="0"/>
                            <a:ext cx="38100" cy="114300"/>
                          </a:xfrm>
                          <a:prstGeom prst="rect">
                            <a:avLst/>
                          </a:prstGeom>
                          <a:noFill/>
                          <a:ln>
                            <a:noFill/>
                          </a:ln>
                        </pic:spPr>
                      </pic:pic>
                    </a:graphicData>
                  </a:graphic>
                </wp:inline>
              </w:drawing>
            </w:r>
            <w:r>
              <w:rPr>
                <w:noProof/>
                <w:sz w:val="24"/>
                <w:szCs w:val="18"/>
              </w:rPr>
              <w:drawing>
                <wp:inline distT="0" distB="0" distL="114300" distR="114300" wp14:anchorId="250B1628" wp14:editId="355DB999">
                  <wp:extent cx="1314450" cy="114300"/>
                  <wp:effectExtent l="0" t="0" r="11430" b="7620"/>
                  <wp:docPr id="590"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 name="图片 146"/>
                          <pic:cNvPicPr>
                            <a:picLocks noChangeAspect="1"/>
                          </pic:cNvPicPr>
                        </pic:nvPicPr>
                        <pic:blipFill>
                          <a:blip r:embed="rId48"/>
                          <a:stretch>
                            <a:fillRect/>
                          </a:stretch>
                        </pic:blipFill>
                        <pic:spPr>
                          <a:xfrm>
                            <a:off x="0" y="0"/>
                            <a:ext cx="1314450" cy="114300"/>
                          </a:xfrm>
                          <a:prstGeom prst="rect">
                            <a:avLst/>
                          </a:prstGeom>
                          <a:noFill/>
                          <a:ln>
                            <a:noFill/>
                          </a:ln>
                        </pic:spPr>
                      </pic:pic>
                    </a:graphicData>
                  </a:graphic>
                </wp:inline>
              </w:drawing>
            </w:r>
            <w:r>
              <w:rPr>
                <w:sz w:val="24"/>
                <w:szCs w:val="18"/>
              </w:rPr>
              <w:t>3.1%</w:t>
            </w:r>
          </w:p>
        </w:tc>
      </w:tr>
      <w:tr w:rsidR="00C044A7" w14:paraId="1D31238F" w14:textId="77777777">
        <w:trPr>
          <w:trHeight w:val="500"/>
        </w:trPr>
        <w:tc>
          <w:tcPr>
            <w:tcW w:w="0" w:type="auto"/>
            <w:shd w:val="clear" w:color="auto" w:fill="FFFFFF"/>
            <w:vAlign w:val="center"/>
          </w:tcPr>
          <w:p w14:paraId="569E9C6E" w14:textId="77777777" w:rsidR="00C044A7" w:rsidRDefault="00000000">
            <w:pPr>
              <w:ind w:firstLineChars="0" w:firstLine="0"/>
              <w:jc w:val="center"/>
              <w:rPr>
                <w:sz w:val="24"/>
                <w:szCs w:val="18"/>
              </w:rPr>
            </w:pPr>
            <w:r>
              <w:rPr>
                <w:sz w:val="24"/>
                <w:szCs w:val="18"/>
              </w:rPr>
              <w:t>非常不满意</w:t>
            </w:r>
          </w:p>
        </w:tc>
        <w:tc>
          <w:tcPr>
            <w:tcW w:w="917" w:type="dxa"/>
            <w:shd w:val="clear" w:color="auto" w:fill="FFFFFF"/>
            <w:vAlign w:val="center"/>
          </w:tcPr>
          <w:p w14:paraId="1DE41270" w14:textId="77777777" w:rsidR="00C044A7" w:rsidRDefault="00000000">
            <w:pPr>
              <w:ind w:firstLineChars="0" w:firstLine="0"/>
              <w:jc w:val="center"/>
              <w:rPr>
                <w:sz w:val="24"/>
                <w:szCs w:val="18"/>
              </w:rPr>
            </w:pPr>
            <w:r>
              <w:rPr>
                <w:sz w:val="24"/>
                <w:szCs w:val="18"/>
              </w:rPr>
              <w:t>43</w:t>
            </w:r>
          </w:p>
        </w:tc>
        <w:tc>
          <w:tcPr>
            <w:tcW w:w="4698" w:type="dxa"/>
            <w:shd w:val="clear" w:color="auto" w:fill="FFFFFF"/>
            <w:vAlign w:val="center"/>
          </w:tcPr>
          <w:p w14:paraId="51A40A6F" w14:textId="77777777" w:rsidR="00C044A7" w:rsidRDefault="00000000">
            <w:pPr>
              <w:ind w:firstLineChars="0" w:firstLine="0"/>
              <w:jc w:val="center"/>
              <w:rPr>
                <w:sz w:val="24"/>
                <w:szCs w:val="18"/>
              </w:rPr>
            </w:pPr>
            <w:r>
              <w:rPr>
                <w:noProof/>
                <w:sz w:val="24"/>
                <w:szCs w:val="18"/>
              </w:rPr>
              <w:drawing>
                <wp:inline distT="0" distB="0" distL="114300" distR="114300" wp14:anchorId="67A5FDD8" wp14:editId="66082A72">
                  <wp:extent cx="19050" cy="114300"/>
                  <wp:effectExtent l="0" t="0" r="11430" b="7620"/>
                  <wp:docPr id="591"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 name="图片 147"/>
                          <pic:cNvPicPr>
                            <a:picLocks noChangeAspect="1"/>
                          </pic:cNvPicPr>
                        </pic:nvPicPr>
                        <pic:blipFill>
                          <a:blip r:embed="rId123"/>
                          <a:stretch>
                            <a:fillRect/>
                          </a:stretch>
                        </pic:blipFill>
                        <pic:spPr>
                          <a:xfrm>
                            <a:off x="0" y="0"/>
                            <a:ext cx="19050" cy="114300"/>
                          </a:xfrm>
                          <a:prstGeom prst="rect">
                            <a:avLst/>
                          </a:prstGeom>
                          <a:noFill/>
                          <a:ln>
                            <a:noFill/>
                          </a:ln>
                        </pic:spPr>
                      </pic:pic>
                    </a:graphicData>
                  </a:graphic>
                </wp:inline>
              </w:drawing>
            </w:r>
            <w:r>
              <w:rPr>
                <w:noProof/>
                <w:sz w:val="24"/>
                <w:szCs w:val="18"/>
              </w:rPr>
              <w:drawing>
                <wp:inline distT="0" distB="0" distL="114300" distR="114300" wp14:anchorId="62515597" wp14:editId="654D7D8F">
                  <wp:extent cx="1333500" cy="114300"/>
                  <wp:effectExtent l="0" t="0" r="7620" b="7620"/>
                  <wp:docPr id="592"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 name="图片 148"/>
                          <pic:cNvPicPr>
                            <a:picLocks noChangeAspect="1"/>
                          </pic:cNvPicPr>
                        </pic:nvPicPr>
                        <pic:blipFill>
                          <a:blip r:embed="rId124"/>
                          <a:stretch>
                            <a:fillRect/>
                          </a:stretch>
                        </pic:blipFill>
                        <pic:spPr>
                          <a:xfrm>
                            <a:off x="0" y="0"/>
                            <a:ext cx="1333500" cy="114300"/>
                          </a:xfrm>
                          <a:prstGeom prst="rect">
                            <a:avLst/>
                          </a:prstGeom>
                          <a:noFill/>
                          <a:ln>
                            <a:noFill/>
                          </a:ln>
                        </pic:spPr>
                      </pic:pic>
                    </a:graphicData>
                  </a:graphic>
                </wp:inline>
              </w:drawing>
            </w:r>
            <w:r>
              <w:rPr>
                <w:sz w:val="24"/>
                <w:szCs w:val="18"/>
              </w:rPr>
              <w:t>1.42%</w:t>
            </w:r>
          </w:p>
        </w:tc>
      </w:tr>
      <w:tr w:rsidR="00C044A7" w14:paraId="600D7304" w14:textId="77777777">
        <w:trPr>
          <w:trHeight w:val="500"/>
        </w:trPr>
        <w:tc>
          <w:tcPr>
            <w:tcW w:w="0" w:type="auto"/>
            <w:shd w:val="clear" w:color="auto" w:fill="F5F5F5"/>
            <w:vAlign w:val="center"/>
          </w:tcPr>
          <w:p w14:paraId="012DF99F"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5BCE05FA"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09C83106" w14:textId="77777777" w:rsidR="00C044A7" w:rsidRDefault="00C044A7">
            <w:pPr>
              <w:ind w:firstLineChars="0" w:firstLine="0"/>
              <w:jc w:val="center"/>
              <w:rPr>
                <w:sz w:val="24"/>
                <w:szCs w:val="18"/>
              </w:rPr>
            </w:pPr>
          </w:p>
        </w:tc>
      </w:tr>
    </w:tbl>
    <w:p w14:paraId="7F02575C"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22.您对市长教育质量奖发放，提升区域教育质量有效性满意度？</w:t>
      </w:r>
    </w:p>
    <w:p w14:paraId="17DE6EBE"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00CB088C" w14:textId="77777777">
        <w:trPr>
          <w:trHeight w:val="500"/>
        </w:trPr>
        <w:tc>
          <w:tcPr>
            <w:tcW w:w="0" w:type="auto"/>
            <w:shd w:val="clear" w:color="auto" w:fill="F5F5F5"/>
            <w:vAlign w:val="center"/>
          </w:tcPr>
          <w:p w14:paraId="4B4B2E7D"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1E43457B"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15CD51E2" w14:textId="77777777" w:rsidR="00C044A7" w:rsidRDefault="00000000">
            <w:pPr>
              <w:ind w:firstLineChars="0" w:firstLine="0"/>
              <w:jc w:val="center"/>
              <w:rPr>
                <w:sz w:val="24"/>
                <w:szCs w:val="18"/>
              </w:rPr>
            </w:pPr>
            <w:r>
              <w:rPr>
                <w:sz w:val="24"/>
                <w:szCs w:val="18"/>
              </w:rPr>
              <w:t>比例</w:t>
            </w:r>
          </w:p>
        </w:tc>
      </w:tr>
      <w:tr w:rsidR="00C044A7" w14:paraId="6244D1DD" w14:textId="77777777">
        <w:trPr>
          <w:trHeight w:val="500"/>
        </w:trPr>
        <w:tc>
          <w:tcPr>
            <w:tcW w:w="0" w:type="auto"/>
            <w:shd w:val="clear" w:color="auto" w:fill="FFFFFF"/>
            <w:vAlign w:val="center"/>
          </w:tcPr>
          <w:p w14:paraId="0813943E" w14:textId="77777777" w:rsidR="00C044A7" w:rsidRDefault="00000000">
            <w:pPr>
              <w:ind w:firstLineChars="0" w:firstLine="0"/>
              <w:jc w:val="center"/>
              <w:rPr>
                <w:sz w:val="24"/>
                <w:szCs w:val="18"/>
              </w:rPr>
            </w:pPr>
            <w:r>
              <w:rPr>
                <w:sz w:val="24"/>
                <w:szCs w:val="18"/>
              </w:rPr>
              <w:t>非常满意</w:t>
            </w:r>
          </w:p>
        </w:tc>
        <w:tc>
          <w:tcPr>
            <w:tcW w:w="917" w:type="dxa"/>
            <w:shd w:val="clear" w:color="auto" w:fill="FFFFFF"/>
            <w:vAlign w:val="center"/>
          </w:tcPr>
          <w:p w14:paraId="722AB689" w14:textId="77777777" w:rsidR="00C044A7" w:rsidRDefault="00000000">
            <w:pPr>
              <w:ind w:firstLineChars="0" w:firstLine="0"/>
              <w:jc w:val="center"/>
              <w:rPr>
                <w:sz w:val="24"/>
                <w:szCs w:val="18"/>
              </w:rPr>
            </w:pPr>
            <w:r>
              <w:rPr>
                <w:sz w:val="24"/>
                <w:szCs w:val="18"/>
              </w:rPr>
              <w:t>1176</w:t>
            </w:r>
          </w:p>
        </w:tc>
        <w:tc>
          <w:tcPr>
            <w:tcW w:w="4698" w:type="dxa"/>
            <w:shd w:val="clear" w:color="auto" w:fill="FFFFFF"/>
            <w:vAlign w:val="center"/>
          </w:tcPr>
          <w:p w14:paraId="6BA98AF5" w14:textId="77777777" w:rsidR="00C044A7" w:rsidRDefault="00000000">
            <w:pPr>
              <w:ind w:firstLineChars="0" w:firstLine="0"/>
              <w:jc w:val="center"/>
              <w:rPr>
                <w:sz w:val="24"/>
                <w:szCs w:val="18"/>
              </w:rPr>
            </w:pPr>
            <w:r>
              <w:rPr>
                <w:noProof/>
                <w:sz w:val="24"/>
                <w:szCs w:val="18"/>
              </w:rPr>
              <w:drawing>
                <wp:inline distT="0" distB="0" distL="114300" distR="114300" wp14:anchorId="68D6D2E1" wp14:editId="1464EC37">
                  <wp:extent cx="523875" cy="114300"/>
                  <wp:effectExtent l="0" t="0" r="9525" b="7620"/>
                  <wp:docPr id="603"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 name="图片 149"/>
                          <pic:cNvPicPr>
                            <a:picLocks noChangeAspect="1"/>
                          </pic:cNvPicPr>
                        </pic:nvPicPr>
                        <pic:blipFill>
                          <a:blip r:embed="rId125"/>
                          <a:stretch>
                            <a:fillRect/>
                          </a:stretch>
                        </pic:blipFill>
                        <pic:spPr>
                          <a:xfrm>
                            <a:off x="0" y="0"/>
                            <a:ext cx="523875" cy="114300"/>
                          </a:xfrm>
                          <a:prstGeom prst="rect">
                            <a:avLst/>
                          </a:prstGeom>
                          <a:noFill/>
                          <a:ln>
                            <a:noFill/>
                          </a:ln>
                        </pic:spPr>
                      </pic:pic>
                    </a:graphicData>
                  </a:graphic>
                </wp:inline>
              </w:drawing>
            </w:r>
            <w:r>
              <w:rPr>
                <w:noProof/>
                <w:sz w:val="24"/>
                <w:szCs w:val="18"/>
              </w:rPr>
              <w:drawing>
                <wp:inline distT="0" distB="0" distL="114300" distR="114300" wp14:anchorId="7EC6B1B9" wp14:editId="279D0BCE">
                  <wp:extent cx="828675" cy="114300"/>
                  <wp:effectExtent l="0" t="0" r="9525" b="7620"/>
                  <wp:docPr id="604"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 name="图片 150"/>
                          <pic:cNvPicPr>
                            <a:picLocks noChangeAspect="1"/>
                          </pic:cNvPicPr>
                        </pic:nvPicPr>
                        <pic:blipFill>
                          <a:blip r:embed="rId126"/>
                          <a:stretch>
                            <a:fillRect/>
                          </a:stretch>
                        </pic:blipFill>
                        <pic:spPr>
                          <a:xfrm>
                            <a:off x="0" y="0"/>
                            <a:ext cx="828675" cy="114300"/>
                          </a:xfrm>
                          <a:prstGeom prst="rect">
                            <a:avLst/>
                          </a:prstGeom>
                          <a:noFill/>
                          <a:ln>
                            <a:noFill/>
                          </a:ln>
                        </pic:spPr>
                      </pic:pic>
                    </a:graphicData>
                  </a:graphic>
                </wp:inline>
              </w:drawing>
            </w:r>
            <w:r>
              <w:rPr>
                <w:sz w:val="24"/>
                <w:szCs w:val="18"/>
              </w:rPr>
              <w:t>38.74%</w:t>
            </w:r>
          </w:p>
        </w:tc>
      </w:tr>
      <w:tr w:rsidR="00C044A7" w14:paraId="40C7D402" w14:textId="77777777">
        <w:trPr>
          <w:trHeight w:val="500"/>
        </w:trPr>
        <w:tc>
          <w:tcPr>
            <w:tcW w:w="0" w:type="auto"/>
            <w:shd w:val="clear" w:color="auto" w:fill="FAFAFA"/>
            <w:vAlign w:val="center"/>
          </w:tcPr>
          <w:p w14:paraId="0533E4AE" w14:textId="77777777" w:rsidR="00C044A7" w:rsidRDefault="00000000">
            <w:pPr>
              <w:ind w:firstLineChars="0" w:firstLine="0"/>
              <w:jc w:val="center"/>
              <w:rPr>
                <w:sz w:val="24"/>
                <w:szCs w:val="18"/>
              </w:rPr>
            </w:pPr>
            <w:r>
              <w:rPr>
                <w:sz w:val="24"/>
                <w:szCs w:val="18"/>
              </w:rPr>
              <w:t>满意</w:t>
            </w:r>
          </w:p>
        </w:tc>
        <w:tc>
          <w:tcPr>
            <w:tcW w:w="917" w:type="dxa"/>
            <w:shd w:val="clear" w:color="auto" w:fill="FAFAFA"/>
            <w:vAlign w:val="center"/>
          </w:tcPr>
          <w:p w14:paraId="32D88F13" w14:textId="77777777" w:rsidR="00C044A7" w:rsidRDefault="00000000">
            <w:pPr>
              <w:ind w:firstLineChars="0" w:firstLine="0"/>
              <w:jc w:val="center"/>
              <w:rPr>
                <w:sz w:val="24"/>
                <w:szCs w:val="18"/>
              </w:rPr>
            </w:pPr>
            <w:r>
              <w:rPr>
                <w:sz w:val="24"/>
                <w:szCs w:val="18"/>
              </w:rPr>
              <w:t>1005</w:t>
            </w:r>
          </w:p>
        </w:tc>
        <w:tc>
          <w:tcPr>
            <w:tcW w:w="4698" w:type="dxa"/>
            <w:shd w:val="clear" w:color="auto" w:fill="FAFAFA"/>
            <w:vAlign w:val="center"/>
          </w:tcPr>
          <w:p w14:paraId="38F597A8" w14:textId="77777777" w:rsidR="00C044A7" w:rsidRDefault="00000000">
            <w:pPr>
              <w:ind w:firstLineChars="0" w:firstLine="0"/>
              <w:jc w:val="center"/>
              <w:rPr>
                <w:sz w:val="24"/>
                <w:szCs w:val="18"/>
              </w:rPr>
            </w:pPr>
            <w:r>
              <w:rPr>
                <w:noProof/>
                <w:sz w:val="24"/>
                <w:szCs w:val="18"/>
              </w:rPr>
              <w:drawing>
                <wp:inline distT="0" distB="0" distL="114300" distR="114300" wp14:anchorId="4EDAB294" wp14:editId="3701C251">
                  <wp:extent cx="447675" cy="114300"/>
                  <wp:effectExtent l="0" t="0" r="9525" b="7620"/>
                  <wp:docPr id="605"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 name="图片 151"/>
                          <pic:cNvPicPr>
                            <a:picLocks noChangeAspect="1"/>
                          </pic:cNvPicPr>
                        </pic:nvPicPr>
                        <pic:blipFill>
                          <a:blip r:embed="rId127"/>
                          <a:stretch>
                            <a:fillRect/>
                          </a:stretch>
                        </pic:blipFill>
                        <pic:spPr>
                          <a:xfrm>
                            <a:off x="0" y="0"/>
                            <a:ext cx="447675" cy="114300"/>
                          </a:xfrm>
                          <a:prstGeom prst="rect">
                            <a:avLst/>
                          </a:prstGeom>
                          <a:noFill/>
                          <a:ln>
                            <a:noFill/>
                          </a:ln>
                        </pic:spPr>
                      </pic:pic>
                    </a:graphicData>
                  </a:graphic>
                </wp:inline>
              </w:drawing>
            </w:r>
            <w:r>
              <w:rPr>
                <w:noProof/>
                <w:sz w:val="24"/>
                <w:szCs w:val="18"/>
              </w:rPr>
              <w:drawing>
                <wp:inline distT="0" distB="0" distL="114300" distR="114300" wp14:anchorId="59885C24" wp14:editId="5F43AC30">
                  <wp:extent cx="904875" cy="114300"/>
                  <wp:effectExtent l="0" t="0" r="9525" b="7620"/>
                  <wp:docPr id="606"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6" name="图片 152"/>
                          <pic:cNvPicPr>
                            <a:picLocks noChangeAspect="1"/>
                          </pic:cNvPicPr>
                        </pic:nvPicPr>
                        <pic:blipFill>
                          <a:blip r:embed="rId128"/>
                          <a:stretch>
                            <a:fillRect/>
                          </a:stretch>
                        </pic:blipFill>
                        <pic:spPr>
                          <a:xfrm>
                            <a:off x="0" y="0"/>
                            <a:ext cx="904875" cy="114300"/>
                          </a:xfrm>
                          <a:prstGeom prst="rect">
                            <a:avLst/>
                          </a:prstGeom>
                          <a:noFill/>
                          <a:ln>
                            <a:noFill/>
                          </a:ln>
                        </pic:spPr>
                      </pic:pic>
                    </a:graphicData>
                  </a:graphic>
                </wp:inline>
              </w:drawing>
            </w:r>
            <w:r>
              <w:rPr>
                <w:sz w:val="24"/>
                <w:szCs w:val="18"/>
              </w:rPr>
              <w:t>33.1%</w:t>
            </w:r>
          </w:p>
        </w:tc>
      </w:tr>
      <w:tr w:rsidR="00C044A7" w14:paraId="3888CB91" w14:textId="77777777">
        <w:trPr>
          <w:trHeight w:val="500"/>
        </w:trPr>
        <w:tc>
          <w:tcPr>
            <w:tcW w:w="0" w:type="auto"/>
            <w:shd w:val="clear" w:color="auto" w:fill="FFFFFF"/>
            <w:vAlign w:val="center"/>
          </w:tcPr>
          <w:p w14:paraId="4D1D319C" w14:textId="77777777" w:rsidR="00C044A7" w:rsidRDefault="00000000">
            <w:pPr>
              <w:ind w:firstLineChars="0" w:firstLine="0"/>
              <w:jc w:val="center"/>
              <w:rPr>
                <w:sz w:val="24"/>
                <w:szCs w:val="18"/>
              </w:rPr>
            </w:pPr>
            <w:r>
              <w:rPr>
                <w:sz w:val="24"/>
                <w:szCs w:val="18"/>
              </w:rPr>
              <w:t>一般</w:t>
            </w:r>
          </w:p>
        </w:tc>
        <w:tc>
          <w:tcPr>
            <w:tcW w:w="917" w:type="dxa"/>
            <w:shd w:val="clear" w:color="auto" w:fill="FFFFFF"/>
            <w:vAlign w:val="center"/>
          </w:tcPr>
          <w:p w14:paraId="74050230" w14:textId="77777777" w:rsidR="00C044A7" w:rsidRDefault="00000000">
            <w:pPr>
              <w:ind w:firstLineChars="0" w:firstLine="0"/>
              <w:jc w:val="center"/>
              <w:rPr>
                <w:sz w:val="24"/>
                <w:szCs w:val="18"/>
              </w:rPr>
            </w:pPr>
            <w:r>
              <w:rPr>
                <w:sz w:val="24"/>
                <w:szCs w:val="18"/>
              </w:rPr>
              <w:t>776</w:t>
            </w:r>
          </w:p>
        </w:tc>
        <w:tc>
          <w:tcPr>
            <w:tcW w:w="4698" w:type="dxa"/>
            <w:shd w:val="clear" w:color="auto" w:fill="FFFFFF"/>
            <w:vAlign w:val="center"/>
          </w:tcPr>
          <w:p w14:paraId="7F31E771" w14:textId="77777777" w:rsidR="00C044A7" w:rsidRDefault="00000000">
            <w:pPr>
              <w:ind w:firstLineChars="0" w:firstLine="0"/>
              <w:jc w:val="center"/>
              <w:rPr>
                <w:sz w:val="24"/>
                <w:szCs w:val="18"/>
              </w:rPr>
            </w:pPr>
            <w:r>
              <w:rPr>
                <w:noProof/>
                <w:sz w:val="24"/>
                <w:szCs w:val="18"/>
              </w:rPr>
              <w:drawing>
                <wp:inline distT="0" distB="0" distL="114300" distR="114300" wp14:anchorId="4231A8D8" wp14:editId="06274688">
                  <wp:extent cx="342900" cy="114300"/>
                  <wp:effectExtent l="0" t="0" r="7620" b="7620"/>
                  <wp:docPr id="607"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 name="图片 153"/>
                          <pic:cNvPicPr>
                            <a:picLocks noChangeAspect="1"/>
                          </pic:cNvPicPr>
                        </pic:nvPicPr>
                        <pic:blipFill>
                          <a:blip r:embed="rId129"/>
                          <a:stretch>
                            <a:fillRect/>
                          </a:stretch>
                        </pic:blipFill>
                        <pic:spPr>
                          <a:xfrm>
                            <a:off x="0" y="0"/>
                            <a:ext cx="342900" cy="114300"/>
                          </a:xfrm>
                          <a:prstGeom prst="rect">
                            <a:avLst/>
                          </a:prstGeom>
                          <a:noFill/>
                          <a:ln>
                            <a:noFill/>
                          </a:ln>
                        </pic:spPr>
                      </pic:pic>
                    </a:graphicData>
                  </a:graphic>
                </wp:inline>
              </w:drawing>
            </w:r>
            <w:r>
              <w:rPr>
                <w:noProof/>
                <w:sz w:val="24"/>
                <w:szCs w:val="18"/>
              </w:rPr>
              <w:drawing>
                <wp:inline distT="0" distB="0" distL="114300" distR="114300" wp14:anchorId="2BC97DA3" wp14:editId="6BE5B2D3">
                  <wp:extent cx="1009650" cy="114300"/>
                  <wp:effectExtent l="0" t="0" r="11430" b="7620"/>
                  <wp:docPr id="608"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 name="图片 154"/>
                          <pic:cNvPicPr>
                            <a:picLocks noChangeAspect="1"/>
                          </pic:cNvPicPr>
                        </pic:nvPicPr>
                        <pic:blipFill>
                          <a:blip r:embed="rId130"/>
                          <a:stretch>
                            <a:fillRect/>
                          </a:stretch>
                        </pic:blipFill>
                        <pic:spPr>
                          <a:xfrm>
                            <a:off x="0" y="0"/>
                            <a:ext cx="1009650" cy="114300"/>
                          </a:xfrm>
                          <a:prstGeom prst="rect">
                            <a:avLst/>
                          </a:prstGeom>
                          <a:noFill/>
                          <a:ln>
                            <a:noFill/>
                          </a:ln>
                        </pic:spPr>
                      </pic:pic>
                    </a:graphicData>
                  </a:graphic>
                </wp:inline>
              </w:drawing>
            </w:r>
            <w:r>
              <w:rPr>
                <w:sz w:val="24"/>
                <w:szCs w:val="18"/>
              </w:rPr>
              <w:t>25.56%</w:t>
            </w:r>
          </w:p>
        </w:tc>
      </w:tr>
      <w:tr w:rsidR="00C044A7" w14:paraId="48ABD076" w14:textId="77777777">
        <w:trPr>
          <w:trHeight w:val="500"/>
        </w:trPr>
        <w:tc>
          <w:tcPr>
            <w:tcW w:w="0" w:type="auto"/>
            <w:shd w:val="clear" w:color="auto" w:fill="FAFAFA"/>
            <w:vAlign w:val="center"/>
          </w:tcPr>
          <w:p w14:paraId="72F65AB5" w14:textId="77777777" w:rsidR="00C044A7" w:rsidRDefault="00000000">
            <w:pPr>
              <w:ind w:firstLineChars="0" w:firstLine="0"/>
              <w:jc w:val="center"/>
              <w:rPr>
                <w:sz w:val="24"/>
                <w:szCs w:val="18"/>
              </w:rPr>
            </w:pPr>
            <w:r>
              <w:rPr>
                <w:sz w:val="24"/>
                <w:szCs w:val="18"/>
              </w:rPr>
              <w:t>不满意</w:t>
            </w:r>
          </w:p>
        </w:tc>
        <w:tc>
          <w:tcPr>
            <w:tcW w:w="917" w:type="dxa"/>
            <w:shd w:val="clear" w:color="auto" w:fill="FAFAFA"/>
            <w:vAlign w:val="center"/>
          </w:tcPr>
          <w:p w14:paraId="7002B435" w14:textId="77777777" w:rsidR="00C044A7" w:rsidRDefault="00000000">
            <w:pPr>
              <w:ind w:firstLineChars="0" w:firstLine="0"/>
              <w:jc w:val="center"/>
              <w:rPr>
                <w:sz w:val="24"/>
                <w:szCs w:val="18"/>
              </w:rPr>
            </w:pPr>
            <w:r>
              <w:rPr>
                <w:sz w:val="24"/>
                <w:szCs w:val="18"/>
              </w:rPr>
              <w:t>54</w:t>
            </w:r>
          </w:p>
        </w:tc>
        <w:tc>
          <w:tcPr>
            <w:tcW w:w="4698" w:type="dxa"/>
            <w:shd w:val="clear" w:color="auto" w:fill="FAFAFA"/>
            <w:vAlign w:val="center"/>
          </w:tcPr>
          <w:p w14:paraId="32C8492B" w14:textId="77777777" w:rsidR="00C044A7" w:rsidRDefault="00000000">
            <w:pPr>
              <w:ind w:firstLineChars="0" w:firstLine="0"/>
              <w:jc w:val="center"/>
              <w:rPr>
                <w:sz w:val="24"/>
                <w:szCs w:val="18"/>
              </w:rPr>
            </w:pPr>
            <w:r>
              <w:rPr>
                <w:noProof/>
                <w:sz w:val="24"/>
                <w:szCs w:val="18"/>
              </w:rPr>
              <w:drawing>
                <wp:inline distT="0" distB="0" distL="114300" distR="114300" wp14:anchorId="660A35F9" wp14:editId="30C56BE6">
                  <wp:extent cx="19050" cy="114300"/>
                  <wp:effectExtent l="0" t="0" r="11430" b="7620"/>
                  <wp:docPr id="609"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9" name="图片 155"/>
                          <pic:cNvPicPr>
                            <a:picLocks noChangeAspect="1"/>
                          </pic:cNvPicPr>
                        </pic:nvPicPr>
                        <pic:blipFill>
                          <a:blip r:embed="rId123"/>
                          <a:stretch>
                            <a:fillRect/>
                          </a:stretch>
                        </pic:blipFill>
                        <pic:spPr>
                          <a:xfrm>
                            <a:off x="0" y="0"/>
                            <a:ext cx="19050" cy="114300"/>
                          </a:xfrm>
                          <a:prstGeom prst="rect">
                            <a:avLst/>
                          </a:prstGeom>
                          <a:noFill/>
                          <a:ln>
                            <a:noFill/>
                          </a:ln>
                        </pic:spPr>
                      </pic:pic>
                    </a:graphicData>
                  </a:graphic>
                </wp:inline>
              </w:drawing>
            </w:r>
            <w:r>
              <w:rPr>
                <w:noProof/>
                <w:sz w:val="24"/>
                <w:szCs w:val="18"/>
              </w:rPr>
              <w:drawing>
                <wp:inline distT="0" distB="0" distL="114300" distR="114300" wp14:anchorId="20C91340" wp14:editId="5CF436AB">
                  <wp:extent cx="1333500" cy="114300"/>
                  <wp:effectExtent l="0" t="0" r="7620" b="7620"/>
                  <wp:docPr id="610"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 name="图片 156"/>
                          <pic:cNvPicPr>
                            <a:picLocks noChangeAspect="1"/>
                          </pic:cNvPicPr>
                        </pic:nvPicPr>
                        <pic:blipFill>
                          <a:blip r:embed="rId124"/>
                          <a:stretch>
                            <a:fillRect/>
                          </a:stretch>
                        </pic:blipFill>
                        <pic:spPr>
                          <a:xfrm>
                            <a:off x="0" y="0"/>
                            <a:ext cx="1333500" cy="114300"/>
                          </a:xfrm>
                          <a:prstGeom prst="rect">
                            <a:avLst/>
                          </a:prstGeom>
                          <a:noFill/>
                          <a:ln>
                            <a:noFill/>
                          </a:ln>
                        </pic:spPr>
                      </pic:pic>
                    </a:graphicData>
                  </a:graphic>
                </wp:inline>
              </w:drawing>
            </w:r>
            <w:r>
              <w:rPr>
                <w:sz w:val="24"/>
                <w:szCs w:val="18"/>
              </w:rPr>
              <w:t>1.78%</w:t>
            </w:r>
          </w:p>
        </w:tc>
      </w:tr>
      <w:tr w:rsidR="00C044A7" w14:paraId="6F391009" w14:textId="77777777">
        <w:trPr>
          <w:trHeight w:val="500"/>
        </w:trPr>
        <w:tc>
          <w:tcPr>
            <w:tcW w:w="0" w:type="auto"/>
            <w:shd w:val="clear" w:color="auto" w:fill="FFFFFF"/>
            <w:vAlign w:val="center"/>
          </w:tcPr>
          <w:p w14:paraId="0269108B" w14:textId="77777777" w:rsidR="00C044A7" w:rsidRDefault="00000000">
            <w:pPr>
              <w:ind w:firstLineChars="0" w:firstLine="0"/>
              <w:jc w:val="center"/>
              <w:rPr>
                <w:sz w:val="24"/>
                <w:szCs w:val="18"/>
              </w:rPr>
            </w:pPr>
            <w:r>
              <w:rPr>
                <w:sz w:val="24"/>
                <w:szCs w:val="18"/>
              </w:rPr>
              <w:t>非常不满意</w:t>
            </w:r>
          </w:p>
        </w:tc>
        <w:tc>
          <w:tcPr>
            <w:tcW w:w="917" w:type="dxa"/>
            <w:shd w:val="clear" w:color="auto" w:fill="FFFFFF"/>
            <w:vAlign w:val="center"/>
          </w:tcPr>
          <w:p w14:paraId="13AC5786" w14:textId="77777777" w:rsidR="00C044A7" w:rsidRDefault="00000000">
            <w:pPr>
              <w:ind w:firstLineChars="0" w:firstLine="0"/>
              <w:jc w:val="center"/>
              <w:rPr>
                <w:sz w:val="24"/>
                <w:szCs w:val="18"/>
              </w:rPr>
            </w:pPr>
            <w:r>
              <w:rPr>
                <w:sz w:val="24"/>
                <w:szCs w:val="18"/>
              </w:rPr>
              <w:t>25</w:t>
            </w:r>
          </w:p>
        </w:tc>
        <w:tc>
          <w:tcPr>
            <w:tcW w:w="4698" w:type="dxa"/>
            <w:shd w:val="clear" w:color="auto" w:fill="FFFFFF"/>
            <w:vAlign w:val="center"/>
          </w:tcPr>
          <w:p w14:paraId="55A67DE8" w14:textId="77777777" w:rsidR="00C044A7" w:rsidRDefault="00000000">
            <w:pPr>
              <w:ind w:firstLineChars="0" w:firstLine="0"/>
              <w:jc w:val="center"/>
              <w:rPr>
                <w:sz w:val="24"/>
                <w:szCs w:val="18"/>
              </w:rPr>
            </w:pPr>
            <w:r>
              <w:rPr>
                <w:noProof/>
                <w:sz w:val="24"/>
                <w:szCs w:val="18"/>
              </w:rPr>
              <w:drawing>
                <wp:inline distT="0" distB="0" distL="114300" distR="114300" wp14:anchorId="1FE235B5" wp14:editId="443336B2">
                  <wp:extent cx="9525" cy="114300"/>
                  <wp:effectExtent l="0" t="0" r="5715" b="6985"/>
                  <wp:docPr id="611"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 name="图片 157"/>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7BC6319D" wp14:editId="7D6A43E6">
                  <wp:extent cx="1343025" cy="114300"/>
                  <wp:effectExtent l="0" t="0" r="13335" b="7620"/>
                  <wp:docPr id="612"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 name="图片 158"/>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0.82%</w:t>
            </w:r>
          </w:p>
        </w:tc>
      </w:tr>
      <w:tr w:rsidR="00C044A7" w14:paraId="3E2DFEC1" w14:textId="77777777">
        <w:trPr>
          <w:trHeight w:val="500"/>
        </w:trPr>
        <w:tc>
          <w:tcPr>
            <w:tcW w:w="0" w:type="auto"/>
            <w:shd w:val="clear" w:color="auto" w:fill="F5F5F5"/>
            <w:vAlign w:val="center"/>
          </w:tcPr>
          <w:p w14:paraId="7B29128A"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71B94046"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6AE3BF47" w14:textId="77777777" w:rsidR="00C044A7" w:rsidRDefault="00C044A7">
            <w:pPr>
              <w:ind w:firstLineChars="0" w:firstLine="0"/>
              <w:jc w:val="center"/>
              <w:rPr>
                <w:sz w:val="24"/>
                <w:szCs w:val="18"/>
              </w:rPr>
            </w:pPr>
          </w:p>
        </w:tc>
      </w:tr>
    </w:tbl>
    <w:p w14:paraId="0593049D"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23.您对学校质量体系建设满意度?</w:t>
      </w:r>
    </w:p>
    <w:p w14:paraId="7424ADFC"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4E3E02F4" w14:textId="77777777">
        <w:trPr>
          <w:trHeight w:val="500"/>
        </w:trPr>
        <w:tc>
          <w:tcPr>
            <w:tcW w:w="0" w:type="auto"/>
            <w:shd w:val="clear" w:color="auto" w:fill="F5F5F5"/>
            <w:vAlign w:val="center"/>
          </w:tcPr>
          <w:p w14:paraId="3E338A2B"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5A486391"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2620AA9D" w14:textId="77777777" w:rsidR="00C044A7" w:rsidRDefault="00000000">
            <w:pPr>
              <w:ind w:firstLineChars="0" w:firstLine="0"/>
              <w:jc w:val="center"/>
              <w:rPr>
                <w:sz w:val="24"/>
                <w:szCs w:val="18"/>
              </w:rPr>
            </w:pPr>
            <w:r>
              <w:rPr>
                <w:sz w:val="24"/>
                <w:szCs w:val="18"/>
              </w:rPr>
              <w:t>比例</w:t>
            </w:r>
          </w:p>
        </w:tc>
      </w:tr>
      <w:tr w:rsidR="00C044A7" w14:paraId="45708461" w14:textId="77777777">
        <w:trPr>
          <w:trHeight w:val="500"/>
        </w:trPr>
        <w:tc>
          <w:tcPr>
            <w:tcW w:w="0" w:type="auto"/>
            <w:shd w:val="clear" w:color="auto" w:fill="FFFFFF"/>
            <w:vAlign w:val="center"/>
          </w:tcPr>
          <w:p w14:paraId="3C043424" w14:textId="77777777" w:rsidR="00C044A7" w:rsidRDefault="00000000">
            <w:pPr>
              <w:ind w:firstLineChars="0" w:firstLine="0"/>
              <w:jc w:val="center"/>
              <w:rPr>
                <w:sz w:val="24"/>
                <w:szCs w:val="18"/>
              </w:rPr>
            </w:pPr>
            <w:r>
              <w:rPr>
                <w:sz w:val="24"/>
                <w:szCs w:val="18"/>
              </w:rPr>
              <w:t>非常满意</w:t>
            </w:r>
          </w:p>
        </w:tc>
        <w:tc>
          <w:tcPr>
            <w:tcW w:w="917" w:type="dxa"/>
            <w:shd w:val="clear" w:color="auto" w:fill="FFFFFF"/>
            <w:vAlign w:val="center"/>
          </w:tcPr>
          <w:p w14:paraId="08511954" w14:textId="77777777" w:rsidR="00C044A7" w:rsidRDefault="00000000">
            <w:pPr>
              <w:ind w:firstLineChars="0" w:firstLine="0"/>
              <w:jc w:val="center"/>
              <w:rPr>
                <w:sz w:val="24"/>
                <w:szCs w:val="18"/>
              </w:rPr>
            </w:pPr>
            <w:r>
              <w:rPr>
                <w:sz w:val="24"/>
                <w:szCs w:val="18"/>
              </w:rPr>
              <w:t>1186</w:t>
            </w:r>
          </w:p>
        </w:tc>
        <w:tc>
          <w:tcPr>
            <w:tcW w:w="4698" w:type="dxa"/>
            <w:shd w:val="clear" w:color="auto" w:fill="FFFFFF"/>
            <w:vAlign w:val="center"/>
          </w:tcPr>
          <w:p w14:paraId="2A457399" w14:textId="77777777" w:rsidR="00C044A7" w:rsidRDefault="00000000">
            <w:pPr>
              <w:ind w:firstLineChars="0" w:firstLine="0"/>
              <w:jc w:val="center"/>
              <w:rPr>
                <w:sz w:val="24"/>
                <w:szCs w:val="18"/>
              </w:rPr>
            </w:pPr>
            <w:r>
              <w:rPr>
                <w:noProof/>
                <w:sz w:val="24"/>
                <w:szCs w:val="18"/>
              </w:rPr>
              <w:drawing>
                <wp:inline distT="0" distB="0" distL="114300" distR="114300" wp14:anchorId="70BBD619" wp14:editId="71116D8C">
                  <wp:extent cx="523875" cy="114300"/>
                  <wp:effectExtent l="0" t="0" r="9525" b="7620"/>
                  <wp:docPr id="622"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2" name="图片 159"/>
                          <pic:cNvPicPr>
                            <a:picLocks noChangeAspect="1"/>
                          </pic:cNvPicPr>
                        </pic:nvPicPr>
                        <pic:blipFill>
                          <a:blip r:embed="rId125"/>
                          <a:stretch>
                            <a:fillRect/>
                          </a:stretch>
                        </pic:blipFill>
                        <pic:spPr>
                          <a:xfrm>
                            <a:off x="0" y="0"/>
                            <a:ext cx="523875" cy="114300"/>
                          </a:xfrm>
                          <a:prstGeom prst="rect">
                            <a:avLst/>
                          </a:prstGeom>
                          <a:noFill/>
                          <a:ln>
                            <a:noFill/>
                          </a:ln>
                        </pic:spPr>
                      </pic:pic>
                    </a:graphicData>
                  </a:graphic>
                </wp:inline>
              </w:drawing>
            </w:r>
            <w:r>
              <w:rPr>
                <w:noProof/>
                <w:sz w:val="24"/>
                <w:szCs w:val="18"/>
              </w:rPr>
              <w:drawing>
                <wp:inline distT="0" distB="0" distL="114300" distR="114300" wp14:anchorId="44A4866D" wp14:editId="76C5D318">
                  <wp:extent cx="828675" cy="114300"/>
                  <wp:effectExtent l="0" t="0" r="9525" b="7620"/>
                  <wp:docPr id="623"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 name="图片 160"/>
                          <pic:cNvPicPr>
                            <a:picLocks noChangeAspect="1"/>
                          </pic:cNvPicPr>
                        </pic:nvPicPr>
                        <pic:blipFill>
                          <a:blip r:embed="rId126"/>
                          <a:stretch>
                            <a:fillRect/>
                          </a:stretch>
                        </pic:blipFill>
                        <pic:spPr>
                          <a:xfrm>
                            <a:off x="0" y="0"/>
                            <a:ext cx="828675" cy="114300"/>
                          </a:xfrm>
                          <a:prstGeom prst="rect">
                            <a:avLst/>
                          </a:prstGeom>
                          <a:noFill/>
                          <a:ln>
                            <a:noFill/>
                          </a:ln>
                        </pic:spPr>
                      </pic:pic>
                    </a:graphicData>
                  </a:graphic>
                </wp:inline>
              </w:drawing>
            </w:r>
            <w:r>
              <w:rPr>
                <w:sz w:val="24"/>
                <w:szCs w:val="18"/>
              </w:rPr>
              <w:t>39.06%</w:t>
            </w:r>
          </w:p>
        </w:tc>
      </w:tr>
      <w:tr w:rsidR="00C044A7" w14:paraId="45D54D6D" w14:textId="77777777">
        <w:trPr>
          <w:trHeight w:val="500"/>
        </w:trPr>
        <w:tc>
          <w:tcPr>
            <w:tcW w:w="0" w:type="auto"/>
            <w:shd w:val="clear" w:color="auto" w:fill="FAFAFA"/>
            <w:vAlign w:val="center"/>
          </w:tcPr>
          <w:p w14:paraId="0893683D" w14:textId="77777777" w:rsidR="00C044A7" w:rsidRDefault="00000000">
            <w:pPr>
              <w:ind w:firstLineChars="0" w:firstLine="0"/>
              <w:jc w:val="center"/>
              <w:rPr>
                <w:sz w:val="24"/>
                <w:szCs w:val="18"/>
              </w:rPr>
            </w:pPr>
            <w:r>
              <w:rPr>
                <w:sz w:val="24"/>
                <w:szCs w:val="18"/>
              </w:rPr>
              <w:t>满意</w:t>
            </w:r>
          </w:p>
        </w:tc>
        <w:tc>
          <w:tcPr>
            <w:tcW w:w="917" w:type="dxa"/>
            <w:shd w:val="clear" w:color="auto" w:fill="FAFAFA"/>
            <w:vAlign w:val="center"/>
          </w:tcPr>
          <w:p w14:paraId="1A12AE53" w14:textId="77777777" w:rsidR="00C044A7" w:rsidRDefault="00000000">
            <w:pPr>
              <w:ind w:firstLineChars="0" w:firstLine="0"/>
              <w:jc w:val="center"/>
              <w:rPr>
                <w:sz w:val="24"/>
                <w:szCs w:val="18"/>
              </w:rPr>
            </w:pPr>
            <w:r>
              <w:rPr>
                <w:sz w:val="24"/>
                <w:szCs w:val="18"/>
              </w:rPr>
              <w:t>1115</w:t>
            </w:r>
          </w:p>
        </w:tc>
        <w:tc>
          <w:tcPr>
            <w:tcW w:w="4698" w:type="dxa"/>
            <w:shd w:val="clear" w:color="auto" w:fill="FAFAFA"/>
            <w:vAlign w:val="center"/>
          </w:tcPr>
          <w:p w14:paraId="59B6688A" w14:textId="77777777" w:rsidR="00C044A7" w:rsidRDefault="00000000">
            <w:pPr>
              <w:ind w:firstLineChars="0" w:firstLine="0"/>
              <w:jc w:val="center"/>
              <w:rPr>
                <w:sz w:val="24"/>
                <w:szCs w:val="18"/>
              </w:rPr>
            </w:pPr>
            <w:r>
              <w:rPr>
                <w:noProof/>
                <w:sz w:val="24"/>
                <w:szCs w:val="18"/>
              </w:rPr>
              <w:drawing>
                <wp:inline distT="0" distB="0" distL="114300" distR="114300" wp14:anchorId="1E403535" wp14:editId="204604E7">
                  <wp:extent cx="495300" cy="114300"/>
                  <wp:effectExtent l="0" t="0" r="7620" b="7620"/>
                  <wp:docPr id="624"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4" name="图片 161"/>
                          <pic:cNvPicPr>
                            <a:picLocks noChangeAspect="1"/>
                          </pic:cNvPicPr>
                        </pic:nvPicPr>
                        <pic:blipFill>
                          <a:blip r:embed="rId131"/>
                          <a:stretch>
                            <a:fillRect/>
                          </a:stretch>
                        </pic:blipFill>
                        <pic:spPr>
                          <a:xfrm>
                            <a:off x="0" y="0"/>
                            <a:ext cx="495300" cy="114300"/>
                          </a:xfrm>
                          <a:prstGeom prst="rect">
                            <a:avLst/>
                          </a:prstGeom>
                          <a:noFill/>
                          <a:ln>
                            <a:noFill/>
                          </a:ln>
                        </pic:spPr>
                      </pic:pic>
                    </a:graphicData>
                  </a:graphic>
                </wp:inline>
              </w:drawing>
            </w:r>
            <w:r>
              <w:rPr>
                <w:noProof/>
                <w:sz w:val="24"/>
                <w:szCs w:val="18"/>
              </w:rPr>
              <w:drawing>
                <wp:inline distT="0" distB="0" distL="114300" distR="114300" wp14:anchorId="3936D2CE" wp14:editId="07420E38">
                  <wp:extent cx="857250" cy="114300"/>
                  <wp:effectExtent l="0" t="0" r="11430" b="7620"/>
                  <wp:docPr id="625"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 name="图片 162"/>
                          <pic:cNvPicPr>
                            <a:picLocks noChangeAspect="1"/>
                          </pic:cNvPicPr>
                        </pic:nvPicPr>
                        <pic:blipFill>
                          <a:blip r:embed="rId132"/>
                          <a:stretch>
                            <a:fillRect/>
                          </a:stretch>
                        </pic:blipFill>
                        <pic:spPr>
                          <a:xfrm>
                            <a:off x="0" y="0"/>
                            <a:ext cx="857250" cy="114300"/>
                          </a:xfrm>
                          <a:prstGeom prst="rect">
                            <a:avLst/>
                          </a:prstGeom>
                          <a:noFill/>
                          <a:ln>
                            <a:noFill/>
                          </a:ln>
                        </pic:spPr>
                      </pic:pic>
                    </a:graphicData>
                  </a:graphic>
                </wp:inline>
              </w:drawing>
            </w:r>
            <w:r>
              <w:rPr>
                <w:sz w:val="24"/>
                <w:szCs w:val="18"/>
              </w:rPr>
              <w:t>36.73%</w:t>
            </w:r>
          </w:p>
        </w:tc>
      </w:tr>
      <w:tr w:rsidR="00C044A7" w14:paraId="68EB2D6F" w14:textId="77777777">
        <w:trPr>
          <w:trHeight w:val="500"/>
        </w:trPr>
        <w:tc>
          <w:tcPr>
            <w:tcW w:w="0" w:type="auto"/>
            <w:shd w:val="clear" w:color="auto" w:fill="FFFFFF"/>
            <w:vAlign w:val="center"/>
          </w:tcPr>
          <w:p w14:paraId="23081987" w14:textId="77777777" w:rsidR="00C044A7" w:rsidRDefault="00000000">
            <w:pPr>
              <w:ind w:firstLineChars="0" w:firstLine="0"/>
              <w:jc w:val="center"/>
              <w:rPr>
                <w:sz w:val="24"/>
                <w:szCs w:val="18"/>
              </w:rPr>
            </w:pPr>
            <w:r>
              <w:rPr>
                <w:sz w:val="24"/>
                <w:szCs w:val="18"/>
              </w:rPr>
              <w:t>一般</w:t>
            </w:r>
          </w:p>
        </w:tc>
        <w:tc>
          <w:tcPr>
            <w:tcW w:w="917" w:type="dxa"/>
            <w:shd w:val="clear" w:color="auto" w:fill="FFFFFF"/>
            <w:vAlign w:val="center"/>
          </w:tcPr>
          <w:p w14:paraId="08C81C19" w14:textId="77777777" w:rsidR="00C044A7" w:rsidRDefault="00000000">
            <w:pPr>
              <w:ind w:firstLineChars="0" w:firstLine="0"/>
              <w:jc w:val="center"/>
              <w:rPr>
                <w:sz w:val="24"/>
                <w:szCs w:val="18"/>
              </w:rPr>
            </w:pPr>
            <w:r>
              <w:rPr>
                <w:sz w:val="24"/>
                <w:szCs w:val="18"/>
              </w:rPr>
              <w:t>676</w:t>
            </w:r>
          </w:p>
        </w:tc>
        <w:tc>
          <w:tcPr>
            <w:tcW w:w="4698" w:type="dxa"/>
            <w:shd w:val="clear" w:color="auto" w:fill="FFFFFF"/>
            <w:vAlign w:val="center"/>
          </w:tcPr>
          <w:p w14:paraId="7FEAAC91" w14:textId="77777777" w:rsidR="00C044A7" w:rsidRDefault="00000000">
            <w:pPr>
              <w:ind w:firstLineChars="0" w:firstLine="0"/>
              <w:jc w:val="center"/>
              <w:rPr>
                <w:sz w:val="24"/>
                <w:szCs w:val="18"/>
              </w:rPr>
            </w:pPr>
            <w:r>
              <w:rPr>
                <w:noProof/>
                <w:sz w:val="24"/>
                <w:szCs w:val="18"/>
              </w:rPr>
              <w:drawing>
                <wp:inline distT="0" distB="0" distL="114300" distR="114300" wp14:anchorId="0C28249B" wp14:editId="7B1112DD">
                  <wp:extent cx="295275" cy="114300"/>
                  <wp:effectExtent l="0" t="0" r="9525" b="7620"/>
                  <wp:docPr id="626"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 name="图片 163"/>
                          <pic:cNvPicPr>
                            <a:picLocks noChangeAspect="1"/>
                          </pic:cNvPicPr>
                        </pic:nvPicPr>
                        <pic:blipFill>
                          <a:blip r:embed="rId133"/>
                          <a:stretch>
                            <a:fillRect/>
                          </a:stretch>
                        </pic:blipFill>
                        <pic:spPr>
                          <a:xfrm>
                            <a:off x="0" y="0"/>
                            <a:ext cx="295275" cy="114300"/>
                          </a:xfrm>
                          <a:prstGeom prst="rect">
                            <a:avLst/>
                          </a:prstGeom>
                          <a:noFill/>
                          <a:ln>
                            <a:noFill/>
                          </a:ln>
                        </pic:spPr>
                      </pic:pic>
                    </a:graphicData>
                  </a:graphic>
                </wp:inline>
              </w:drawing>
            </w:r>
            <w:r>
              <w:rPr>
                <w:noProof/>
                <w:sz w:val="24"/>
                <w:szCs w:val="18"/>
              </w:rPr>
              <w:drawing>
                <wp:inline distT="0" distB="0" distL="114300" distR="114300" wp14:anchorId="590DB034" wp14:editId="7D2DA7E8">
                  <wp:extent cx="1057275" cy="114300"/>
                  <wp:effectExtent l="0" t="0" r="9525" b="7620"/>
                  <wp:docPr id="627"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 name="图片 164"/>
                          <pic:cNvPicPr>
                            <a:picLocks noChangeAspect="1"/>
                          </pic:cNvPicPr>
                        </pic:nvPicPr>
                        <pic:blipFill>
                          <a:blip r:embed="rId134"/>
                          <a:stretch>
                            <a:fillRect/>
                          </a:stretch>
                        </pic:blipFill>
                        <pic:spPr>
                          <a:xfrm>
                            <a:off x="0" y="0"/>
                            <a:ext cx="1057275" cy="114300"/>
                          </a:xfrm>
                          <a:prstGeom prst="rect">
                            <a:avLst/>
                          </a:prstGeom>
                          <a:noFill/>
                          <a:ln>
                            <a:noFill/>
                          </a:ln>
                        </pic:spPr>
                      </pic:pic>
                    </a:graphicData>
                  </a:graphic>
                </wp:inline>
              </w:drawing>
            </w:r>
            <w:r>
              <w:rPr>
                <w:sz w:val="24"/>
                <w:szCs w:val="18"/>
              </w:rPr>
              <w:t>22.27%</w:t>
            </w:r>
          </w:p>
        </w:tc>
      </w:tr>
      <w:tr w:rsidR="00C044A7" w14:paraId="1032F32D" w14:textId="77777777">
        <w:trPr>
          <w:trHeight w:val="500"/>
        </w:trPr>
        <w:tc>
          <w:tcPr>
            <w:tcW w:w="0" w:type="auto"/>
            <w:shd w:val="clear" w:color="auto" w:fill="FAFAFA"/>
            <w:vAlign w:val="center"/>
          </w:tcPr>
          <w:p w14:paraId="213AF7C8" w14:textId="77777777" w:rsidR="00C044A7" w:rsidRDefault="00000000">
            <w:pPr>
              <w:ind w:firstLineChars="0" w:firstLine="0"/>
              <w:jc w:val="center"/>
              <w:rPr>
                <w:sz w:val="24"/>
                <w:szCs w:val="18"/>
              </w:rPr>
            </w:pPr>
            <w:r>
              <w:rPr>
                <w:sz w:val="24"/>
                <w:szCs w:val="18"/>
              </w:rPr>
              <w:t>不满意</w:t>
            </w:r>
          </w:p>
        </w:tc>
        <w:tc>
          <w:tcPr>
            <w:tcW w:w="917" w:type="dxa"/>
            <w:shd w:val="clear" w:color="auto" w:fill="FAFAFA"/>
            <w:vAlign w:val="center"/>
          </w:tcPr>
          <w:p w14:paraId="6E40822E" w14:textId="77777777" w:rsidR="00C044A7" w:rsidRDefault="00000000">
            <w:pPr>
              <w:ind w:firstLineChars="0" w:firstLine="0"/>
              <w:jc w:val="center"/>
              <w:rPr>
                <w:sz w:val="24"/>
                <w:szCs w:val="18"/>
              </w:rPr>
            </w:pPr>
            <w:r>
              <w:rPr>
                <w:sz w:val="24"/>
                <w:szCs w:val="18"/>
              </w:rPr>
              <w:t>44</w:t>
            </w:r>
          </w:p>
        </w:tc>
        <w:tc>
          <w:tcPr>
            <w:tcW w:w="4698" w:type="dxa"/>
            <w:shd w:val="clear" w:color="auto" w:fill="FAFAFA"/>
            <w:vAlign w:val="center"/>
          </w:tcPr>
          <w:p w14:paraId="3BCF0656" w14:textId="77777777" w:rsidR="00C044A7" w:rsidRDefault="00000000">
            <w:pPr>
              <w:ind w:firstLineChars="0" w:firstLine="0"/>
              <w:jc w:val="center"/>
              <w:rPr>
                <w:sz w:val="24"/>
                <w:szCs w:val="18"/>
              </w:rPr>
            </w:pPr>
            <w:r>
              <w:rPr>
                <w:noProof/>
                <w:sz w:val="24"/>
                <w:szCs w:val="18"/>
              </w:rPr>
              <w:drawing>
                <wp:inline distT="0" distB="0" distL="114300" distR="114300" wp14:anchorId="5B8F7A7F" wp14:editId="2A5B46DC">
                  <wp:extent cx="19050" cy="114300"/>
                  <wp:effectExtent l="0" t="0" r="11430" b="7620"/>
                  <wp:docPr id="628"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 name="图片 165"/>
                          <pic:cNvPicPr>
                            <a:picLocks noChangeAspect="1"/>
                          </pic:cNvPicPr>
                        </pic:nvPicPr>
                        <pic:blipFill>
                          <a:blip r:embed="rId123"/>
                          <a:stretch>
                            <a:fillRect/>
                          </a:stretch>
                        </pic:blipFill>
                        <pic:spPr>
                          <a:xfrm>
                            <a:off x="0" y="0"/>
                            <a:ext cx="19050" cy="114300"/>
                          </a:xfrm>
                          <a:prstGeom prst="rect">
                            <a:avLst/>
                          </a:prstGeom>
                          <a:noFill/>
                          <a:ln>
                            <a:noFill/>
                          </a:ln>
                        </pic:spPr>
                      </pic:pic>
                    </a:graphicData>
                  </a:graphic>
                </wp:inline>
              </w:drawing>
            </w:r>
            <w:r>
              <w:rPr>
                <w:noProof/>
                <w:sz w:val="24"/>
                <w:szCs w:val="18"/>
              </w:rPr>
              <w:drawing>
                <wp:inline distT="0" distB="0" distL="114300" distR="114300" wp14:anchorId="0ABA2EE8" wp14:editId="23A62A9D">
                  <wp:extent cx="1333500" cy="114300"/>
                  <wp:effectExtent l="0" t="0" r="7620" b="7620"/>
                  <wp:docPr id="629"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图片 166"/>
                          <pic:cNvPicPr>
                            <a:picLocks noChangeAspect="1"/>
                          </pic:cNvPicPr>
                        </pic:nvPicPr>
                        <pic:blipFill>
                          <a:blip r:embed="rId124"/>
                          <a:stretch>
                            <a:fillRect/>
                          </a:stretch>
                        </pic:blipFill>
                        <pic:spPr>
                          <a:xfrm>
                            <a:off x="0" y="0"/>
                            <a:ext cx="1333500" cy="114300"/>
                          </a:xfrm>
                          <a:prstGeom prst="rect">
                            <a:avLst/>
                          </a:prstGeom>
                          <a:noFill/>
                          <a:ln>
                            <a:noFill/>
                          </a:ln>
                        </pic:spPr>
                      </pic:pic>
                    </a:graphicData>
                  </a:graphic>
                </wp:inline>
              </w:drawing>
            </w:r>
            <w:r>
              <w:rPr>
                <w:sz w:val="24"/>
                <w:szCs w:val="18"/>
              </w:rPr>
              <w:t>1.45%</w:t>
            </w:r>
          </w:p>
        </w:tc>
      </w:tr>
      <w:tr w:rsidR="00C044A7" w14:paraId="077689B3" w14:textId="77777777">
        <w:trPr>
          <w:trHeight w:val="500"/>
        </w:trPr>
        <w:tc>
          <w:tcPr>
            <w:tcW w:w="0" w:type="auto"/>
            <w:shd w:val="clear" w:color="auto" w:fill="FFFFFF"/>
            <w:vAlign w:val="center"/>
          </w:tcPr>
          <w:p w14:paraId="0DA7C856" w14:textId="77777777" w:rsidR="00C044A7" w:rsidRDefault="00000000">
            <w:pPr>
              <w:ind w:firstLineChars="0" w:firstLine="0"/>
              <w:jc w:val="center"/>
              <w:rPr>
                <w:sz w:val="24"/>
                <w:szCs w:val="18"/>
              </w:rPr>
            </w:pPr>
            <w:r>
              <w:rPr>
                <w:sz w:val="24"/>
                <w:szCs w:val="18"/>
              </w:rPr>
              <w:t>非常不满意</w:t>
            </w:r>
          </w:p>
        </w:tc>
        <w:tc>
          <w:tcPr>
            <w:tcW w:w="917" w:type="dxa"/>
            <w:shd w:val="clear" w:color="auto" w:fill="FFFFFF"/>
            <w:vAlign w:val="center"/>
          </w:tcPr>
          <w:p w14:paraId="78BD4D8D" w14:textId="77777777" w:rsidR="00C044A7" w:rsidRDefault="00000000">
            <w:pPr>
              <w:ind w:firstLineChars="0" w:firstLine="0"/>
              <w:jc w:val="center"/>
              <w:rPr>
                <w:sz w:val="24"/>
                <w:szCs w:val="18"/>
              </w:rPr>
            </w:pPr>
            <w:r>
              <w:rPr>
                <w:sz w:val="24"/>
                <w:szCs w:val="18"/>
              </w:rPr>
              <w:t>15</w:t>
            </w:r>
          </w:p>
        </w:tc>
        <w:tc>
          <w:tcPr>
            <w:tcW w:w="4698" w:type="dxa"/>
            <w:shd w:val="clear" w:color="auto" w:fill="FFFFFF"/>
            <w:vAlign w:val="center"/>
          </w:tcPr>
          <w:p w14:paraId="115510EA" w14:textId="77777777" w:rsidR="00C044A7" w:rsidRDefault="00000000">
            <w:pPr>
              <w:ind w:firstLineChars="0" w:firstLine="0"/>
              <w:jc w:val="center"/>
              <w:rPr>
                <w:sz w:val="24"/>
                <w:szCs w:val="18"/>
              </w:rPr>
            </w:pPr>
            <w:r>
              <w:rPr>
                <w:noProof/>
                <w:sz w:val="24"/>
                <w:szCs w:val="18"/>
              </w:rPr>
              <w:drawing>
                <wp:inline distT="0" distB="0" distL="114300" distR="114300" wp14:anchorId="38BD8295" wp14:editId="594754C9">
                  <wp:extent cx="1352550" cy="114300"/>
                  <wp:effectExtent l="0" t="0" r="3810" b="7620"/>
                  <wp:docPr id="630"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图片 167"/>
                          <pic:cNvPicPr>
                            <a:picLocks noChangeAspect="1"/>
                          </pic:cNvPicPr>
                        </pic:nvPicPr>
                        <pic:blipFill>
                          <a:blip r:embed="rId42"/>
                          <a:stretch>
                            <a:fillRect/>
                          </a:stretch>
                        </pic:blipFill>
                        <pic:spPr>
                          <a:xfrm>
                            <a:off x="0" y="0"/>
                            <a:ext cx="1352550" cy="114300"/>
                          </a:xfrm>
                          <a:prstGeom prst="rect">
                            <a:avLst/>
                          </a:prstGeom>
                          <a:noFill/>
                          <a:ln>
                            <a:noFill/>
                          </a:ln>
                        </pic:spPr>
                      </pic:pic>
                    </a:graphicData>
                  </a:graphic>
                </wp:inline>
              </w:drawing>
            </w:r>
            <w:r>
              <w:rPr>
                <w:sz w:val="24"/>
                <w:szCs w:val="18"/>
              </w:rPr>
              <w:t>0.49%</w:t>
            </w:r>
          </w:p>
        </w:tc>
      </w:tr>
      <w:tr w:rsidR="00C044A7" w14:paraId="20E846CD" w14:textId="77777777">
        <w:trPr>
          <w:trHeight w:val="500"/>
        </w:trPr>
        <w:tc>
          <w:tcPr>
            <w:tcW w:w="0" w:type="auto"/>
            <w:shd w:val="clear" w:color="auto" w:fill="F5F5F5"/>
            <w:vAlign w:val="center"/>
          </w:tcPr>
          <w:p w14:paraId="698D3D57"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6A771DFA"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76C5E4D2" w14:textId="77777777" w:rsidR="00C044A7" w:rsidRDefault="00C044A7">
            <w:pPr>
              <w:ind w:firstLineChars="0" w:firstLine="0"/>
              <w:jc w:val="center"/>
              <w:rPr>
                <w:sz w:val="24"/>
                <w:szCs w:val="18"/>
              </w:rPr>
            </w:pPr>
          </w:p>
        </w:tc>
      </w:tr>
    </w:tbl>
    <w:p w14:paraId="09F0D95A"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24.您对市长教育质量奖的申报程序、评选规则、过程及结果的满意度？</w:t>
      </w:r>
    </w:p>
    <w:p w14:paraId="77CF11FB"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72A2819B" w14:textId="77777777">
        <w:trPr>
          <w:trHeight w:val="500"/>
        </w:trPr>
        <w:tc>
          <w:tcPr>
            <w:tcW w:w="0" w:type="auto"/>
            <w:shd w:val="clear" w:color="auto" w:fill="F5F5F5"/>
            <w:vAlign w:val="center"/>
          </w:tcPr>
          <w:p w14:paraId="5DF1C48A"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1F0DD3CD"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70832800" w14:textId="77777777" w:rsidR="00C044A7" w:rsidRDefault="00000000">
            <w:pPr>
              <w:ind w:firstLineChars="0" w:firstLine="0"/>
              <w:jc w:val="center"/>
              <w:rPr>
                <w:sz w:val="24"/>
                <w:szCs w:val="18"/>
              </w:rPr>
            </w:pPr>
            <w:r>
              <w:rPr>
                <w:sz w:val="24"/>
                <w:szCs w:val="18"/>
              </w:rPr>
              <w:t>比例</w:t>
            </w:r>
          </w:p>
        </w:tc>
      </w:tr>
      <w:tr w:rsidR="00C044A7" w14:paraId="469B1EC6" w14:textId="77777777">
        <w:trPr>
          <w:trHeight w:val="500"/>
        </w:trPr>
        <w:tc>
          <w:tcPr>
            <w:tcW w:w="0" w:type="auto"/>
            <w:shd w:val="clear" w:color="auto" w:fill="FFFFFF"/>
            <w:vAlign w:val="center"/>
          </w:tcPr>
          <w:p w14:paraId="5F531004" w14:textId="77777777" w:rsidR="00C044A7" w:rsidRDefault="00000000">
            <w:pPr>
              <w:ind w:firstLineChars="0" w:firstLine="0"/>
              <w:jc w:val="center"/>
              <w:rPr>
                <w:sz w:val="24"/>
                <w:szCs w:val="18"/>
              </w:rPr>
            </w:pPr>
            <w:r>
              <w:rPr>
                <w:sz w:val="24"/>
                <w:szCs w:val="18"/>
              </w:rPr>
              <w:t>非常满意</w:t>
            </w:r>
          </w:p>
        </w:tc>
        <w:tc>
          <w:tcPr>
            <w:tcW w:w="917" w:type="dxa"/>
            <w:shd w:val="clear" w:color="auto" w:fill="FFFFFF"/>
            <w:vAlign w:val="center"/>
          </w:tcPr>
          <w:p w14:paraId="109A5B46" w14:textId="77777777" w:rsidR="00C044A7" w:rsidRDefault="00000000">
            <w:pPr>
              <w:ind w:firstLineChars="0" w:firstLine="0"/>
              <w:jc w:val="center"/>
              <w:rPr>
                <w:sz w:val="24"/>
                <w:szCs w:val="18"/>
              </w:rPr>
            </w:pPr>
            <w:r>
              <w:rPr>
                <w:sz w:val="24"/>
                <w:szCs w:val="18"/>
              </w:rPr>
              <w:t>1143</w:t>
            </w:r>
          </w:p>
        </w:tc>
        <w:tc>
          <w:tcPr>
            <w:tcW w:w="4698" w:type="dxa"/>
            <w:shd w:val="clear" w:color="auto" w:fill="FFFFFF"/>
            <w:vAlign w:val="center"/>
          </w:tcPr>
          <w:p w14:paraId="0CAC3C8A" w14:textId="77777777" w:rsidR="00C044A7" w:rsidRDefault="00000000">
            <w:pPr>
              <w:ind w:firstLineChars="0" w:firstLine="0"/>
              <w:jc w:val="center"/>
              <w:rPr>
                <w:sz w:val="24"/>
                <w:szCs w:val="18"/>
              </w:rPr>
            </w:pPr>
            <w:r>
              <w:rPr>
                <w:noProof/>
                <w:sz w:val="24"/>
                <w:szCs w:val="18"/>
              </w:rPr>
              <w:drawing>
                <wp:inline distT="0" distB="0" distL="114300" distR="114300" wp14:anchorId="208C87E0" wp14:editId="4A456295">
                  <wp:extent cx="504825" cy="114300"/>
                  <wp:effectExtent l="0" t="0" r="13335" b="7620"/>
                  <wp:docPr id="640"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 name="图片 168"/>
                          <pic:cNvPicPr>
                            <a:picLocks noChangeAspect="1"/>
                          </pic:cNvPicPr>
                        </pic:nvPicPr>
                        <pic:blipFill>
                          <a:blip r:embed="rId111"/>
                          <a:stretch>
                            <a:fillRect/>
                          </a:stretch>
                        </pic:blipFill>
                        <pic:spPr>
                          <a:xfrm>
                            <a:off x="0" y="0"/>
                            <a:ext cx="504825" cy="114300"/>
                          </a:xfrm>
                          <a:prstGeom prst="rect">
                            <a:avLst/>
                          </a:prstGeom>
                          <a:noFill/>
                          <a:ln>
                            <a:noFill/>
                          </a:ln>
                        </pic:spPr>
                      </pic:pic>
                    </a:graphicData>
                  </a:graphic>
                </wp:inline>
              </w:drawing>
            </w:r>
            <w:r>
              <w:rPr>
                <w:noProof/>
                <w:sz w:val="24"/>
                <w:szCs w:val="18"/>
              </w:rPr>
              <w:drawing>
                <wp:inline distT="0" distB="0" distL="114300" distR="114300" wp14:anchorId="62E3CF89" wp14:editId="589D99B4">
                  <wp:extent cx="847725" cy="114300"/>
                  <wp:effectExtent l="0" t="0" r="5715" b="7620"/>
                  <wp:docPr id="641"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1" name="图片 169"/>
                          <pic:cNvPicPr>
                            <a:picLocks noChangeAspect="1"/>
                          </pic:cNvPicPr>
                        </pic:nvPicPr>
                        <pic:blipFill>
                          <a:blip r:embed="rId112"/>
                          <a:stretch>
                            <a:fillRect/>
                          </a:stretch>
                        </pic:blipFill>
                        <pic:spPr>
                          <a:xfrm>
                            <a:off x="0" y="0"/>
                            <a:ext cx="847725" cy="114300"/>
                          </a:xfrm>
                          <a:prstGeom prst="rect">
                            <a:avLst/>
                          </a:prstGeom>
                          <a:noFill/>
                          <a:ln>
                            <a:noFill/>
                          </a:ln>
                        </pic:spPr>
                      </pic:pic>
                    </a:graphicData>
                  </a:graphic>
                </wp:inline>
              </w:drawing>
            </w:r>
            <w:r>
              <w:rPr>
                <w:sz w:val="24"/>
                <w:szCs w:val="18"/>
              </w:rPr>
              <w:t>37.65%</w:t>
            </w:r>
          </w:p>
        </w:tc>
      </w:tr>
      <w:tr w:rsidR="00C044A7" w14:paraId="3577BBFF" w14:textId="77777777">
        <w:trPr>
          <w:trHeight w:val="500"/>
        </w:trPr>
        <w:tc>
          <w:tcPr>
            <w:tcW w:w="0" w:type="auto"/>
            <w:shd w:val="clear" w:color="auto" w:fill="FAFAFA"/>
            <w:vAlign w:val="center"/>
          </w:tcPr>
          <w:p w14:paraId="47F864F3" w14:textId="77777777" w:rsidR="00C044A7" w:rsidRDefault="00000000">
            <w:pPr>
              <w:ind w:firstLineChars="0" w:firstLine="0"/>
              <w:jc w:val="center"/>
              <w:rPr>
                <w:sz w:val="24"/>
                <w:szCs w:val="18"/>
              </w:rPr>
            </w:pPr>
            <w:r>
              <w:rPr>
                <w:sz w:val="24"/>
                <w:szCs w:val="18"/>
              </w:rPr>
              <w:t>满意</w:t>
            </w:r>
          </w:p>
        </w:tc>
        <w:tc>
          <w:tcPr>
            <w:tcW w:w="917" w:type="dxa"/>
            <w:shd w:val="clear" w:color="auto" w:fill="FAFAFA"/>
            <w:vAlign w:val="center"/>
          </w:tcPr>
          <w:p w14:paraId="1F45A202" w14:textId="77777777" w:rsidR="00C044A7" w:rsidRDefault="00000000">
            <w:pPr>
              <w:ind w:firstLineChars="0" w:firstLine="0"/>
              <w:jc w:val="center"/>
              <w:rPr>
                <w:sz w:val="24"/>
                <w:szCs w:val="18"/>
              </w:rPr>
            </w:pPr>
            <w:r>
              <w:rPr>
                <w:sz w:val="24"/>
                <w:szCs w:val="18"/>
              </w:rPr>
              <w:t>1085</w:t>
            </w:r>
          </w:p>
        </w:tc>
        <w:tc>
          <w:tcPr>
            <w:tcW w:w="4698" w:type="dxa"/>
            <w:shd w:val="clear" w:color="auto" w:fill="FAFAFA"/>
            <w:vAlign w:val="center"/>
          </w:tcPr>
          <w:p w14:paraId="4D64F780" w14:textId="77777777" w:rsidR="00C044A7" w:rsidRDefault="00000000">
            <w:pPr>
              <w:ind w:firstLineChars="0" w:firstLine="0"/>
              <w:jc w:val="center"/>
              <w:rPr>
                <w:sz w:val="24"/>
                <w:szCs w:val="18"/>
              </w:rPr>
            </w:pPr>
            <w:r>
              <w:rPr>
                <w:noProof/>
                <w:sz w:val="24"/>
                <w:szCs w:val="18"/>
              </w:rPr>
              <w:drawing>
                <wp:inline distT="0" distB="0" distL="114300" distR="114300" wp14:anchorId="311E6D8D" wp14:editId="775D87EC">
                  <wp:extent cx="476250" cy="114300"/>
                  <wp:effectExtent l="0" t="0" r="11430" b="7620"/>
                  <wp:docPr id="642"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图片 170"/>
                          <pic:cNvPicPr>
                            <a:picLocks noChangeAspect="1"/>
                          </pic:cNvPicPr>
                        </pic:nvPicPr>
                        <pic:blipFill>
                          <a:blip r:embed="rId135"/>
                          <a:stretch>
                            <a:fillRect/>
                          </a:stretch>
                        </pic:blipFill>
                        <pic:spPr>
                          <a:xfrm>
                            <a:off x="0" y="0"/>
                            <a:ext cx="476250" cy="114300"/>
                          </a:xfrm>
                          <a:prstGeom prst="rect">
                            <a:avLst/>
                          </a:prstGeom>
                          <a:noFill/>
                          <a:ln>
                            <a:noFill/>
                          </a:ln>
                        </pic:spPr>
                      </pic:pic>
                    </a:graphicData>
                  </a:graphic>
                </wp:inline>
              </w:drawing>
            </w:r>
            <w:r>
              <w:rPr>
                <w:noProof/>
                <w:sz w:val="24"/>
                <w:szCs w:val="18"/>
              </w:rPr>
              <w:drawing>
                <wp:inline distT="0" distB="0" distL="114300" distR="114300" wp14:anchorId="5A34506F" wp14:editId="23FE9B27">
                  <wp:extent cx="876300" cy="114300"/>
                  <wp:effectExtent l="0" t="0" r="7620" b="7620"/>
                  <wp:docPr id="643"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 name="图片 171"/>
                          <pic:cNvPicPr>
                            <a:picLocks noChangeAspect="1"/>
                          </pic:cNvPicPr>
                        </pic:nvPicPr>
                        <pic:blipFill>
                          <a:blip r:embed="rId136"/>
                          <a:stretch>
                            <a:fillRect/>
                          </a:stretch>
                        </pic:blipFill>
                        <pic:spPr>
                          <a:xfrm>
                            <a:off x="0" y="0"/>
                            <a:ext cx="876300" cy="114300"/>
                          </a:xfrm>
                          <a:prstGeom prst="rect">
                            <a:avLst/>
                          </a:prstGeom>
                          <a:noFill/>
                          <a:ln>
                            <a:noFill/>
                          </a:ln>
                        </pic:spPr>
                      </pic:pic>
                    </a:graphicData>
                  </a:graphic>
                </wp:inline>
              </w:drawing>
            </w:r>
            <w:r>
              <w:rPr>
                <w:sz w:val="24"/>
                <w:szCs w:val="18"/>
              </w:rPr>
              <w:t>35.74%</w:t>
            </w:r>
          </w:p>
        </w:tc>
      </w:tr>
      <w:tr w:rsidR="00C044A7" w14:paraId="2B8057B7" w14:textId="77777777">
        <w:trPr>
          <w:trHeight w:val="500"/>
        </w:trPr>
        <w:tc>
          <w:tcPr>
            <w:tcW w:w="0" w:type="auto"/>
            <w:shd w:val="clear" w:color="auto" w:fill="FFFFFF"/>
            <w:vAlign w:val="center"/>
          </w:tcPr>
          <w:p w14:paraId="4D73FEF3" w14:textId="77777777" w:rsidR="00C044A7" w:rsidRDefault="00000000">
            <w:pPr>
              <w:ind w:firstLineChars="0" w:firstLine="0"/>
              <w:jc w:val="center"/>
              <w:rPr>
                <w:sz w:val="24"/>
                <w:szCs w:val="18"/>
              </w:rPr>
            </w:pPr>
            <w:r>
              <w:rPr>
                <w:sz w:val="24"/>
                <w:szCs w:val="18"/>
              </w:rPr>
              <w:t>一般</w:t>
            </w:r>
          </w:p>
        </w:tc>
        <w:tc>
          <w:tcPr>
            <w:tcW w:w="917" w:type="dxa"/>
            <w:shd w:val="clear" w:color="auto" w:fill="FFFFFF"/>
            <w:vAlign w:val="center"/>
          </w:tcPr>
          <w:p w14:paraId="76089DE5" w14:textId="77777777" w:rsidR="00C044A7" w:rsidRDefault="00000000">
            <w:pPr>
              <w:ind w:firstLineChars="0" w:firstLine="0"/>
              <w:jc w:val="center"/>
              <w:rPr>
                <w:sz w:val="24"/>
                <w:szCs w:val="18"/>
              </w:rPr>
            </w:pPr>
            <w:r>
              <w:rPr>
                <w:sz w:val="24"/>
                <w:szCs w:val="18"/>
              </w:rPr>
              <w:t>748</w:t>
            </w:r>
          </w:p>
        </w:tc>
        <w:tc>
          <w:tcPr>
            <w:tcW w:w="4698" w:type="dxa"/>
            <w:shd w:val="clear" w:color="auto" w:fill="FFFFFF"/>
            <w:vAlign w:val="center"/>
          </w:tcPr>
          <w:p w14:paraId="439E506E" w14:textId="77777777" w:rsidR="00C044A7" w:rsidRDefault="00000000">
            <w:pPr>
              <w:ind w:firstLineChars="0" w:firstLine="0"/>
              <w:jc w:val="center"/>
              <w:rPr>
                <w:sz w:val="24"/>
                <w:szCs w:val="18"/>
              </w:rPr>
            </w:pPr>
            <w:r>
              <w:rPr>
                <w:noProof/>
                <w:sz w:val="24"/>
                <w:szCs w:val="18"/>
              </w:rPr>
              <w:drawing>
                <wp:inline distT="0" distB="0" distL="114300" distR="114300" wp14:anchorId="7992DF10" wp14:editId="128455FC">
                  <wp:extent cx="323850" cy="114300"/>
                  <wp:effectExtent l="0" t="0" r="11430" b="7620"/>
                  <wp:docPr id="644"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图片 172"/>
                          <pic:cNvPicPr>
                            <a:picLocks noChangeAspect="1"/>
                          </pic:cNvPicPr>
                        </pic:nvPicPr>
                        <pic:blipFill>
                          <a:blip r:embed="rId67"/>
                          <a:stretch>
                            <a:fillRect/>
                          </a:stretch>
                        </pic:blipFill>
                        <pic:spPr>
                          <a:xfrm>
                            <a:off x="0" y="0"/>
                            <a:ext cx="323850" cy="114300"/>
                          </a:xfrm>
                          <a:prstGeom prst="rect">
                            <a:avLst/>
                          </a:prstGeom>
                          <a:noFill/>
                          <a:ln>
                            <a:noFill/>
                          </a:ln>
                        </pic:spPr>
                      </pic:pic>
                    </a:graphicData>
                  </a:graphic>
                </wp:inline>
              </w:drawing>
            </w:r>
            <w:r>
              <w:rPr>
                <w:noProof/>
                <w:sz w:val="24"/>
                <w:szCs w:val="18"/>
              </w:rPr>
              <w:drawing>
                <wp:inline distT="0" distB="0" distL="114300" distR="114300" wp14:anchorId="79E3710C" wp14:editId="2574C4A9">
                  <wp:extent cx="1028700" cy="114300"/>
                  <wp:effectExtent l="0" t="0" r="7620" b="7620"/>
                  <wp:docPr id="645"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 name="图片 173"/>
                          <pic:cNvPicPr>
                            <a:picLocks noChangeAspect="1"/>
                          </pic:cNvPicPr>
                        </pic:nvPicPr>
                        <pic:blipFill>
                          <a:blip r:embed="rId68"/>
                          <a:stretch>
                            <a:fillRect/>
                          </a:stretch>
                        </pic:blipFill>
                        <pic:spPr>
                          <a:xfrm>
                            <a:off x="0" y="0"/>
                            <a:ext cx="1028700" cy="114300"/>
                          </a:xfrm>
                          <a:prstGeom prst="rect">
                            <a:avLst/>
                          </a:prstGeom>
                          <a:noFill/>
                          <a:ln>
                            <a:noFill/>
                          </a:ln>
                        </pic:spPr>
                      </pic:pic>
                    </a:graphicData>
                  </a:graphic>
                </wp:inline>
              </w:drawing>
            </w:r>
            <w:r>
              <w:rPr>
                <w:sz w:val="24"/>
                <w:szCs w:val="18"/>
              </w:rPr>
              <w:t>24.64%</w:t>
            </w:r>
          </w:p>
        </w:tc>
      </w:tr>
      <w:tr w:rsidR="00C044A7" w14:paraId="47219C8F" w14:textId="77777777">
        <w:trPr>
          <w:trHeight w:val="500"/>
        </w:trPr>
        <w:tc>
          <w:tcPr>
            <w:tcW w:w="0" w:type="auto"/>
            <w:shd w:val="clear" w:color="auto" w:fill="FAFAFA"/>
            <w:vAlign w:val="center"/>
          </w:tcPr>
          <w:p w14:paraId="75B1D374" w14:textId="77777777" w:rsidR="00C044A7" w:rsidRDefault="00000000">
            <w:pPr>
              <w:ind w:firstLineChars="0" w:firstLine="0"/>
              <w:jc w:val="center"/>
              <w:rPr>
                <w:sz w:val="24"/>
                <w:szCs w:val="18"/>
              </w:rPr>
            </w:pPr>
            <w:r>
              <w:rPr>
                <w:sz w:val="24"/>
                <w:szCs w:val="18"/>
              </w:rPr>
              <w:t>不满意</w:t>
            </w:r>
          </w:p>
        </w:tc>
        <w:tc>
          <w:tcPr>
            <w:tcW w:w="917" w:type="dxa"/>
            <w:shd w:val="clear" w:color="auto" w:fill="FAFAFA"/>
            <w:vAlign w:val="center"/>
          </w:tcPr>
          <w:p w14:paraId="420A1063" w14:textId="77777777" w:rsidR="00C044A7" w:rsidRDefault="00000000">
            <w:pPr>
              <w:ind w:firstLineChars="0" w:firstLine="0"/>
              <w:jc w:val="center"/>
              <w:rPr>
                <w:sz w:val="24"/>
                <w:szCs w:val="18"/>
              </w:rPr>
            </w:pPr>
            <w:r>
              <w:rPr>
                <w:sz w:val="24"/>
                <w:szCs w:val="18"/>
              </w:rPr>
              <w:t>39</w:t>
            </w:r>
          </w:p>
        </w:tc>
        <w:tc>
          <w:tcPr>
            <w:tcW w:w="4698" w:type="dxa"/>
            <w:shd w:val="clear" w:color="auto" w:fill="FAFAFA"/>
            <w:vAlign w:val="center"/>
          </w:tcPr>
          <w:p w14:paraId="17237A90" w14:textId="77777777" w:rsidR="00C044A7" w:rsidRDefault="00000000">
            <w:pPr>
              <w:ind w:firstLineChars="0" w:firstLine="0"/>
              <w:jc w:val="center"/>
              <w:rPr>
                <w:sz w:val="24"/>
                <w:szCs w:val="18"/>
              </w:rPr>
            </w:pPr>
            <w:r>
              <w:rPr>
                <w:noProof/>
                <w:sz w:val="24"/>
                <w:szCs w:val="18"/>
              </w:rPr>
              <w:drawing>
                <wp:inline distT="0" distB="0" distL="114300" distR="114300" wp14:anchorId="0BA93F12" wp14:editId="76E54770">
                  <wp:extent cx="9525" cy="114300"/>
                  <wp:effectExtent l="0" t="0" r="5715" b="6985"/>
                  <wp:docPr id="646"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图片 174"/>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54F292D7" wp14:editId="78F82562">
                  <wp:extent cx="1343025" cy="114300"/>
                  <wp:effectExtent l="0" t="0" r="13335" b="7620"/>
                  <wp:docPr id="647"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图片 175"/>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1.28%</w:t>
            </w:r>
          </w:p>
        </w:tc>
      </w:tr>
      <w:tr w:rsidR="00C044A7" w14:paraId="3B280302" w14:textId="77777777">
        <w:trPr>
          <w:trHeight w:val="500"/>
        </w:trPr>
        <w:tc>
          <w:tcPr>
            <w:tcW w:w="0" w:type="auto"/>
            <w:shd w:val="clear" w:color="auto" w:fill="FFFFFF"/>
            <w:vAlign w:val="center"/>
          </w:tcPr>
          <w:p w14:paraId="6F800744" w14:textId="77777777" w:rsidR="00C044A7" w:rsidRDefault="00000000">
            <w:pPr>
              <w:ind w:firstLineChars="0" w:firstLine="0"/>
              <w:jc w:val="center"/>
              <w:rPr>
                <w:sz w:val="24"/>
                <w:szCs w:val="18"/>
              </w:rPr>
            </w:pPr>
            <w:r>
              <w:rPr>
                <w:sz w:val="24"/>
                <w:szCs w:val="18"/>
              </w:rPr>
              <w:t>非常不满意</w:t>
            </w:r>
          </w:p>
        </w:tc>
        <w:tc>
          <w:tcPr>
            <w:tcW w:w="917" w:type="dxa"/>
            <w:shd w:val="clear" w:color="auto" w:fill="FFFFFF"/>
            <w:vAlign w:val="center"/>
          </w:tcPr>
          <w:p w14:paraId="1DA3BC6F" w14:textId="77777777" w:rsidR="00C044A7" w:rsidRDefault="00000000">
            <w:pPr>
              <w:ind w:firstLineChars="0" w:firstLine="0"/>
              <w:jc w:val="center"/>
              <w:rPr>
                <w:sz w:val="24"/>
                <w:szCs w:val="18"/>
              </w:rPr>
            </w:pPr>
            <w:r>
              <w:rPr>
                <w:sz w:val="24"/>
                <w:szCs w:val="18"/>
              </w:rPr>
              <w:t>21</w:t>
            </w:r>
          </w:p>
        </w:tc>
        <w:tc>
          <w:tcPr>
            <w:tcW w:w="4698" w:type="dxa"/>
            <w:shd w:val="clear" w:color="auto" w:fill="FFFFFF"/>
            <w:vAlign w:val="center"/>
          </w:tcPr>
          <w:p w14:paraId="2D80A433" w14:textId="77777777" w:rsidR="00C044A7" w:rsidRDefault="00000000">
            <w:pPr>
              <w:ind w:firstLineChars="0" w:firstLine="0"/>
              <w:jc w:val="center"/>
              <w:rPr>
                <w:sz w:val="24"/>
                <w:szCs w:val="18"/>
              </w:rPr>
            </w:pPr>
            <w:r>
              <w:rPr>
                <w:noProof/>
                <w:sz w:val="24"/>
                <w:szCs w:val="18"/>
              </w:rPr>
              <w:drawing>
                <wp:inline distT="0" distB="0" distL="114300" distR="114300" wp14:anchorId="62BF144A" wp14:editId="577A461B">
                  <wp:extent cx="1352550" cy="114300"/>
                  <wp:effectExtent l="0" t="0" r="3810" b="7620"/>
                  <wp:docPr id="648"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 name="图片 176"/>
                          <pic:cNvPicPr>
                            <a:picLocks noChangeAspect="1"/>
                          </pic:cNvPicPr>
                        </pic:nvPicPr>
                        <pic:blipFill>
                          <a:blip r:embed="rId42"/>
                          <a:stretch>
                            <a:fillRect/>
                          </a:stretch>
                        </pic:blipFill>
                        <pic:spPr>
                          <a:xfrm>
                            <a:off x="0" y="0"/>
                            <a:ext cx="1352550" cy="114300"/>
                          </a:xfrm>
                          <a:prstGeom prst="rect">
                            <a:avLst/>
                          </a:prstGeom>
                          <a:noFill/>
                          <a:ln>
                            <a:noFill/>
                          </a:ln>
                        </pic:spPr>
                      </pic:pic>
                    </a:graphicData>
                  </a:graphic>
                </wp:inline>
              </w:drawing>
            </w:r>
            <w:r>
              <w:rPr>
                <w:sz w:val="24"/>
                <w:szCs w:val="18"/>
              </w:rPr>
              <w:t>0.69%</w:t>
            </w:r>
          </w:p>
        </w:tc>
      </w:tr>
      <w:tr w:rsidR="00C044A7" w14:paraId="0762A8CD" w14:textId="77777777">
        <w:trPr>
          <w:trHeight w:val="500"/>
        </w:trPr>
        <w:tc>
          <w:tcPr>
            <w:tcW w:w="0" w:type="auto"/>
            <w:shd w:val="clear" w:color="auto" w:fill="F5F5F5"/>
            <w:vAlign w:val="center"/>
          </w:tcPr>
          <w:p w14:paraId="09082C56"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19999318"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33ACCDDF" w14:textId="77777777" w:rsidR="00C044A7" w:rsidRDefault="00C044A7">
            <w:pPr>
              <w:ind w:firstLineChars="0" w:firstLine="0"/>
              <w:jc w:val="center"/>
              <w:rPr>
                <w:sz w:val="24"/>
                <w:szCs w:val="18"/>
              </w:rPr>
            </w:pPr>
          </w:p>
        </w:tc>
      </w:tr>
    </w:tbl>
    <w:p w14:paraId="6EF26A35"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25.您对市长教育质量奖评审、考核、推荐的公开、公平性满意度？</w:t>
      </w:r>
    </w:p>
    <w:p w14:paraId="64E153C2"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12"/>
        <w:gridCol w:w="917"/>
        <w:gridCol w:w="4698"/>
      </w:tblGrid>
      <w:tr w:rsidR="00C044A7" w14:paraId="5F33C721" w14:textId="77777777">
        <w:trPr>
          <w:trHeight w:val="500"/>
        </w:trPr>
        <w:tc>
          <w:tcPr>
            <w:tcW w:w="0" w:type="auto"/>
            <w:shd w:val="clear" w:color="auto" w:fill="F5F5F5"/>
            <w:vAlign w:val="center"/>
          </w:tcPr>
          <w:p w14:paraId="335737E2"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34079CFD"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231E5F1E" w14:textId="77777777" w:rsidR="00C044A7" w:rsidRDefault="00000000">
            <w:pPr>
              <w:ind w:firstLineChars="0" w:firstLine="0"/>
              <w:jc w:val="center"/>
              <w:rPr>
                <w:sz w:val="24"/>
                <w:szCs w:val="18"/>
              </w:rPr>
            </w:pPr>
            <w:r>
              <w:rPr>
                <w:sz w:val="24"/>
                <w:szCs w:val="18"/>
              </w:rPr>
              <w:t>比例</w:t>
            </w:r>
          </w:p>
        </w:tc>
      </w:tr>
      <w:tr w:rsidR="00C044A7" w14:paraId="266C6487" w14:textId="77777777">
        <w:trPr>
          <w:trHeight w:val="500"/>
        </w:trPr>
        <w:tc>
          <w:tcPr>
            <w:tcW w:w="0" w:type="auto"/>
            <w:shd w:val="clear" w:color="auto" w:fill="FFFFFF"/>
            <w:vAlign w:val="center"/>
          </w:tcPr>
          <w:p w14:paraId="606B36E5" w14:textId="77777777" w:rsidR="00C044A7" w:rsidRDefault="00000000">
            <w:pPr>
              <w:ind w:firstLineChars="0" w:firstLine="0"/>
              <w:jc w:val="center"/>
              <w:rPr>
                <w:sz w:val="24"/>
                <w:szCs w:val="18"/>
              </w:rPr>
            </w:pPr>
            <w:r>
              <w:rPr>
                <w:sz w:val="24"/>
                <w:szCs w:val="18"/>
              </w:rPr>
              <w:t>非常满意</w:t>
            </w:r>
          </w:p>
        </w:tc>
        <w:tc>
          <w:tcPr>
            <w:tcW w:w="917" w:type="dxa"/>
            <w:shd w:val="clear" w:color="auto" w:fill="FFFFFF"/>
            <w:vAlign w:val="center"/>
          </w:tcPr>
          <w:p w14:paraId="0C25DD57" w14:textId="77777777" w:rsidR="00C044A7" w:rsidRDefault="00000000">
            <w:pPr>
              <w:ind w:firstLineChars="0" w:firstLine="0"/>
              <w:jc w:val="center"/>
              <w:rPr>
                <w:sz w:val="24"/>
                <w:szCs w:val="18"/>
              </w:rPr>
            </w:pPr>
            <w:r>
              <w:rPr>
                <w:sz w:val="24"/>
                <w:szCs w:val="18"/>
              </w:rPr>
              <w:t>1167</w:t>
            </w:r>
          </w:p>
        </w:tc>
        <w:tc>
          <w:tcPr>
            <w:tcW w:w="4698" w:type="dxa"/>
            <w:shd w:val="clear" w:color="auto" w:fill="FFFFFF"/>
            <w:vAlign w:val="center"/>
          </w:tcPr>
          <w:p w14:paraId="23A90688" w14:textId="77777777" w:rsidR="00C044A7" w:rsidRDefault="00000000">
            <w:pPr>
              <w:ind w:firstLineChars="0" w:firstLine="0"/>
              <w:jc w:val="center"/>
              <w:rPr>
                <w:sz w:val="24"/>
                <w:szCs w:val="18"/>
              </w:rPr>
            </w:pPr>
            <w:r>
              <w:rPr>
                <w:noProof/>
                <w:sz w:val="24"/>
                <w:szCs w:val="18"/>
              </w:rPr>
              <w:drawing>
                <wp:inline distT="0" distB="0" distL="114300" distR="114300" wp14:anchorId="08E050E1" wp14:editId="208B7DC4">
                  <wp:extent cx="514350" cy="114300"/>
                  <wp:effectExtent l="0" t="0" r="3810" b="7620"/>
                  <wp:docPr id="659"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9" name="图片 177"/>
                          <pic:cNvPicPr>
                            <a:picLocks noChangeAspect="1"/>
                          </pic:cNvPicPr>
                        </pic:nvPicPr>
                        <pic:blipFill>
                          <a:blip r:embed="rId137"/>
                          <a:stretch>
                            <a:fillRect/>
                          </a:stretch>
                        </pic:blipFill>
                        <pic:spPr>
                          <a:xfrm>
                            <a:off x="0" y="0"/>
                            <a:ext cx="514350" cy="114300"/>
                          </a:xfrm>
                          <a:prstGeom prst="rect">
                            <a:avLst/>
                          </a:prstGeom>
                          <a:noFill/>
                          <a:ln>
                            <a:noFill/>
                          </a:ln>
                        </pic:spPr>
                      </pic:pic>
                    </a:graphicData>
                  </a:graphic>
                </wp:inline>
              </w:drawing>
            </w:r>
            <w:r>
              <w:rPr>
                <w:noProof/>
                <w:sz w:val="24"/>
                <w:szCs w:val="18"/>
              </w:rPr>
              <w:drawing>
                <wp:inline distT="0" distB="0" distL="114300" distR="114300" wp14:anchorId="22647A42" wp14:editId="03B2F658">
                  <wp:extent cx="838200" cy="114300"/>
                  <wp:effectExtent l="0" t="0" r="0" b="7620"/>
                  <wp:docPr id="660"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0" name="图片 178"/>
                          <pic:cNvPicPr>
                            <a:picLocks noChangeAspect="1"/>
                          </pic:cNvPicPr>
                        </pic:nvPicPr>
                        <pic:blipFill>
                          <a:blip r:embed="rId138"/>
                          <a:stretch>
                            <a:fillRect/>
                          </a:stretch>
                        </pic:blipFill>
                        <pic:spPr>
                          <a:xfrm>
                            <a:off x="0" y="0"/>
                            <a:ext cx="838200" cy="114300"/>
                          </a:xfrm>
                          <a:prstGeom prst="rect">
                            <a:avLst/>
                          </a:prstGeom>
                          <a:noFill/>
                          <a:ln>
                            <a:noFill/>
                          </a:ln>
                        </pic:spPr>
                      </pic:pic>
                    </a:graphicData>
                  </a:graphic>
                </wp:inline>
              </w:drawing>
            </w:r>
            <w:r>
              <w:rPr>
                <w:sz w:val="24"/>
                <w:szCs w:val="18"/>
              </w:rPr>
              <w:t>38.44%</w:t>
            </w:r>
          </w:p>
        </w:tc>
      </w:tr>
      <w:tr w:rsidR="00C044A7" w14:paraId="2AF993E3" w14:textId="77777777">
        <w:trPr>
          <w:trHeight w:val="500"/>
        </w:trPr>
        <w:tc>
          <w:tcPr>
            <w:tcW w:w="0" w:type="auto"/>
            <w:shd w:val="clear" w:color="auto" w:fill="FAFAFA"/>
            <w:vAlign w:val="center"/>
          </w:tcPr>
          <w:p w14:paraId="27594FB5" w14:textId="77777777" w:rsidR="00C044A7" w:rsidRDefault="00000000">
            <w:pPr>
              <w:ind w:firstLineChars="0" w:firstLine="0"/>
              <w:jc w:val="center"/>
              <w:rPr>
                <w:sz w:val="24"/>
                <w:szCs w:val="18"/>
              </w:rPr>
            </w:pPr>
            <w:r>
              <w:rPr>
                <w:sz w:val="24"/>
                <w:szCs w:val="18"/>
              </w:rPr>
              <w:t>满意</w:t>
            </w:r>
          </w:p>
        </w:tc>
        <w:tc>
          <w:tcPr>
            <w:tcW w:w="917" w:type="dxa"/>
            <w:shd w:val="clear" w:color="auto" w:fill="FAFAFA"/>
            <w:vAlign w:val="center"/>
          </w:tcPr>
          <w:p w14:paraId="2853A33B" w14:textId="77777777" w:rsidR="00C044A7" w:rsidRDefault="00000000">
            <w:pPr>
              <w:ind w:firstLineChars="0" w:firstLine="0"/>
              <w:jc w:val="center"/>
              <w:rPr>
                <w:sz w:val="24"/>
                <w:szCs w:val="18"/>
              </w:rPr>
            </w:pPr>
            <w:r>
              <w:rPr>
                <w:sz w:val="24"/>
                <w:szCs w:val="18"/>
              </w:rPr>
              <w:t>1092</w:t>
            </w:r>
          </w:p>
        </w:tc>
        <w:tc>
          <w:tcPr>
            <w:tcW w:w="4698" w:type="dxa"/>
            <w:shd w:val="clear" w:color="auto" w:fill="FAFAFA"/>
            <w:vAlign w:val="center"/>
          </w:tcPr>
          <w:p w14:paraId="2BA9C50F" w14:textId="77777777" w:rsidR="00C044A7" w:rsidRDefault="00000000">
            <w:pPr>
              <w:ind w:firstLineChars="0" w:firstLine="0"/>
              <w:jc w:val="center"/>
              <w:rPr>
                <w:sz w:val="24"/>
                <w:szCs w:val="18"/>
              </w:rPr>
            </w:pPr>
            <w:r>
              <w:rPr>
                <w:noProof/>
                <w:sz w:val="24"/>
                <w:szCs w:val="18"/>
              </w:rPr>
              <w:drawing>
                <wp:inline distT="0" distB="0" distL="114300" distR="114300" wp14:anchorId="03A14293" wp14:editId="5C83A225">
                  <wp:extent cx="485775" cy="114300"/>
                  <wp:effectExtent l="0" t="0" r="1905" b="7620"/>
                  <wp:docPr id="661"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 name="图片 179"/>
                          <pic:cNvPicPr>
                            <a:picLocks noChangeAspect="1"/>
                          </pic:cNvPicPr>
                        </pic:nvPicPr>
                        <pic:blipFill>
                          <a:blip r:embed="rId119"/>
                          <a:stretch>
                            <a:fillRect/>
                          </a:stretch>
                        </pic:blipFill>
                        <pic:spPr>
                          <a:xfrm>
                            <a:off x="0" y="0"/>
                            <a:ext cx="485775" cy="114300"/>
                          </a:xfrm>
                          <a:prstGeom prst="rect">
                            <a:avLst/>
                          </a:prstGeom>
                          <a:noFill/>
                          <a:ln>
                            <a:noFill/>
                          </a:ln>
                        </pic:spPr>
                      </pic:pic>
                    </a:graphicData>
                  </a:graphic>
                </wp:inline>
              </w:drawing>
            </w:r>
            <w:r>
              <w:rPr>
                <w:noProof/>
                <w:sz w:val="24"/>
                <w:szCs w:val="18"/>
              </w:rPr>
              <w:drawing>
                <wp:inline distT="0" distB="0" distL="114300" distR="114300" wp14:anchorId="40F04DBE" wp14:editId="5DE345DE">
                  <wp:extent cx="866775" cy="114300"/>
                  <wp:effectExtent l="0" t="0" r="1905" b="7620"/>
                  <wp:docPr id="662"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 name="图片 180"/>
                          <pic:cNvPicPr>
                            <a:picLocks noChangeAspect="1"/>
                          </pic:cNvPicPr>
                        </pic:nvPicPr>
                        <pic:blipFill>
                          <a:blip r:embed="rId120"/>
                          <a:stretch>
                            <a:fillRect/>
                          </a:stretch>
                        </pic:blipFill>
                        <pic:spPr>
                          <a:xfrm>
                            <a:off x="0" y="0"/>
                            <a:ext cx="866775" cy="114300"/>
                          </a:xfrm>
                          <a:prstGeom prst="rect">
                            <a:avLst/>
                          </a:prstGeom>
                          <a:noFill/>
                          <a:ln>
                            <a:noFill/>
                          </a:ln>
                        </pic:spPr>
                      </pic:pic>
                    </a:graphicData>
                  </a:graphic>
                </wp:inline>
              </w:drawing>
            </w:r>
            <w:r>
              <w:rPr>
                <w:sz w:val="24"/>
                <w:szCs w:val="18"/>
              </w:rPr>
              <w:t>35.97%</w:t>
            </w:r>
          </w:p>
        </w:tc>
      </w:tr>
      <w:tr w:rsidR="00C044A7" w14:paraId="4A108FC8" w14:textId="77777777">
        <w:trPr>
          <w:trHeight w:val="500"/>
        </w:trPr>
        <w:tc>
          <w:tcPr>
            <w:tcW w:w="0" w:type="auto"/>
            <w:shd w:val="clear" w:color="auto" w:fill="FFFFFF"/>
            <w:vAlign w:val="center"/>
          </w:tcPr>
          <w:p w14:paraId="43AB3139" w14:textId="77777777" w:rsidR="00C044A7" w:rsidRDefault="00000000">
            <w:pPr>
              <w:ind w:firstLineChars="0" w:firstLine="0"/>
              <w:jc w:val="center"/>
              <w:rPr>
                <w:sz w:val="24"/>
                <w:szCs w:val="18"/>
              </w:rPr>
            </w:pPr>
            <w:r>
              <w:rPr>
                <w:sz w:val="24"/>
                <w:szCs w:val="18"/>
              </w:rPr>
              <w:t>一般</w:t>
            </w:r>
          </w:p>
        </w:tc>
        <w:tc>
          <w:tcPr>
            <w:tcW w:w="917" w:type="dxa"/>
            <w:shd w:val="clear" w:color="auto" w:fill="FFFFFF"/>
            <w:vAlign w:val="center"/>
          </w:tcPr>
          <w:p w14:paraId="198C35AB" w14:textId="77777777" w:rsidR="00C044A7" w:rsidRDefault="00000000">
            <w:pPr>
              <w:ind w:firstLineChars="0" w:firstLine="0"/>
              <w:jc w:val="center"/>
              <w:rPr>
                <w:sz w:val="24"/>
                <w:szCs w:val="18"/>
              </w:rPr>
            </w:pPr>
            <w:r>
              <w:rPr>
                <w:sz w:val="24"/>
                <w:szCs w:val="18"/>
              </w:rPr>
              <w:t>707</w:t>
            </w:r>
          </w:p>
        </w:tc>
        <w:tc>
          <w:tcPr>
            <w:tcW w:w="4698" w:type="dxa"/>
            <w:shd w:val="clear" w:color="auto" w:fill="FFFFFF"/>
            <w:vAlign w:val="center"/>
          </w:tcPr>
          <w:p w14:paraId="32F3B26B" w14:textId="77777777" w:rsidR="00C044A7" w:rsidRDefault="00000000">
            <w:pPr>
              <w:ind w:firstLineChars="0" w:firstLine="0"/>
              <w:jc w:val="center"/>
              <w:rPr>
                <w:sz w:val="24"/>
                <w:szCs w:val="18"/>
              </w:rPr>
            </w:pPr>
            <w:r>
              <w:rPr>
                <w:noProof/>
                <w:sz w:val="24"/>
                <w:szCs w:val="18"/>
              </w:rPr>
              <w:drawing>
                <wp:inline distT="0" distB="0" distL="114300" distR="114300" wp14:anchorId="72FC394D" wp14:editId="512F2F24">
                  <wp:extent cx="314325" cy="114300"/>
                  <wp:effectExtent l="0" t="0" r="5715" b="7620"/>
                  <wp:docPr id="663"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 name="图片 181"/>
                          <pic:cNvPicPr>
                            <a:picLocks noChangeAspect="1"/>
                          </pic:cNvPicPr>
                        </pic:nvPicPr>
                        <pic:blipFill>
                          <a:blip r:embed="rId139"/>
                          <a:stretch>
                            <a:fillRect/>
                          </a:stretch>
                        </pic:blipFill>
                        <pic:spPr>
                          <a:xfrm>
                            <a:off x="0" y="0"/>
                            <a:ext cx="314325" cy="114300"/>
                          </a:xfrm>
                          <a:prstGeom prst="rect">
                            <a:avLst/>
                          </a:prstGeom>
                          <a:noFill/>
                          <a:ln>
                            <a:noFill/>
                          </a:ln>
                        </pic:spPr>
                      </pic:pic>
                    </a:graphicData>
                  </a:graphic>
                </wp:inline>
              </w:drawing>
            </w:r>
            <w:r>
              <w:rPr>
                <w:noProof/>
                <w:sz w:val="24"/>
                <w:szCs w:val="18"/>
              </w:rPr>
              <w:drawing>
                <wp:inline distT="0" distB="0" distL="114300" distR="114300" wp14:anchorId="1A304EC6" wp14:editId="4A4ABB79">
                  <wp:extent cx="1038225" cy="114300"/>
                  <wp:effectExtent l="0" t="0" r="13335" b="7620"/>
                  <wp:docPr id="664"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 name="图片 182"/>
                          <pic:cNvPicPr>
                            <a:picLocks noChangeAspect="1"/>
                          </pic:cNvPicPr>
                        </pic:nvPicPr>
                        <pic:blipFill>
                          <a:blip r:embed="rId140"/>
                          <a:stretch>
                            <a:fillRect/>
                          </a:stretch>
                        </pic:blipFill>
                        <pic:spPr>
                          <a:xfrm>
                            <a:off x="0" y="0"/>
                            <a:ext cx="1038225" cy="114300"/>
                          </a:xfrm>
                          <a:prstGeom prst="rect">
                            <a:avLst/>
                          </a:prstGeom>
                          <a:noFill/>
                          <a:ln>
                            <a:noFill/>
                          </a:ln>
                        </pic:spPr>
                      </pic:pic>
                    </a:graphicData>
                  </a:graphic>
                </wp:inline>
              </w:drawing>
            </w:r>
            <w:r>
              <w:rPr>
                <w:sz w:val="24"/>
                <w:szCs w:val="18"/>
              </w:rPr>
              <w:t>23.29%</w:t>
            </w:r>
          </w:p>
        </w:tc>
      </w:tr>
      <w:tr w:rsidR="00C044A7" w14:paraId="51FCA727" w14:textId="77777777">
        <w:trPr>
          <w:trHeight w:val="500"/>
        </w:trPr>
        <w:tc>
          <w:tcPr>
            <w:tcW w:w="0" w:type="auto"/>
            <w:shd w:val="clear" w:color="auto" w:fill="FAFAFA"/>
            <w:vAlign w:val="center"/>
          </w:tcPr>
          <w:p w14:paraId="7868CE7C" w14:textId="77777777" w:rsidR="00C044A7" w:rsidRDefault="00000000">
            <w:pPr>
              <w:ind w:firstLineChars="0" w:firstLine="0"/>
              <w:jc w:val="center"/>
              <w:rPr>
                <w:sz w:val="24"/>
                <w:szCs w:val="18"/>
              </w:rPr>
            </w:pPr>
            <w:r>
              <w:rPr>
                <w:sz w:val="24"/>
                <w:szCs w:val="18"/>
              </w:rPr>
              <w:t>不满意</w:t>
            </w:r>
          </w:p>
        </w:tc>
        <w:tc>
          <w:tcPr>
            <w:tcW w:w="917" w:type="dxa"/>
            <w:shd w:val="clear" w:color="auto" w:fill="FAFAFA"/>
            <w:vAlign w:val="center"/>
          </w:tcPr>
          <w:p w14:paraId="67C65B4A" w14:textId="77777777" w:rsidR="00C044A7" w:rsidRDefault="00000000">
            <w:pPr>
              <w:ind w:firstLineChars="0" w:firstLine="0"/>
              <w:jc w:val="center"/>
              <w:rPr>
                <w:sz w:val="24"/>
                <w:szCs w:val="18"/>
              </w:rPr>
            </w:pPr>
            <w:r>
              <w:rPr>
                <w:sz w:val="24"/>
                <w:szCs w:val="18"/>
              </w:rPr>
              <w:t>48</w:t>
            </w:r>
          </w:p>
        </w:tc>
        <w:tc>
          <w:tcPr>
            <w:tcW w:w="4698" w:type="dxa"/>
            <w:shd w:val="clear" w:color="auto" w:fill="FAFAFA"/>
            <w:vAlign w:val="center"/>
          </w:tcPr>
          <w:p w14:paraId="3FA9039E" w14:textId="77777777" w:rsidR="00C044A7" w:rsidRDefault="00000000">
            <w:pPr>
              <w:ind w:firstLineChars="0" w:firstLine="0"/>
              <w:jc w:val="center"/>
              <w:rPr>
                <w:sz w:val="24"/>
                <w:szCs w:val="18"/>
              </w:rPr>
            </w:pPr>
            <w:r>
              <w:rPr>
                <w:noProof/>
                <w:sz w:val="24"/>
                <w:szCs w:val="18"/>
              </w:rPr>
              <w:drawing>
                <wp:inline distT="0" distB="0" distL="114300" distR="114300" wp14:anchorId="3006FDFB" wp14:editId="174A44AD">
                  <wp:extent cx="19050" cy="114300"/>
                  <wp:effectExtent l="0" t="0" r="11430" b="7620"/>
                  <wp:docPr id="665"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5" name="图片 183"/>
                          <pic:cNvPicPr>
                            <a:picLocks noChangeAspect="1"/>
                          </pic:cNvPicPr>
                        </pic:nvPicPr>
                        <pic:blipFill>
                          <a:blip r:embed="rId123"/>
                          <a:stretch>
                            <a:fillRect/>
                          </a:stretch>
                        </pic:blipFill>
                        <pic:spPr>
                          <a:xfrm>
                            <a:off x="0" y="0"/>
                            <a:ext cx="19050" cy="114300"/>
                          </a:xfrm>
                          <a:prstGeom prst="rect">
                            <a:avLst/>
                          </a:prstGeom>
                          <a:noFill/>
                          <a:ln>
                            <a:noFill/>
                          </a:ln>
                        </pic:spPr>
                      </pic:pic>
                    </a:graphicData>
                  </a:graphic>
                </wp:inline>
              </w:drawing>
            </w:r>
            <w:r>
              <w:rPr>
                <w:noProof/>
                <w:sz w:val="24"/>
                <w:szCs w:val="18"/>
              </w:rPr>
              <w:drawing>
                <wp:inline distT="0" distB="0" distL="114300" distR="114300" wp14:anchorId="1739670F" wp14:editId="1033657F">
                  <wp:extent cx="1333500" cy="114300"/>
                  <wp:effectExtent l="0" t="0" r="7620" b="7620"/>
                  <wp:docPr id="666"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 name="图片 184"/>
                          <pic:cNvPicPr>
                            <a:picLocks noChangeAspect="1"/>
                          </pic:cNvPicPr>
                        </pic:nvPicPr>
                        <pic:blipFill>
                          <a:blip r:embed="rId124"/>
                          <a:stretch>
                            <a:fillRect/>
                          </a:stretch>
                        </pic:blipFill>
                        <pic:spPr>
                          <a:xfrm>
                            <a:off x="0" y="0"/>
                            <a:ext cx="1333500" cy="114300"/>
                          </a:xfrm>
                          <a:prstGeom prst="rect">
                            <a:avLst/>
                          </a:prstGeom>
                          <a:noFill/>
                          <a:ln>
                            <a:noFill/>
                          </a:ln>
                        </pic:spPr>
                      </pic:pic>
                    </a:graphicData>
                  </a:graphic>
                </wp:inline>
              </w:drawing>
            </w:r>
            <w:r>
              <w:rPr>
                <w:sz w:val="24"/>
                <w:szCs w:val="18"/>
              </w:rPr>
              <w:t>1.58%</w:t>
            </w:r>
          </w:p>
        </w:tc>
      </w:tr>
      <w:tr w:rsidR="00C044A7" w14:paraId="66202668" w14:textId="77777777">
        <w:trPr>
          <w:trHeight w:val="500"/>
        </w:trPr>
        <w:tc>
          <w:tcPr>
            <w:tcW w:w="0" w:type="auto"/>
            <w:shd w:val="clear" w:color="auto" w:fill="FFFFFF"/>
            <w:vAlign w:val="center"/>
          </w:tcPr>
          <w:p w14:paraId="64A56C71" w14:textId="77777777" w:rsidR="00C044A7" w:rsidRDefault="00000000">
            <w:pPr>
              <w:ind w:firstLineChars="0" w:firstLine="0"/>
              <w:jc w:val="center"/>
              <w:rPr>
                <w:sz w:val="24"/>
                <w:szCs w:val="18"/>
              </w:rPr>
            </w:pPr>
            <w:r>
              <w:rPr>
                <w:sz w:val="24"/>
                <w:szCs w:val="18"/>
              </w:rPr>
              <w:t>非常不满意</w:t>
            </w:r>
          </w:p>
        </w:tc>
        <w:tc>
          <w:tcPr>
            <w:tcW w:w="917" w:type="dxa"/>
            <w:shd w:val="clear" w:color="auto" w:fill="FFFFFF"/>
            <w:vAlign w:val="center"/>
          </w:tcPr>
          <w:p w14:paraId="393E0CC2" w14:textId="77777777" w:rsidR="00C044A7" w:rsidRDefault="00000000">
            <w:pPr>
              <w:ind w:firstLineChars="0" w:firstLine="0"/>
              <w:jc w:val="center"/>
              <w:rPr>
                <w:sz w:val="24"/>
                <w:szCs w:val="18"/>
              </w:rPr>
            </w:pPr>
            <w:r>
              <w:rPr>
                <w:sz w:val="24"/>
                <w:szCs w:val="18"/>
              </w:rPr>
              <w:t>22</w:t>
            </w:r>
          </w:p>
        </w:tc>
        <w:tc>
          <w:tcPr>
            <w:tcW w:w="4698" w:type="dxa"/>
            <w:shd w:val="clear" w:color="auto" w:fill="FFFFFF"/>
            <w:vAlign w:val="center"/>
          </w:tcPr>
          <w:p w14:paraId="1C7C42EC" w14:textId="77777777" w:rsidR="00C044A7" w:rsidRDefault="00000000">
            <w:pPr>
              <w:ind w:firstLineChars="0" w:firstLine="0"/>
              <w:jc w:val="center"/>
              <w:rPr>
                <w:sz w:val="24"/>
                <w:szCs w:val="18"/>
              </w:rPr>
            </w:pPr>
            <w:r>
              <w:rPr>
                <w:noProof/>
                <w:sz w:val="24"/>
                <w:szCs w:val="18"/>
              </w:rPr>
              <w:drawing>
                <wp:inline distT="0" distB="0" distL="114300" distR="114300" wp14:anchorId="1EC971B6" wp14:editId="311C0BEA">
                  <wp:extent cx="9525" cy="114300"/>
                  <wp:effectExtent l="0" t="0" r="5715" b="6985"/>
                  <wp:docPr id="667"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7" name="图片 185"/>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1C01DDB6" wp14:editId="0EA35075">
                  <wp:extent cx="1343025" cy="114300"/>
                  <wp:effectExtent l="0" t="0" r="13335" b="7620"/>
                  <wp:docPr id="668"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8" name="图片 186"/>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0.72%</w:t>
            </w:r>
          </w:p>
        </w:tc>
      </w:tr>
      <w:tr w:rsidR="00C044A7" w14:paraId="5CD192CD" w14:textId="77777777">
        <w:trPr>
          <w:trHeight w:val="500"/>
        </w:trPr>
        <w:tc>
          <w:tcPr>
            <w:tcW w:w="0" w:type="auto"/>
            <w:shd w:val="clear" w:color="auto" w:fill="F5F5F5"/>
            <w:vAlign w:val="center"/>
          </w:tcPr>
          <w:p w14:paraId="7A6E5957" w14:textId="77777777" w:rsidR="00C044A7" w:rsidRDefault="00000000">
            <w:pPr>
              <w:ind w:firstLineChars="0" w:firstLine="0"/>
              <w:jc w:val="center"/>
              <w:rPr>
                <w:sz w:val="24"/>
                <w:szCs w:val="18"/>
              </w:rPr>
            </w:pPr>
            <w:r>
              <w:rPr>
                <w:sz w:val="24"/>
                <w:szCs w:val="18"/>
              </w:rPr>
              <w:t>本题有效填写人次</w:t>
            </w:r>
          </w:p>
        </w:tc>
        <w:tc>
          <w:tcPr>
            <w:tcW w:w="917" w:type="dxa"/>
            <w:shd w:val="clear" w:color="auto" w:fill="F5F5F5"/>
            <w:vAlign w:val="center"/>
          </w:tcPr>
          <w:p w14:paraId="76665E94" w14:textId="77777777" w:rsidR="00C044A7" w:rsidRDefault="00000000">
            <w:pPr>
              <w:ind w:firstLineChars="0" w:firstLine="0"/>
              <w:jc w:val="center"/>
              <w:rPr>
                <w:sz w:val="24"/>
                <w:szCs w:val="18"/>
              </w:rPr>
            </w:pPr>
            <w:r>
              <w:rPr>
                <w:sz w:val="24"/>
                <w:szCs w:val="18"/>
              </w:rPr>
              <w:t>3036</w:t>
            </w:r>
          </w:p>
        </w:tc>
        <w:tc>
          <w:tcPr>
            <w:tcW w:w="4698" w:type="dxa"/>
            <w:shd w:val="clear" w:color="auto" w:fill="F5F5F5"/>
            <w:vAlign w:val="center"/>
          </w:tcPr>
          <w:p w14:paraId="50475D42" w14:textId="77777777" w:rsidR="00C044A7" w:rsidRDefault="00C044A7">
            <w:pPr>
              <w:ind w:firstLineChars="0" w:firstLine="0"/>
              <w:jc w:val="center"/>
              <w:rPr>
                <w:sz w:val="24"/>
                <w:szCs w:val="18"/>
              </w:rPr>
            </w:pPr>
          </w:p>
        </w:tc>
      </w:tr>
    </w:tbl>
    <w:p w14:paraId="6EF9BCE7"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26.近年您对本地区教育质量满意度或对教育质量提升较有信心？</w:t>
      </w:r>
    </w:p>
    <w:p w14:paraId="7DD0E279" w14:textId="77777777" w:rsidR="00C044A7" w:rsidRDefault="00000000">
      <w:pPr>
        <w:pStyle w:val="a1"/>
        <w:ind w:firstLineChars="0" w:firstLine="0"/>
      </w:pPr>
      <w:r>
        <w:rPr>
          <w:rFonts w:ascii="仿宋" w:eastAsia="仿宋" w:hAnsi="仿宋" w:cs="仿宋" w:hint="eastAsia"/>
          <w:bCs/>
          <w:sz w:val="28"/>
        </w:rPr>
        <w:t>根据《调查问卷》数据分析，</w:t>
      </w:r>
      <w:r>
        <w:rPr>
          <w:rFonts w:ascii="仿宋" w:eastAsia="仿宋" w:hAnsi="仿宋" w:cs="仿宋" w:hint="eastAsia"/>
          <w:sz w:val="28"/>
        </w:rPr>
        <w:t>对被调查人的分析情况：</w:t>
      </w:r>
    </w:p>
    <w:tbl>
      <w:tblPr>
        <w:tblW w:w="5000" w:type="pct"/>
        <w:tblBorders>
          <w:top w:val="single" w:sz="4" w:space="0" w:color="E0E0E0"/>
          <w:left w:val="single" w:sz="4" w:space="0" w:color="E0E0E0"/>
          <w:bottom w:val="single" w:sz="4" w:space="0" w:color="E0E0E0"/>
          <w:right w:val="single" w:sz="4" w:space="0" w:color="E0E0E0"/>
          <w:insideH w:val="single" w:sz="4" w:space="0" w:color="E0E0E0"/>
          <w:insideV w:val="single" w:sz="4" w:space="0" w:color="E0E0E0"/>
        </w:tblBorders>
        <w:tblLook w:val="04A0" w:firstRow="1" w:lastRow="0" w:firstColumn="1" w:lastColumn="0" w:noHBand="0" w:noVBand="1"/>
      </w:tblPr>
      <w:tblGrid>
        <w:gridCol w:w="2924"/>
        <w:gridCol w:w="921"/>
        <w:gridCol w:w="4682"/>
      </w:tblGrid>
      <w:tr w:rsidR="00C044A7" w14:paraId="6EF2D576" w14:textId="77777777">
        <w:trPr>
          <w:trHeight w:val="500"/>
        </w:trPr>
        <w:tc>
          <w:tcPr>
            <w:tcW w:w="0" w:type="auto"/>
            <w:shd w:val="clear" w:color="auto" w:fill="F5F5F5"/>
            <w:vAlign w:val="center"/>
          </w:tcPr>
          <w:p w14:paraId="518D4633" w14:textId="77777777" w:rsidR="00C044A7" w:rsidRDefault="00000000">
            <w:pPr>
              <w:ind w:firstLineChars="0" w:firstLine="0"/>
              <w:jc w:val="center"/>
              <w:rPr>
                <w:sz w:val="24"/>
                <w:szCs w:val="18"/>
              </w:rPr>
            </w:pPr>
            <w:r>
              <w:rPr>
                <w:sz w:val="24"/>
                <w:szCs w:val="18"/>
              </w:rPr>
              <w:t>选项</w:t>
            </w:r>
          </w:p>
        </w:tc>
        <w:tc>
          <w:tcPr>
            <w:tcW w:w="0" w:type="auto"/>
            <w:shd w:val="clear" w:color="auto" w:fill="F5F5F5"/>
            <w:vAlign w:val="center"/>
          </w:tcPr>
          <w:p w14:paraId="33CAF150" w14:textId="77777777" w:rsidR="00C044A7" w:rsidRDefault="00000000">
            <w:pPr>
              <w:ind w:firstLineChars="0" w:firstLine="0"/>
              <w:jc w:val="center"/>
              <w:rPr>
                <w:sz w:val="24"/>
                <w:szCs w:val="18"/>
              </w:rPr>
            </w:pPr>
            <w:r>
              <w:rPr>
                <w:sz w:val="24"/>
                <w:szCs w:val="18"/>
              </w:rPr>
              <w:t>小计</w:t>
            </w:r>
          </w:p>
        </w:tc>
        <w:tc>
          <w:tcPr>
            <w:tcW w:w="0" w:type="auto"/>
            <w:shd w:val="clear" w:color="auto" w:fill="F5F5F5"/>
            <w:vAlign w:val="center"/>
          </w:tcPr>
          <w:p w14:paraId="0B985B4A" w14:textId="77777777" w:rsidR="00C044A7" w:rsidRDefault="00000000">
            <w:pPr>
              <w:ind w:firstLineChars="0" w:firstLine="0"/>
              <w:jc w:val="center"/>
              <w:rPr>
                <w:sz w:val="24"/>
                <w:szCs w:val="18"/>
              </w:rPr>
            </w:pPr>
            <w:r>
              <w:rPr>
                <w:sz w:val="24"/>
                <w:szCs w:val="18"/>
              </w:rPr>
              <w:t>比例</w:t>
            </w:r>
          </w:p>
        </w:tc>
      </w:tr>
      <w:tr w:rsidR="00C044A7" w14:paraId="676FBB45" w14:textId="77777777">
        <w:trPr>
          <w:trHeight w:val="500"/>
        </w:trPr>
        <w:tc>
          <w:tcPr>
            <w:tcW w:w="0" w:type="auto"/>
            <w:shd w:val="clear" w:color="auto" w:fill="FFFFFF"/>
            <w:vAlign w:val="center"/>
          </w:tcPr>
          <w:p w14:paraId="74F3F6D1" w14:textId="77777777" w:rsidR="00C044A7" w:rsidRDefault="00000000">
            <w:pPr>
              <w:ind w:firstLineChars="0" w:firstLine="0"/>
              <w:jc w:val="center"/>
              <w:rPr>
                <w:sz w:val="24"/>
                <w:szCs w:val="18"/>
              </w:rPr>
            </w:pPr>
            <w:r>
              <w:rPr>
                <w:sz w:val="24"/>
                <w:szCs w:val="18"/>
              </w:rPr>
              <w:t>非常满意</w:t>
            </w:r>
          </w:p>
        </w:tc>
        <w:tc>
          <w:tcPr>
            <w:tcW w:w="921" w:type="dxa"/>
            <w:shd w:val="clear" w:color="auto" w:fill="FFFFFF"/>
            <w:vAlign w:val="center"/>
          </w:tcPr>
          <w:p w14:paraId="4E509FF1" w14:textId="77777777" w:rsidR="00C044A7" w:rsidRDefault="00000000">
            <w:pPr>
              <w:ind w:firstLineChars="0" w:firstLine="0"/>
              <w:jc w:val="center"/>
              <w:rPr>
                <w:sz w:val="24"/>
                <w:szCs w:val="18"/>
              </w:rPr>
            </w:pPr>
            <w:r>
              <w:rPr>
                <w:sz w:val="24"/>
                <w:szCs w:val="18"/>
              </w:rPr>
              <w:t>1176</w:t>
            </w:r>
          </w:p>
        </w:tc>
        <w:tc>
          <w:tcPr>
            <w:tcW w:w="4682" w:type="dxa"/>
            <w:shd w:val="clear" w:color="auto" w:fill="FFFFFF"/>
            <w:vAlign w:val="center"/>
          </w:tcPr>
          <w:p w14:paraId="0614CFAC" w14:textId="77777777" w:rsidR="00C044A7" w:rsidRDefault="00000000">
            <w:pPr>
              <w:ind w:firstLineChars="0" w:firstLine="0"/>
              <w:jc w:val="center"/>
              <w:rPr>
                <w:sz w:val="24"/>
                <w:szCs w:val="18"/>
              </w:rPr>
            </w:pPr>
            <w:r>
              <w:rPr>
                <w:noProof/>
                <w:sz w:val="24"/>
                <w:szCs w:val="18"/>
              </w:rPr>
              <w:drawing>
                <wp:inline distT="0" distB="0" distL="114300" distR="114300" wp14:anchorId="2A525AF8" wp14:editId="347893FE">
                  <wp:extent cx="523875" cy="114300"/>
                  <wp:effectExtent l="0" t="0" r="9525" b="7620"/>
                  <wp:docPr id="678"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8" name="图片 187"/>
                          <pic:cNvPicPr>
                            <a:picLocks noChangeAspect="1"/>
                          </pic:cNvPicPr>
                        </pic:nvPicPr>
                        <pic:blipFill>
                          <a:blip r:embed="rId125"/>
                          <a:stretch>
                            <a:fillRect/>
                          </a:stretch>
                        </pic:blipFill>
                        <pic:spPr>
                          <a:xfrm>
                            <a:off x="0" y="0"/>
                            <a:ext cx="523875" cy="114300"/>
                          </a:xfrm>
                          <a:prstGeom prst="rect">
                            <a:avLst/>
                          </a:prstGeom>
                          <a:noFill/>
                          <a:ln>
                            <a:noFill/>
                          </a:ln>
                        </pic:spPr>
                      </pic:pic>
                    </a:graphicData>
                  </a:graphic>
                </wp:inline>
              </w:drawing>
            </w:r>
            <w:r>
              <w:rPr>
                <w:noProof/>
                <w:sz w:val="24"/>
                <w:szCs w:val="18"/>
              </w:rPr>
              <w:drawing>
                <wp:inline distT="0" distB="0" distL="114300" distR="114300" wp14:anchorId="10D23E15" wp14:editId="6CA4780E">
                  <wp:extent cx="828675" cy="114300"/>
                  <wp:effectExtent l="0" t="0" r="9525" b="7620"/>
                  <wp:docPr id="679"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9" name="图片 188"/>
                          <pic:cNvPicPr>
                            <a:picLocks noChangeAspect="1"/>
                          </pic:cNvPicPr>
                        </pic:nvPicPr>
                        <pic:blipFill>
                          <a:blip r:embed="rId126"/>
                          <a:stretch>
                            <a:fillRect/>
                          </a:stretch>
                        </pic:blipFill>
                        <pic:spPr>
                          <a:xfrm>
                            <a:off x="0" y="0"/>
                            <a:ext cx="828675" cy="114300"/>
                          </a:xfrm>
                          <a:prstGeom prst="rect">
                            <a:avLst/>
                          </a:prstGeom>
                          <a:noFill/>
                          <a:ln>
                            <a:noFill/>
                          </a:ln>
                        </pic:spPr>
                      </pic:pic>
                    </a:graphicData>
                  </a:graphic>
                </wp:inline>
              </w:drawing>
            </w:r>
            <w:r>
              <w:rPr>
                <w:sz w:val="24"/>
                <w:szCs w:val="18"/>
              </w:rPr>
              <w:t>38.74%</w:t>
            </w:r>
          </w:p>
        </w:tc>
      </w:tr>
      <w:tr w:rsidR="00C044A7" w14:paraId="1CD82D04" w14:textId="77777777">
        <w:trPr>
          <w:trHeight w:val="500"/>
        </w:trPr>
        <w:tc>
          <w:tcPr>
            <w:tcW w:w="0" w:type="auto"/>
            <w:shd w:val="clear" w:color="auto" w:fill="FAFAFA"/>
            <w:vAlign w:val="center"/>
          </w:tcPr>
          <w:p w14:paraId="44703256" w14:textId="77777777" w:rsidR="00C044A7" w:rsidRDefault="00000000">
            <w:pPr>
              <w:ind w:firstLineChars="0" w:firstLine="0"/>
              <w:jc w:val="center"/>
              <w:rPr>
                <w:sz w:val="24"/>
                <w:szCs w:val="18"/>
              </w:rPr>
            </w:pPr>
            <w:r>
              <w:rPr>
                <w:sz w:val="24"/>
                <w:szCs w:val="18"/>
              </w:rPr>
              <w:t>满意</w:t>
            </w:r>
          </w:p>
        </w:tc>
        <w:tc>
          <w:tcPr>
            <w:tcW w:w="921" w:type="dxa"/>
            <w:shd w:val="clear" w:color="auto" w:fill="FAFAFA"/>
            <w:vAlign w:val="center"/>
          </w:tcPr>
          <w:p w14:paraId="1F47F924" w14:textId="77777777" w:rsidR="00C044A7" w:rsidRDefault="00000000">
            <w:pPr>
              <w:ind w:firstLineChars="0" w:firstLine="0"/>
              <w:jc w:val="center"/>
              <w:rPr>
                <w:sz w:val="24"/>
                <w:szCs w:val="18"/>
              </w:rPr>
            </w:pPr>
            <w:r>
              <w:rPr>
                <w:sz w:val="24"/>
                <w:szCs w:val="18"/>
              </w:rPr>
              <w:t>1120</w:t>
            </w:r>
          </w:p>
        </w:tc>
        <w:tc>
          <w:tcPr>
            <w:tcW w:w="4682" w:type="dxa"/>
            <w:shd w:val="clear" w:color="auto" w:fill="FAFAFA"/>
            <w:vAlign w:val="center"/>
          </w:tcPr>
          <w:p w14:paraId="272DA323" w14:textId="77777777" w:rsidR="00C044A7" w:rsidRDefault="00000000">
            <w:pPr>
              <w:ind w:firstLineChars="0" w:firstLine="0"/>
              <w:jc w:val="center"/>
              <w:rPr>
                <w:sz w:val="24"/>
                <w:szCs w:val="18"/>
              </w:rPr>
            </w:pPr>
            <w:r>
              <w:rPr>
                <w:noProof/>
                <w:sz w:val="24"/>
                <w:szCs w:val="18"/>
              </w:rPr>
              <w:drawing>
                <wp:inline distT="0" distB="0" distL="114300" distR="114300" wp14:anchorId="7C9E9569" wp14:editId="6AD6E5BD">
                  <wp:extent cx="495300" cy="114300"/>
                  <wp:effectExtent l="0" t="0" r="7620" b="7620"/>
                  <wp:docPr id="680"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 name="图片 189"/>
                          <pic:cNvPicPr>
                            <a:picLocks noChangeAspect="1"/>
                          </pic:cNvPicPr>
                        </pic:nvPicPr>
                        <pic:blipFill>
                          <a:blip r:embed="rId131"/>
                          <a:stretch>
                            <a:fillRect/>
                          </a:stretch>
                        </pic:blipFill>
                        <pic:spPr>
                          <a:xfrm>
                            <a:off x="0" y="0"/>
                            <a:ext cx="495300" cy="114300"/>
                          </a:xfrm>
                          <a:prstGeom prst="rect">
                            <a:avLst/>
                          </a:prstGeom>
                          <a:noFill/>
                          <a:ln>
                            <a:noFill/>
                          </a:ln>
                        </pic:spPr>
                      </pic:pic>
                    </a:graphicData>
                  </a:graphic>
                </wp:inline>
              </w:drawing>
            </w:r>
            <w:r>
              <w:rPr>
                <w:noProof/>
                <w:sz w:val="24"/>
                <w:szCs w:val="18"/>
              </w:rPr>
              <w:drawing>
                <wp:inline distT="0" distB="0" distL="114300" distR="114300" wp14:anchorId="51386298" wp14:editId="7B2B4073">
                  <wp:extent cx="857250" cy="114300"/>
                  <wp:effectExtent l="0" t="0" r="11430" b="7620"/>
                  <wp:docPr id="681"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 name="图片 190"/>
                          <pic:cNvPicPr>
                            <a:picLocks noChangeAspect="1"/>
                          </pic:cNvPicPr>
                        </pic:nvPicPr>
                        <pic:blipFill>
                          <a:blip r:embed="rId132"/>
                          <a:stretch>
                            <a:fillRect/>
                          </a:stretch>
                        </pic:blipFill>
                        <pic:spPr>
                          <a:xfrm>
                            <a:off x="0" y="0"/>
                            <a:ext cx="857250" cy="114300"/>
                          </a:xfrm>
                          <a:prstGeom prst="rect">
                            <a:avLst/>
                          </a:prstGeom>
                          <a:noFill/>
                          <a:ln>
                            <a:noFill/>
                          </a:ln>
                        </pic:spPr>
                      </pic:pic>
                    </a:graphicData>
                  </a:graphic>
                </wp:inline>
              </w:drawing>
            </w:r>
            <w:r>
              <w:rPr>
                <w:sz w:val="24"/>
                <w:szCs w:val="18"/>
              </w:rPr>
              <w:t>36.89%</w:t>
            </w:r>
          </w:p>
        </w:tc>
      </w:tr>
      <w:tr w:rsidR="00C044A7" w14:paraId="4E0B8E85" w14:textId="77777777">
        <w:trPr>
          <w:trHeight w:val="500"/>
        </w:trPr>
        <w:tc>
          <w:tcPr>
            <w:tcW w:w="0" w:type="auto"/>
            <w:shd w:val="clear" w:color="auto" w:fill="FFFFFF"/>
            <w:vAlign w:val="center"/>
          </w:tcPr>
          <w:p w14:paraId="2C43A7E1" w14:textId="77777777" w:rsidR="00C044A7" w:rsidRDefault="00000000">
            <w:pPr>
              <w:ind w:firstLineChars="0" w:firstLine="0"/>
              <w:jc w:val="center"/>
              <w:rPr>
                <w:sz w:val="24"/>
                <w:szCs w:val="18"/>
              </w:rPr>
            </w:pPr>
            <w:r>
              <w:rPr>
                <w:sz w:val="24"/>
                <w:szCs w:val="18"/>
              </w:rPr>
              <w:t>一般</w:t>
            </w:r>
          </w:p>
        </w:tc>
        <w:tc>
          <w:tcPr>
            <w:tcW w:w="921" w:type="dxa"/>
            <w:shd w:val="clear" w:color="auto" w:fill="FFFFFF"/>
            <w:vAlign w:val="center"/>
          </w:tcPr>
          <w:p w14:paraId="3A8C29C5" w14:textId="77777777" w:rsidR="00C044A7" w:rsidRDefault="00000000">
            <w:pPr>
              <w:ind w:firstLineChars="0" w:firstLine="0"/>
              <w:jc w:val="center"/>
              <w:rPr>
                <w:sz w:val="24"/>
                <w:szCs w:val="18"/>
              </w:rPr>
            </w:pPr>
            <w:r>
              <w:rPr>
                <w:sz w:val="24"/>
                <w:szCs w:val="18"/>
              </w:rPr>
              <w:t>683</w:t>
            </w:r>
          </w:p>
        </w:tc>
        <w:tc>
          <w:tcPr>
            <w:tcW w:w="4682" w:type="dxa"/>
            <w:shd w:val="clear" w:color="auto" w:fill="FFFFFF"/>
            <w:vAlign w:val="center"/>
          </w:tcPr>
          <w:p w14:paraId="2E2B4BE6" w14:textId="77777777" w:rsidR="00C044A7" w:rsidRDefault="00000000">
            <w:pPr>
              <w:ind w:firstLineChars="0" w:firstLine="0"/>
              <w:jc w:val="center"/>
              <w:rPr>
                <w:sz w:val="24"/>
                <w:szCs w:val="18"/>
              </w:rPr>
            </w:pPr>
            <w:r>
              <w:rPr>
                <w:noProof/>
                <w:sz w:val="24"/>
                <w:szCs w:val="18"/>
              </w:rPr>
              <w:drawing>
                <wp:inline distT="0" distB="0" distL="114300" distR="114300" wp14:anchorId="455476CF" wp14:editId="545EC6EE">
                  <wp:extent cx="295275" cy="114300"/>
                  <wp:effectExtent l="0" t="0" r="9525" b="7620"/>
                  <wp:docPr id="682"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图片 191"/>
                          <pic:cNvPicPr>
                            <a:picLocks noChangeAspect="1"/>
                          </pic:cNvPicPr>
                        </pic:nvPicPr>
                        <pic:blipFill>
                          <a:blip r:embed="rId133"/>
                          <a:stretch>
                            <a:fillRect/>
                          </a:stretch>
                        </pic:blipFill>
                        <pic:spPr>
                          <a:xfrm>
                            <a:off x="0" y="0"/>
                            <a:ext cx="295275" cy="114300"/>
                          </a:xfrm>
                          <a:prstGeom prst="rect">
                            <a:avLst/>
                          </a:prstGeom>
                          <a:noFill/>
                          <a:ln>
                            <a:noFill/>
                          </a:ln>
                        </pic:spPr>
                      </pic:pic>
                    </a:graphicData>
                  </a:graphic>
                </wp:inline>
              </w:drawing>
            </w:r>
            <w:r>
              <w:rPr>
                <w:noProof/>
                <w:sz w:val="24"/>
                <w:szCs w:val="18"/>
              </w:rPr>
              <w:drawing>
                <wp:inline distT="0" distB="0" distL="114300" distR="114300" wp14:anchorId="5302693C" wp14:editId="1E8BF54C">
                  <wp:extent cx="1057275" cy="114300"/>
                  <wp:effectExtent l="0" t="0" r="9525" b="7620"/>
                  <wp:docPr id="683"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3" name="图片 192"/>
                          <pic:cNvPicPr>
                            <a:picLocks noChangeAspect="1"/>
                          </pic:cNvPicPr>
                        </pic:nvPicPr>
                        <pic:blipFill>
                          <a:blip r:embed="rId134"/>
                          <a:stretch>
                            <a:fillRect/>
                          </a:stretch>
                        </pic:blipFill>
                        <pic:spPr>
                          <a:xfrm>
                            <a:off x="0" y="0"/>
                            <a:ext cx="1057275" cy="114300"/>
                          </a:xfrm>
                          <a:prstGeom prst="rect">
                            <a:avLst/>
                          </a:prstGeom>
                          <a:noFill/>
                          <a:ln>
                            <a:noFill/>
                          </a:ln>
                        </pic:spPr>
                      </pic:pic>
                    </a:graphicData>
                  </a:graphic>
                </wp:inline>
              </w:drawing>
            </w:r>
            <w:r>
              <w:rPr>
                <w:sz w:val="24"/>
                <w:szCs w:val="18"/>
              </w:rPr>
              <w:t>22.5%</w:t>
            </w:r>
          </w:p>
        </w:tc>
      </w:tr>
      <w:tr w:rsidR="00C044A7" w14:paraId="1048CBEF" w14:textId="77777777">
        <w:trPr>
          <w:trHeight w:val="500"/>
        </w:trPr>
        <w:tc>
          <w:tcPr>
            <w:tcW w:w="0" w:type="auto"/>
            <w:shd w:val="clear" w:color="auto" w:fill="FAFAFA"/>
            <w:vAlign w:val="center"/>
          </w:tcPr>
          <w:p w14:paraId="2C676799" w14:textId="77777777" w:rsidR="00C044A7" w:rsidRDefault="00000000">
            <w:pPr>
              <w:ind w:firstLineChars="0" w:firstLine="0"/>
              <w:jc w:val="center"/>
              <w:rPr>
                <w:sz w:val="24"/>
                <w:szCs w:val="18"/>
              </w:rPr>
            </w:pPr>
            <w:r>
              <w:rPr>
                <w:sz w:val="24"/>
                <w:szCs w:val="18"/>
              </w:rPr>
              <w:t>不满意</w:t>
            </w:r>
          </w:p>
        </w:tc>
        <w:tc>
          <w:tcPr>
            <w:tcW w:w="921" w:type="dxa"/>
            <w:shd w:val="clear" w:color="auto" w:fill="FAFAFA"/>
            <w:vAlign w:val="center"/>
          </w:tcPr>
          <w:p w14:paraId="15FE25E9" w14:textId="77777777" w:rsidR="00C044A7" w:rsidRDefault="00000000">
            <w:pPr>
              <w:ind w:firstLineChars="0" w:firstLine="0"/>
              <w:jc w:val="center"/>
              <w:rPr>
                <w:sz w:val="24"/>
                <w:szCs w:val="18"/>
              </w:rPr>
            </w:pPr>
            <w:r>
              <w:rPr>
                <w:sz w:val="24"/>
                <w:szCs w:val="18"/>
              </w:rPr>
              <w:t>37</w:t>
            </w:r>
          </w:p>
        </w:tc>
        <w:tc>
          <w:tcPr>
            <w:tcW w:w="4682" w:type="dxa"/>
            <w:shd w:val="clear" w:color="auto" w:fill="FAFAFA"/>
            <w:vAlign w:val="center"/>
          </w:tcPr>
          <w:p w14:paraId="52012081" w14:textId="77777777" w:rsidR="00C044A7" w:rsidRDefault="00000000">
            <w:pPr>
              <w:ind w:firstLineChars="0" w:firstLine="0"/>
              <w:jc w:val="center"/>
              <w:rPr>
                <w:sz w:val="24"/>
                <w:szCs w:val="18"/>
              </w:rPr>
            </w:pPr>
            <w:r>
              <w:rPr>
                <w:noProof/>
                <w:sz w:val="24"/>
                <w:szCs w:val="18"/>
              </w:rPr>
              <w:drawing>
                <wp:inline distT="0" distB="0" distL="114300" distR="114300" wp14:anchorId="7A4E178F" wp14:editId="20EAB692">
                  <wp:extent cx="9525" cy="114300"/>
                  <wp:effectExtent l="0" t="0" r="5715" b="6985"/>
                  <wp:docPr id="684"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 name="图片 193"/>
                          <pic:cNvPicPr>
                            <a:picLocks noChangeAspect="1"/>
                          </pic:cNvPicPr>
                        </pic:nvPicPr>
                        <pic:blipFill>
                          <a:blip r:embed="rId55"/>
                          <a:stretch>
                            <a:fillRect/>
                          </a:stretch>
                        </pic:blipFill>
                        <pic:spPr>
                          <a:xfrm>
                            <a:off x="0" y="0"/>
                            <a:ext cx="9525" cy="114300"/>
                          </a:xfrm>
                          <a:prstGeom prst="rect">
                            <a:avLst/>
                          </a:prstGeom>
                          <a:noFill/>
                          <a:ln>
                            <a:noFill/>
                          </a:ln>
                        </pic:spPr>
                      </pic:pic>
                    </a:graphicData>
                  </a:graphic>
                </wp:inline>
              </w:drawing>
            </w:r>
            <w:r>
              <w:rPr>
                <w:noProof/>
                <w:sz w:val="24"/>
                <w:szCs w:val="18"/>
              </w:rPr>
              <w:drawing>
                <wp:inline distT="0" distB="0" distL="114300" distR="114300" wp14:anchorId="676ACEFC" wp14:editId="0793927C">
                  <wp:extent cx="1343025" cy="114300"/>
                  <wp:effectExtent l="0" t="0" r="13335" b="7620"/>
                  <wp:docPr id="685"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 name="图片 194"/>
                          <pic:cNvPicPr>
                            <a:picLocks noChangeAspect="1"/>
                          </pic:cNvPicPr>
                        </pic:nvPicPr>
                        <pic:blipFill>
                          <a:blip r:embed="rId56"/>
                          <a:stretch>
                            <a:fillRect/>
                          </a:stretch>
                        </pic:blipFill>
                        <pic:spPr>
                          <a:xfrm>
                            <a:off x="0" y="0"/>
                            <a:ext cx="1343025" cy="114300"/>
                          </a:xfrm>
                          <a:prstGeom prst="rect">
                            <a:avLst/>
                          </a:prstGeom>
                          <a:noFill/>
                          <a:ln>
                            <a:noFill/>
                          </a:ln>
                        </pic:spPr>
                      </pic:pic>
                    </a:graphicData>
                  </a:graphic>
                </wp:inline>
              </w:drawing>
            </w:r>
            <w:r>
              <w:rPr>
                <w:sz w:val="24"/>
                <w:szCs w:val="18"/>
              </w:rPr>
              <w:t>1.22%</w:t>
            </w:r>
          </w:p>
        </w:tc>
      </w:tr>
      <w:tr w:rsidR="00C044A7" w14:paraId="52305AFF" w14:textId="77777777">
        <w:trPr>
          <w:trHeight w:val="500"/>
        </w:trPr>
        <w:tc>
          <w:tcPr>
            <w:tcW w:w="0" w:type="auto"/>
            <w:shd w:val="clear" w:color="auto" w:fill="FFFFFF"/>
            <w:vAlign w:val="center"/>
          </w:tcPr>
          <w:p w14:paraId="53C445D9" w14:textId="77777777" w:rsidR="00C044A7" w:rsidRDefault="00000000">
            <w:pPr>
              <w:ind w:firstLineChars="0" w:firstLine="0"/>
              <w:jc w:val="center"/>
              <w:rPr>
                <w:sz w:val="24"/>
                <w:szCs w:val="18"/>
              </w:rPr>
            </w:pPr>
            <w:r>
              <w:rPr>
                <w:sz w:val="24"/>
                <w:szCs w:val="18"/>
              </w:rPr>
              <w:t>非常不满意</w:t>
            </w:r>
          </w:p>
        </w:tc>
        <w:tc>
          <w:tcPr>
            <w:tcW w:w="921" w:type="dxa"/>
            <w:shd w:val="clear" w:color="auto" w:fill="FFFFFF"/>
            <w:vAlign w:val="center"/>
          </w:tcPr>
          <w:p w14:paraId="2BB86E40" w14:textId="77777777" w:rsidR="00C044A7" w:rsidRDefault="00000000">
            <w:pPr>
              <w:ind w:firstLineChars="0" w:firstLine="0"/>
              <w:jc w:val="center"/>
              <w:rPr>
                <w:sz w:val="24"/>
                <w:szCs w:val="18"/>
              </w:rPr>
            </w:pPr>
            <w:r>
              <w:rPr>
                <w:sz w:val="24"/>
                <w:szCs w:val="18"/>
              </w:rPr>
              <w:t>20</w:t>
            </w:r>
          </w:p>
        </w:tc>
        <w:tc>
          <w:tcPr>
            <w:tcW w:w="4682" w:type="dxa"/>
            <w:shd w:val="clear" w:color="auto" w:fill="FFFFFF"/>
            <w:vAlign w:val="center"/>
          </w:tcPr>
          <w:p w14:paraId="5D6A4D9D" w14:textId="77777777" w:rsidR="00C044A7" w:rsidRDefault="00000000">
            <w:pPr>
              <w:ind w:firstLineChars="0" w:firstLine="0"/>
              <w:jc w:val="center"/>
              <w:rPr>
                <w:sz w:val="24"/>
                <w:szCs w:val="18"/>
              </w:rPr>
            </w:pPr>
            <w:r>
              <w:rPr>
                <w:noProof/>
                <w:sz w:val="24"/>
                <w:szCs w:val="18"/>
              </w:rPr>
              <w:drawing>
                <wp:inline distT="0" distB="0" distL="114300" distR="114300" wp14:anchorId="436758F7" wp14:editId="6ECCE53A">
                  <wp:extent cx="1352550" cy="114300"/>
                  <wp:effectExtent l="0" t="0" r="3810" b="7620"/>
                  <wp:docPr id="686"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 name="图片 195"/>
                          <pic:cNvPicPr>
                            <a:picLocks noChangeAspect="1"/>
                          </pic:cNvPicPr>
                        </pic:nvPicPr>
                        <pic:blipFill>
                          <a:blip r:embed="rId42"/>
                          <a:stretch>
                            <a:fillRect/>
                          </a:stretch>
                        </pic:blipFill>
                        <pic:spPr>
                          <a:xfrm>
                            <a:off x="0" y="0"/>
                            <a:ext cx="1352550" cy="114300"/>
                          </a:xfrm>
                          <a:prstGeom prst="rect">
                            <a:avLst/>
                          </a:prstGeom>
                          <a:noFill/>
                          <a:ln>
                            <a:noFill/>
                          </a:ln>
                        </pic:spPr>
                      </pic:pic>
                    </a:graphicData>
                  </a:graphic>
                </wp:inline>
              </w:drawing>
            </w:r>
            <w:r>
              <w:rPr>
                <w:sz w:val="24"/>
                <w:szCs w:val="18"/>
              </w:rPr>
              <w:t>0.66%</w:t>
            </w:r>
          </w:p>
        </w:tc>
      </w:tr>
      <w:tr w:rsidR="00C044A7" w14:paraId="3D636D2F" w14:textId="77777777">
        <w:trPr>
          <w:trHeight w:val="500"/>
        </w:trPr>
        <w:tc>
          <w:tcPr>
            <w:tcW w:w="0" w:type="auto"/>
            <w:shd w:val="clear" w:color="auto" w:fill="F5F5F5"/>
            <w:vAlign w:val="center"/>
          </w:tcPr>
          <w:p w14:paraId="241FD61C" w14:textId="77777777" w:rsidR="00C044A7" w:rsidRDefault="00000000">
            <w:pPr>
              <w:ind w:firstLineChars="0" w:firstLine="0"/>
              <w:jc w:val="center"/>
              <w:rPr>
                <w:sz w:val="24"/>
                <w:szCs w:val="18"/>
              </w:rPr>
            </w:pPr>
            <w:r>
              <w:rPr>
                <w:sz w:val="24"/>
                <w:szCs w:val="18"/>
              </w:rPr>
              <w:t>本题有效填写人次</w:t>
            </w:r>
          </w:p>
        </w:tc>
        <w:tc>
          <w:tcPr>
            <w:tcW w:w="921" w:type="dxa"/>
            <w:shd w:val="clear" w:color="auto" w:fill="F5F5F5"/>
            <w:vAlign w:val="center"/>
          </w:tcPr>
          <w:p w14:paraId="7465B21B" w14:textId="77777777" w:rsidR="00C044A7" w:rsidRDefault="00000000">
            <w:pPr>
              <w:ind w:firstLineChars="0" w:firstLine="0"/>
              <w:jc w:val="center"/>
              <w:rPr>
                <w:sz w:val="24"/>
                <w:szCs w:val="18"/>
              </w:rPr>
            </w:pPr>
            <w:r>
              <w:rPr>
                <w:sz w:val="24"/>
                <w:szCs w:val="18"/>
              </w:rPr>
              <w:t>3036</w:t>
            </w:r>
          </w:p>
        </w:tc>
        <w:tc>
          <w:tcPr>
            <w:tcW w:w="4682" w:type="dxa"/>
            <w:shd w:val="clear" w:color="auto" w:fill="F5F5F5"/>
            <w:vAlign w:val="center"/>
          </w:tcPr>
          <w:p w14:paraId="7C6EB003" w14:textId="77777777" w:rsidR="00C044A7" w:rsidRDefault="00C044A7">
            <w:pPr>
              <w:ind w:firstLineChars="0" w:firstLine="0"/>
              <w:jc w:val="center"/>
              <w:rPr>
                <w:sz w:val="24"/>
                <w:szCs w:val="18"/>
              </w:rPr>
            </w:pPr>
          </w:p>
        </w:tc>
      </w:tr>
    </w:tbl>
    <w:p w14:paraId="2A6074EC" w14:textId="77777777" w:rsidR="00C044A7" w:rsidRDefault="00000000">
      <w:pPr>
        <w:ind w:firstLineChars="0" w:firstLine="0"/>
        <w:rPr>
          <w:rFonts w:ascii="仿宋" w:eastAsia="仿宋" w:hAnsi="仿宋" w:cs="仿宋"/>
          <w:bCs/>
          <w:sz w:val="28"/>
          <w:szCs w:val="28"/>
        </w:rPr>
      </w:pPr>
      <w:r>
        <w:rPr>
          <w:rFonts w:ascii="仿宋" w:eastAsia="仿宋" w:hAnsi="仿宋" w:cs="仿宋" w:hint="eastAsia"/>
          <w:bCs/>
          <w:sz w:val="28"/>
          <w:szCs w:val="28"/>
        </w:rPr>
        <w:t>27.您对市长教育质量奖项目实施如有建议，请说明：</w:t>
      </w:r>
    </w:p>
    <w:p w14:paraId="51725B33" w14:textId="77777777" w:rsidR="00C044A7" w:rsidRDefault="00000000">
      <w:pPr>
        <w:pStyle w:val="a1"/>
        <w:ind w:firstLine="562"/>
        <w:rPr>
          <w:b/>
          <w:bCs/>
          <w:sz w:val="28"/>
          <w:u w:val="single"/>
        </w:rPr>
      </w:pPr>
      <w:r>
        <w:rPr>
          <w:rFonts w:hint="eastAsia"/>
          <w:b/>
          <w:bCs/>
          <w:sz w:val="28"/>
          <w:u w:val="single"/>
        </w:rPr>
        <w:t xml:space="preserve">                                                      </w:t>
      </w:r>
    </w:p>
    <w:p w14:paraId="2B2188B9" w14:textId="77777777" w:rsidR="00C044A7" w:rsidRDefault="00000000">
      <w:pPr>
        <w:pStyle w:val="3"/>
        <w:ind w:firstLineChars="0" w:firstLine="0"/>
      </w:pPr>
      <w:bookmarkStart w:id="110" w:name="_Toc12099"/>
      <w:r>
        <w:rPr>
          <w:rFonts w:hint="eastAsia"/>
        </w:rPr>
        <w:t>附件3 2022年市长教育质量奖绩效评价基础数据表</w:t>
      </w:r>
      <w:bookmarkEnd w:id="110"/>
    </w:p>
    <w:tbl>
      <w:tblPr>
        <w:tblW w:w="8378" w:type="dxa"/>
        <w:tblInd w:w="93" w:type="dxa"/>
        <w:tblLayout w:type="fixed"/>
        <w:tblLook w:val="04A0" w:firstRow="1" w:lastRow="0" w:firstColumn="1" w:lastColumn="0" w:noHBand="0" w:noVBand="1"/>
      </w:tblPr>
      <w:tblGrid>
        <w:gridCol w:w="1270"/>
        <w:gridCol w:w="1161"/>
        <w:gridCol w:w="1535"/>
        <w:gridCol w:w="1355"/>
        <w:gridCol w:w="1489"/>
        <w:gridCol w:w="1568"/>
      </w:tblGrid>
      <w:tr w:rsidR="00C044A7" w14:paraId="01BEA61A" w14:textId="77777777">
        <w:trPr>
          <w:trHeight w:val="565"/>
        </w:trPr>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6E8D7"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内容</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F4C76" w14:textId="77777777" w:rsidR="00C044A7" w:rsidRDefault="00C044A7">
            <w:pPr>
              <w:widowControl/>
              <w:ind w:firstLineChars="0" w:firstLine="0"/>
              <w:jc w:val="center"/>
              <w:textAlignment w:val="center"/>
              <w:rPr>
                <w:rFonts w:ascii="仿宋" w:eastAsia="仿宋" w:hAnsi="仿宋" w:cs="仿宋"/>
                <w:b/>
                <w:bCs/>
                <w:color w:val="000000"/>
                <w:kern w:val="0"/>
                <w:sz w:val="24"/>
                <w:szCs w:val="24"/>
                <w:lang w:bidi="ar"/>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501DE"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学校</w:t>
            </w:r>
          </w:p>
          <w:p w14:paraId="6665618F"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质量奖</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CA8D4"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名校长</w:t>
            </w:r>
          </w:p>
        </w:tc>
        <w:tc>
          <w:tcPr>
            <w:tcW w:w="1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5ACDA"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名教师</w:t>
            </w:r>
          </w:p>
        </w:tc>
        <w:tc>
          <w:tcPr>
            <w:tcW w:w="1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4E6E2"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名班</w:t>
            </w:r>
          </w:p>
          <w:p w14:paraId="7E9A5513"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主任</w:t>
            </w:r>
          </w:p>
        </w:tc>
      </w:tr>
      <w:tr w:rsidR="00C044A7" w14:paraId="62E48449" w14:textId="77777777">
        <w:trPr>
          <w:trHeight w:val="937"/>
        </w:trPr>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F6F204"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基础教育科（名师：幼儿园材料</w:t>
            </w:r>
          </w:p>
          <w:p w14:paraId="61AF2A44" w14:textId="77777777" w:rsidR="00C044A7" w:rsidRDefault="00000000">
            <w:pPr>
              <w:widowControl/>
              <w:spacing w:line="240" w:lineRule="auto"/>
              <w:ind w:firstLineChars="0" w:firstLine="0"/>
              <w:jc w:val="left"/>
              <w:textAlignment w:val="center"/>
              <w:rPr>
                <w:rFonts w:ascii="仿宋" w:eastAsia="仿宋" w:hAnsi="仿宋" w:cs="仿宋"/>
                <w:color w:val="000000"/>
                <w:sz w:val="24"/>
                <w:szCs w:val="24"/>
              </w:rPr>
            </w:pPr>
            <w:r>
              <w:rPr>
                <w:rFonts w:ascii="仿宋" w:eastAsia="仿宋" w:hAnsi="仿宋" w:cs="仿宋" w:hint="eastAsia"/>
                <w:color w:val="000000"/>
                <w:kern w:val="0"/>
                <w:sz w:val="24"/>
                <w:szCs w:val="24"/>
                <w:lang w:bidi="ar"/>
              </w:rPr>
              <w:t>名班主任：幼儿园、中小学(含特教)材料）</w:t>
            </w: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F566FC"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2022年申报数量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C988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3673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BF82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6名</w:t>
            </w:r>
          </w:p>
          <w:p w14:paraId="11FBF97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（幼儿）</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D0E8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幼儿：8名</w:t>
            </w:r>
          </w:p>
          <w:p w14:paraId="4643773C"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小学：27名</w:t>
            </w:r>
          </w:p>
          <w:p w14:paraId="25420DFE"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特教：3名</w:t>
            </w:r>
          </w:p>
          <w:p w14:paraId="721F90E7"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初中：24名</w:t>
            </w:r>
          </w:p>
          <w:p w14:paraId="4006E0A2"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普高：24名</w:t>
            </w:r>
          </w:p>
        </w:tc>
      </w:tr>
      <w:tr w:rsidR="00C044A7" w14:paraId="52B23EA4" w14:textId="77777777">
        <w:trPr>
          <w:trHeight w:val="130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3D1C3" w14:textId="77777777" w:rsidR="00C044A7" w:rsidRDefault="00C044A7">
            <w:pPr>
              <w:spacing w:line="240" w:lineRule="auto"/>
              <w:ind w:firstLine="480"/>
              <w:jc w:val="center"/>
              <w:rPr>
                <w:rFonts w:ascii="仿宋" w:eastAsia="仿宋" w:hAnsi="仿宋" w:cs="仿宋"/>
                <w:color w:val="000000"/>
                <w:sz w:val="24"/>
                <w:szCs w:val="24"/>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831F9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获奖数量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010D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3D7C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A0A4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4名</w:t>
            </w:r>
          </w:p>
          <w:p w14:paraId="7BD8C12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（幼儿）</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769E9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合计：28名</w:t>
            </w:r>
          </w:p>
          <w:p w14:paraId="72AF6504"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其中幼儿：3名</w:t>
            </w:r>
          </w:p>
          <w:p w14:paraId="4DC339F2"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小学：9名</w:t>
            </w:r>
          </w:p>
          <w:p w14:paraId="5592DD8B"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特教：1名</w:t>
            </w:r>
          </w:p>
          <w:p w14:paraId="7E49F52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初中：8名</w:t>
            </w:r>
          </w:p>
          <w:p w14:paraId="764F13A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普高：7名</w:t>
            </w:r>
          </w:p>
        </w:tc>
      </w:tr>
      <w:tr w:rsidR="00C044A7" w14:paraId="40876CF5"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1A0A59" w14:textId="77777777" w:rsidR="00C044A7" w:rsidRDefault="00C044A7">
            <w:pPr>
              <w:spacing w:line="240" w:lineRule="auto"/>
              <w:ind w:firstLine="480"/>
              <w:jc w:val="center"/>
              <w:rPr>
                <w:rFonts w:ascii="仿宋" w:eastAsia="仿宋" w:hAnsi="仿宋" w:cs="仿宋"/>
                <w:color w:val="000000"/>
                <w:sz w:val="24"/>
                <w:szCs w:val="24"/>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BB9F8"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评选体系指标</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A3D6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372B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9584F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ADC70" w14:textId="77777777" w:rsidR="00C044A7" w:rsidRDefault="00000000">
            <w:pPr>
              <w:widowControl/>
              <w:spacing w:line="240" w:lineRule="auto"/>
              <w:ind w:firstLine="48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0121A9AD" w14:textId="77777777">
        <w:trPr>
          <w:trHeight w:val="565"/>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6BDCA8" w14:textId="77777777" w:rsidR="00C044A7" w:rsidRDefault="00C044A7">
            <w:pPr>
              <w:spacing w:line="240" w:lineRule="auto"/>
              <w:ind w:firstLine="480"/>
              <w:jc w:val="center"/>
              <w:rPr>
                <w:rFonts w:ascii="仿宋" w:eastAsia="仿宋" w:hAnsi="仿宋" w:cs="仿宋"/>
                <w:color w:val="000000"/>
                <w:sz w:val="24"/>
                <w:szCs w:val="24"/>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CD0DB"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是否公开并征求意见</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E5216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F169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2F5E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05E62" w14:textId="77777777" w:rsidR="00C044A7" w:rsidRDefault="00000000">
            <w:pPr>
              <w:widowControl/>
              <w:spacing w:line="240" w:lineRule="auto"/>
              <w:ind w:firstLine="48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45DD0042" w14:textId="77777777">
        <w:trPr>
          <w:trHeight w:val="192"/>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76FDAF" w14:textId="77777777" w:rsidR="00C044A7" w:rsidRDefault="00C044A7">
            <w:pPr>
              <w:spacing w:line="240" w:lineRule="auto"/>
              <w:ind w:firstLine="480"/>
              <w:jc w:val="center"/>
              <w:rPr>
                <w:rFonts w:ascii="仿宋" w:eastAsia="仿宋" w:hAnsi="仿宋" w:cs="仿宋"/>
                <w:color w:val="000000"/>
                <w:sz w:val="24"/>
                <w:szCs w:val="24"/>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EE005"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专家库</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4DCB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347B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2826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11E723" w14:textId="77777777" w:rsidR="00C044A7" w:rsidRDefault="00000000">
            <w:pPr>
              <w:widowControl/>
              <w:spacing w:line="240" w:lineRule="auto"/>
              <w:ind w:firstLine="48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677E512D"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5FB5F3" w14:textId="77777777" w:rsidR="00C044A7" w:rsidRDefault="00C044A7">
            <w:pPr>
              <w:spacing w:line="240" w:lineRule="auto"/>
              <w:ind w:firstLine="480"/>
              <w:jc w:val="center"/>
              <w:rPr>
                <w:rFonts w:ascii="仿宋" w:eastAsia="仿宋" w:hAnsi="仿宋" w:cs="仿宋"/>
                <w:color w:val="000000"/>
                <w:sz w:val="24"/>
                <w:szCs w:val="24"/>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D3FA2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评委打分表</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1747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D536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5079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0BA7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428A4C5A" w14:textId="77777777">
        <w:trPr>
          <w:trHeight w:val="751"/>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D2567" w14:textId="77777777" w:rsidR="00C044A7" w:rsidRDefault="00C044A7">
            <w:pPr>
              <w:spacing w:line="240" w:lineRule="auto"/>
              <w:ind w:firstLine="480"/>
              <w:jc w:val="center"/>
              <w:rPr>
                <w:rFonts w:ascii="仿宋" w:eastAsia="仿宋" w:hAnsi="仿宋" w:cs="仿宋"/>
                <w:color w:val="000000"/>
                <w:sz w:val="24"/>
                <w:szCs w:val="24"/>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0DC80"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信用联合奖惩系统查询</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7EC8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A8CB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59B8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D643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61802397" w14:textId="77777777">
        <w:trPr>
          <w:trHeight w:val="937"/>
        </w:trPr>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9FDF47"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基础教研室（小学(含特教)和幼儿园、初中和普通高中）</w:t>
            </w: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584A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申报数量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D18B"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幼儿园：7个</w:t>
            </w:r>
          </w:p>
          <w:p w14:paraId="58167C2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小学12个</w:t>
            </w:r>
          </w:p>
          <w:p w14:paraId="71A639B6"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初中</w:t>
            </w:r>
          </w:p>
          <w:p w14:paraId="1100EEE2"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普高</w:t>
            </w:r>
          </w:p>
        </w:tc>
        <w:tc>
          <w:tcPr>
            <w:tcW w:w="13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9200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ADA04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A9C6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1FE17F12" w14:textId="77777777">
        <w:trPr>
          <w:trHeight w:val="130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24CD2"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A9DC86"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获奖数量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DB80E"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合计：12个，</w:t>
            </w:r>
          </w:p>
          <w:p w14:paraId="400AAD7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其中幼儿园：2个</w:t>
            </w:r>
          </w:p>
          <w:p w14:paraId="74AE0A97"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小学：3个</w:t>
            </w:r>
          </w:p>
          <w:p w14:paraId="53D94AE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初中3个</w:t>
            </w:r>
          </w:p>
          <w:p w14:paraId="521C3A8B"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普高：4个</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EB52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9283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76CB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28DF0232" w14:textId="77777777">
        <w:trPr>
          <w:trHeight w:val="565"/>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D494EE"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23B8F"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评选体系指标</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93D9A2"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高初中有，但与实施方案不符，小学、幼儿园没有</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0D8E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5E8AA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F94BD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2FE1913A" w14:textId="77777777">
        <w:trPr>
          <w:trHeight w:val="565"/>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640D83"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6709CC"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是否公开并征求意见</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F9B3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否</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2917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2EE5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EFAD8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0F3622E3" w14:textId="77777777">
        <w:trPr>
          <w:trHeight w:val="192"/>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8D2ED7"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AE6F6"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专家库</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B6B1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9529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01310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2EE2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1D6A068F"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E5091A"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AEB7C"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评委打分表</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8C0F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0E56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CA5E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5B62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20A9057B" w14:textId="77777777">
        <w:trPr>
          <w:trHeight w:val="751"/>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8A5041"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3578D8"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信用联合奖惩系统查询</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69EF4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C62F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D42D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3948C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48741847" w14:textId="77777777">
        <w:trPr>
          <w:trHeight w:val="937"/>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4412B5"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E671F"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2021年，2022年高考一本上线率</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6E10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3E8C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C5808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E0359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332F97EC" w14:textId="77777777">
        <w:trPr>
          <w:trHeight w:val="937"/>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D42766"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83218"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21、22年初中一类分数上线率</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6ABD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B515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0B4DB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155A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2DE6B54D" w14:textId="77777777">
        <w:trPr>
          <w:trHeight w:val="937"/>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411AD"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6E4A1"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现场述职视频</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DB29B"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请提供12所学校现场述职资料</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9AE0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幼儿园：7个</w:t>
            </w:r>
          </w:p>
          <w:p w14:paraId="65568548"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小学12个初中</w:t>
            </w:r>
          </w:p>
          <w:p w14:paraId="4343F838"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普高</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9646C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24F56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4B18C7B1"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C618C1"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B0460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任职时间</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7C6BC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0030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09A1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E4B5A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37768BD7" w14:textId="77777777">
        <w:trPr>
          <w:trHeight w:val="937"/>
        </w:trPr>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B1A1D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市教育局教师教育科（名师：中小学(含特教）材料）</w:t>
            </w: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9AE5C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申报数量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E35B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EDA2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D43155"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合计：</w:t>
            </w:r>
          </w:p>
          <w:p w14:paraId="30756CEF"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小学：38</w:t>
            </w:r>
          </w:p>
          <w:p w14:paraId="23E0EB9C"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特教：3</w:t>
            </w:r>
          </w:p>
          <w:p w14:paraId="06BB90E6"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初中：43</w:t>
            </w:r>
          </w:p>
          <w:p w14:paraId="64B27722"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普高：28</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13A4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5647B0AD" w14:textId="77777777">
        <w:trPr>
          <w:trHeight w:val="937"/>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F9836"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DF390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获奖数量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C244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8842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25CC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合计：37名</w:t>
            </w:r>
          </w:p>
          <w:p w14:paraId="018F0AC1"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小学：14名</w:t>
            </w:r>
          </w:p>
          <w:p w14:paraId="679C3F44"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特教：1名</w:t>
            </w:r>
          </w:p>
          <w:p w14:paraId="7033F38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初中：12名</w:t>
            </w:r>
          </w:p>
          <w:p w14:paraId="1412C04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普高：10名</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7918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5AB894E0"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51D09D"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CE2D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评选体系指标</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580B3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3B33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E5A0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01C39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7AAC704D"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34313C"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51BF2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是否公开并征求意见</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F652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797505"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B1C7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CF6D9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579D23DA" w14:textId="77777777">
        <w:trPr>
          <w:trHeight w:val="192"/>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5D457D"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FAEA4"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专家库</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BA87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9A8E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0918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8D024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571CD1E3"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535AA"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98A1F0"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评委打分表</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92C3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72CE8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6A6EC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27CE2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3A9FF9C0"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ACC6E3"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6A8A4"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视频资料</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905B9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5A82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E1089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408B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228C163B" w14:textId="77777777">
        <w:trPr>
          <w:trHeight w:val="751"/>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D1258"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F57A6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信用联合奖惩系统查询</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5C9B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8347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1A1E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AD11A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201A8F22" w14:textId="77777777">
        <w:trPr>
          <w:trHeight w:val="379"/>
        </w:trPr>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3D9CF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职教科（中职名校、名师、名班主任材料）</w:t>
            </w: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BC81A9"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申报数量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C6EBA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BA63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51E9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E37C0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6</w:t>
            </w:r>
          </w:p>
        </w:tc>
      </w:tr>
      <w:tr w:rsidR="00C044A7" w14:paraId="44F66894"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1DCBA"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D8917"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获奖数量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0EFB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896A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8120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796F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3</w:t>
            </w:r>
          </w:p>
        </w:tc>
      </w:tr>
      <w:tr w:rsidR="00C044A7" w14:paraId="22E928C3"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16C51E"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4D116"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评选体系指标</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2613E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D5853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5619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D649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596BFD94" w14:textId="77777777">
        <w:trPr>
          <w:trHeight w:val="565"/>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D78E2"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A37136"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是否公开并征求意见</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3AE8C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01E58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D02D5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8114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4138CC71" w14:textId="77777777">
        <w:trPr>
          <w:trHeight w:val="192"/>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BEB5D"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10508"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专家库</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AF13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A5186E"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7366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F3D2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1B28993F"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07E065"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385843"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评委打分表</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EC67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007E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B6EB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C29DB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26A3695D" w14:textId="77777777">
        <w:trPr>
          <w:trHeight w:val="751"/>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8BC8B8"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03BF2"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信用联合奖惩系统查询</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288B8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7E9BD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2DEF2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CC02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7B56592A"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0DD12D"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E949F"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任职年限</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38797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98C50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CBDF5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42A8E6"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6452E9D4" w14:textId="77777777">
        <w:trPr>
          <w:trHeight w:val="379"/>
        </w:trPr>
        <w:tc>
          <w:tcPr>
            <w:tcW w:w="12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A7A9C0"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高教科（在新高校、名师、名班主任材料）</w:t>
            </w: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81094"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申报数量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0D1D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8</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ED0F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8</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26AFF"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9</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F6A0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8</w:t>
            </w:r>
          </w:p>
        </w:tc>
      </w:tr>
      <w:tr w:rsidR="00C044A7" w14:paraId="7DDE6886"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143B4"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F3A7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获奖数量</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3AF0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F068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2B02A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107ED3"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4</w:t>
            </w:r>
          </w:p>
        </w:tc>
      </w:tr>
      <w:tr w:rsidR="00C044A7" w14:paraId="7BCD04E9"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5CD0E4"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C6B08A"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评选体系指标</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6F85B0"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68659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0F061C"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A445B"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3CD51991" w14:textId="77777777">
        <w:trPr>
          <w:trHeight w:val="565"/>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426525"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EF1B8"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是否公开并征求意见</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BD8F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BE6FC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D2805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2E7D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4DDBA3F5"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42B02F"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6DD31D"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组建专家库</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8E9C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D8D3A"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FAF4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D516E2"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438A3300" w14:textId="77777777">
        <w:trPr>
          <w:trHeight w:val="379"/>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2DCF42"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750E56"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评委打分表</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B3E0B8"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0C6C4"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96117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28C7E9"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r w:rsidR="00C044A7" w14:paraId="1271F47D" w14:textId="77777777">
        <w:trPr>
          <w:trHeight w:val="384"/>
        </w:trPr>
        <w:tc>
          <w:tcPr>
            <w:tcW w:w="12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D35C7F" w14:textId="77777777" w:rsidR="00C044A7" w:rsidRDefault="00C044A7">
            <w:pPr>
              <w:spacing w:line="240" w:lineRule="auto"/>
              <w:ind w:firstLine="480"/>
              <w:jc w:val="center"/>
              <w:rPr>
                <w:rFonts w:ascii="仿宋" w:eastAsia="仿宋" w:hAnsi="仿宋" w:cs="仿宋"/>
                <w:color w:val="000000"/>
                <w:kern w:val="0"/>
                <w:sz w:val="24"/>
                <w:szCs w:val="24"/>
                <w:lang w:bidi="ar"/>
              </w:rPr>
            </w:pPr>
          </w:p>
        </w:tc>
        <w:tc>
          <w:tcPr>
            <w:tcW w:w="11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03147" w14:textId="77777777" w:rsidR="00C044A7" w:rsidRDefault="00000000">
            <w:pPr>
              <w:widowControl/>
              <w:spacing w:line="240" w:lineRule="auto"/>
              <w:ind w:firstLineChars="0" w:firstLine="0"/>
              <w:jc w:val="left"/>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信用联合奖惩系统查询</w:t>
            </w:r>
          </w:p>
        </w:tc>
        <w:tc>
          <w:tcPr>
            <w:tcW w:w="15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F5307"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3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0EC1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4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EF3B1"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c>
          <w:tcPr>
            <w:tcW w:w="15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67C15D" w14:textId="77777777" w:rsidR="00C044A7" w:rsidRDefault="00000000">
            <w:pPr>
              <w:widowControl/>
              <w:spacing w:line="240" w:lineRule="auto"/>
              <w:ind w:firstLineChars="0" w:firstLine="0"/>
              <w:jc w:val="center"/>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w:t>
            </w:r>
          </w:p>
        </w:tc>
      </w:tr>
    </w:tbl>
    <w:p w14:paraId="38BD21DF" w14:textId="77777777" w:rsidR="00C044A7" w:rsidRDefault="00C044A7">
      <w:pPr>
        <w:ind w:firstLine="640"/>
        <w:sectPr w:rsidR="00C044A7">
          <w:headerReference w:type="default" r:id="rId141"/>
          <w:headerReference w:type="first" r:id="rId142"/>
          <w:pgSz w:w="11905" w:h="16838"/>
          <w:pgMar w:top="1440" w:right="1797" w:bottom="1440" w:left="1797" w:header="992" w:footer="992" w:gutter="0"/>
          <w:cols w:space="0"/>
          <w:titlePg/>
          <w:docGrid w:type="lines" w:linePitch="312"/>
        </w:sectPr>
      </w:pPr>
    </w:p>
    <w:p w14:paraId="4AC94645" w14:textId="77777777" w:rsidR="00C044A7" w:rsidRDefault="00000000">
      <w:pPr>
        <w:pStyle w:val="3"/>
        <w:ind w:firstLineChars="0" w:firstLine="0"/>
      </w:pPr>
      <w:bookmarkStart w:id="111" w:name="_Toc6957"/>
      <w:r>
        <w:rPr>
          <w:rFonts w:hint="eastAsia"/>
        </w:rPr>
        <w:t>附件3 2022年新乡市市长质量奖资金使用及效果统计表</w:t>
      </w:r>
      <w:bookmarkEnd w:id="111"/>
    </w:p>
    <w:tbl>
      <w:tblPr>
        <w:tblW w:w="21234" w:type="dxa"/>
        <w:tblInd w:w="93" w:type="dxa"/>
        <w:tblLayout w:type="fixed"/>
        <w:tblLook w:val="04A0" w:firstRow="1" w:lastRow="0" w:firstColumn="1" w:lastColumn="0" w:noHBand="0" w:noVBand="1"/>
      </w:tblPr>
      <w:tblGrid>
        <w:gridCol w:w="791"/>
        <w:gridCol w:w="1261"/>
        <w:gridCol w:w="1120"/>
        <w:gridCol w:w="1560"/>
        <w:gridCol w:w="1800"/>
        <w:gridCol w:w="1840"/>
        <w:gridCol w:w="3002"/>
        <w:gridCol w:w="3198"/>
        <w:gridCol w:w="2007"/>
        <w:gridCol w:w="2555"/>
        <w:gridCol w:w="2100"/>
      </w:tblGrid>
      <w:tr w:rsidR="00C044A7" w14:paraId="5B53B5ED" w14:textId="77777777">
        <w:trPr>
          <w:trHeight w:val="2421"/>
        </w:trPr>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9B23D"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单位</w:t>
            </w:r>
          </w:p>
        </w:tc>
        <w:tc>
          <w:tcPr>
            <w:tcW w:w="126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79A96"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获奖金额（万元）</w:t>
            </w:r>
          </w:p>
        </w:tc>
        <w:tc>
          <w:tcPr>
            <w:tcW w:w="11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250D2"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到账金额</w:t>
            </w:r>
          </w:p>
          <w:p w14:paraId="47736A85"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（万元）</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A4F2D"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获奖资金到账时间</w:t>
            </w:r>
          </w:p>
        </w:tc>
        <w:tc>
          <w:tcPr>
            <w:tcW w:w="18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4C498A"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单位获奖资金使用明细简要列明</w:t>
            </w:r>
          </w:p>
        </w:tc>
        <w:tc>
          <w:tcPr>
            <w:tcW w:w="18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AE04F4"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近三年学校招生情况变化率</w:t>
            </w:r>
          </w:p>
        </w:tc>
        <w:tc>
          <w:tcPr>
            <w:tcW w:w="30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0EBF8"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是否有媒体进行宣传报道，如有，媒体名称及报道链接</w:t>
            </w:r>
          </w:p>
        </w:tc>
        <w:tc>
          <w:tcPr>
            <w:tcW w:w="319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694F13"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是否积极推广获奖质量管理制度、模式、方法或在教育系统内进行宣讲或交流分享</w:t>
            </w:r>
          </w:p>
        </w:tc>
        <w:tc>
          <w:tcPr>
            <w:tcW w:w="20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B7EC5"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近三年学校的管理成本较上年增降比列</w:t>
            </w:r>
          </w:p>
        </w:tc>
        <w:tc>
          <w:tcPr>
            <w:tcW w:w="25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B1094"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获得质量奖后，是否组织开展教育科研活动，是否组织教师开展业务学习和培训活动</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7BC67" w14:textId="77777777" w:rsidR="00C044A7" w:rsidRDefault="00000000">
            <w:pPr>
              <w:widowControl/>
              <w:ind w:firstLineChars="0" w:firstLine="0"/>
              <w:jc w:val="center"/>
              <w:textAlignment w:val="center"/>
              <w:rPr>
                <w:rFonts w:ascii="仿宋" w:eastAsia="仿宋" w:hAnsi="仿宋" w:cs="仿宋"/>
                <w:b/>
                <w:bCs/>
                <w:color w:val="000000"/>
                <w:kern w:val="0"/>
                <w:sz w:val="24"/>
                <w:szCs w:val="24"/>
                <w:lang w:bidi="ar"/>
              </w:rPr>
            </w:pPr>
            <w:r>
              <w:rPr>
                <w:rFonts w:ascii="仿宋" w:eastAsia="仿宋" w:hAnsi="仿宋" w:cs="仿宋" w:hint="eastAsia"/>
                <w:b/>
                <w:bCs/>
                <w:color w:val="000000"/>
                <w:kern w:val="0"/>
                <w:sz w:val="24"/>
                <w:szCs w:val="24"/>
                <w:lang w:bidi="ar"/>
              </w:rPr>
              <w:t>获得质量奖后，学校内部管理、自主创新、荣誉等提升情况</w:t>
            </w:r>
          </w:p>
        </w:tc>
      </w:tr>
      <w:tr w:rsidR="00C044A7" w14:paraId="47341E38" w14:textId="77777777">
        <w:trPr>
          <w:trHeight w:val="4128"/>
        </w:trPr>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7354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辉县市第二高级中学</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34852"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53</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A4AB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1B2B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1D49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BB5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2020年：+1.1</w:t>
            </w:r>
          </w:p>
          <w:p w14:paraId="466FBBB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2021年：+7.2</w:t>
            </w:r>
          </w:p>
          <w:p w14:paraId="4781122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2022年：+1.1   </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3391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2022.9.9《新乡日报》庆祝第38个教师节特刊进行整版宣传报道</w:t>
            </w:r>
          </w:p>
          <w:p w14:paraId="39D2F589" w14:textId="77777777" w:rsidR="00C044A7" w:rsidRDefault="00C044A7">
            <w:pPr>
              <w:pStyle w:val="a1"/>
              <w:spacing w:line="240" w:lineRule="auto"/>
              <w:ind w:firstLine="480"/>
              <w:rPr>
                <w:sz w:val="24"/>
                <w:szCs w:val="24"/>
              </w:rPr>
            </w:pPr>
          </w:p>
          <w:p w14:paraId="6D22671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2022年9月13日，新乡市文明校园创建风采展示专版</w:t>
            </w:r>
          </w:p>
        </w:tc>
        <w:tc>
          <w:tcPr>
            <w:tcW w:w="3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A449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2023.3.23，新乡市铁二中到我校交流学习。2023.4.11，获嘉县高级中学到我校交流学习。2023.5.8，信阳一高到我校交流学习。</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5F6F2" w14:textId="77777777" w:rsidR="00C044A7" w:rsidRDefault="00C044A7">
            <w:pPr>
              <w:widowControl/>
              <w:spacing w:line="240" w:lineRule="auto"/>
              <w:ind w:firstLineChars="0" w:firstLine="0"/>
              <w:textAlignment w:val="center"/>
              <w:rPr>
                <w:rFonts w:ascii="仿宋" w:eastAsia="仿宋" w:hAnsi="仿宋" w:cs="仿宋"/>
                <w:color w:val="000000"/>
                <w:kern w:val="0"/>
                <w:sz w:val="24"/>
                <w:szCs w:val="24"/>
                <w:lang w:bidi="ar"/>
              </w:rPr>
            </w:pPr>
          </w:p>
        </w:tc>
        <w:tc>
          <w:tcPr>
            <w:tcW w:w="2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F948E" w14:textId="77777777" w:rsidR="00C044A7" w:rsidRDefault="00C044A7">
            <w:pPr>
              <w:widowControl/>
              <w:spacing w:line="240" w:lineRule="auto"/>
              <w:ind w:firstLineChars="0" w:firstLine="0"/>
              <w:textAlignment w:val="center"/>
              <w:rPr>
                <w:rFonts w:ascii="仿宋" w:eastAsia="仿宋" w:hAnsi="仿宋" w:cs="仿宋"/>
                <w:color w:val="000000"/>
                <w:kern w:val="0"/>
                <w:sz w:val="24"/>
                <w:szCs w:val="24"/>
                <w:lang w:bidi="ar"/>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2E1F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2023.03获辉县市教体局2022年度教育工作先进单位。进一步强化教科研引领作用，推行一课一研，一题一研。加大青年教师培养力度，以老带新，师徒结对，订单式培养，以比赛促进步，以荣誉促提升。</w:t>
            </w:r>
          </w:p>
        </w:tc>
      </w:tr>
      <w:tr w:rsidR="00C044A7" w14:paraId="55481732" w14:textId="77777777">
        <w:trPr>
          <w:trHeight w:val="1952"/>
        </w:trPr>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8217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辉县市职业中等专业学校</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9756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53</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9C4B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0</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C6138"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0</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A78C9"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一、资金使用明细：1.名师：1万2.名校长奖3万3.教学效果奖：50万元二、支出0万元</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88FE2" w14:textId="77777777" w:rsidR="00C044A7" w:rsidRDefault="00C044A7">
            <w:pPr>
              <w:widowControl/>
              <w:spacing w:line="240" w:lineRule="auto"/>
              <w:ind w:firstLineChars="0" w:firstLine="0"/>
              <w:textAlignment w:val="center"/>
              <w:rPr>
                <w:rFonts w:ascii="仿宋" w:eastAsia="仿宋" w:hAnsi="仿宋" w:cs="仿宋"/>
                <w:color w:val="000000"/>
                <w:kern w:val="0"/>
                <w:sz w:val="24"/>
                <w:szCs w:val="24"/>
                <w:lang w:bidi="ar"/>
              </w:rPr>
            </w:pPr>
          </w:p>
          <w:p w14:paraId="7374BB4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2020年：+12.17%</w:t>
            </w:r>
          </w:p>
          <w:p w14:paraId="6041551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2021年：+19.74%</w:t>
            </w:r>
          </w:p>
          <w:p w14:paraId="456ABD3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2022年：+16.05%</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97046"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有,新乡日报于2023年3月3日在纸质媒体进行专题宣传报告</w:t>
            </w:r>
          </w:p>
        </w:tc>
        <w:tc>
          <w:tcPr>
            <w:tcW w:w="3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4F4F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我校努力打造一支为人师表、乐业敬教、业务精良、勇于拼搏的优秀教师队伍，积极加强师德师风建设，每周的例会前，选派师德典型教师发言，就师德和教学方面进行经验交流，为广大教师树立学习的榜样；每周组织教研组听评课研讨会，提升教师业务水平。</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7534A" w14:textId="77777777" w:rsidR="00C044A7" w:rsidRDefault="00C044A7">
            <w:pPr>
              <w:widowControl/>
              <w:spacing w:line="240" w:lineRule="auto"/>
              <w:ind w:firstLineChars="0" w:firstLine="0"/>
              <w:textAlignment w:val="center"/>
              <w:rPr>
                <w:rFonts w:ascii="仿宋" w:eastAsia="仿宋" w:hAnsi="仿宋" w:cs="仿宋"/>
                <w:color w:val="000000"/>
                <w:kern w:val="0"/>
                <w:sz w:val="24"/>
                <w:szCs w:val="24"/>
                <w:lang w:bidi="ar"/>
              </w:rPr>
            </w:pPr>
          </w:p>
          <w:p w14:paraId="370345B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2020年：+2.3%</w:t>
            </w:r>
          </w:p>
          <w:p w14:paraId="1396D68D"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2021年：-2.5%</w:t>
            </w:r>
          </w:p>
          <w:p w14:paraId="1CB19AD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2022年：+1.4%</w:t>
            </w:r>
          </w:p>
        </w:tc>
        <w:tc>
          <w:tcPr>
            <w:tcW w:w="2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F009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我校注重全面提高教师素质，加强师资培训，坚持校本培训和外出培训相结合，每周例会时间对全体教师进行校本培训，加强师德学习和业务提升；外出培训则针对业务能力较强的骨干教师和班主任，全面提高教师业务素质，2023年春季学期以来，共选派49名教师参加各级各类培训，全体教师参加国家职业教育智慧教育平台上的研修学习。</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6F87F"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1.2022年获得新乡市中等职业教育招生工作先进单位2.2022年获得新乡市中等职业教育竞赛活动优秀组织奖  3.2022年获得教育工作先进单位</w:t>
            </w:r>
          </w:p>
        </w:tc>
      </w:tr>
      <w:tr w:rsidR="00C044A7" w14:paraId="189C6C31" w14:textId="77777777">
        <w:trPr>
          <w:trHeight w:val="4974"/>
        </w:trPr>
        <w:tc>
          <w:tcPr>
            <w:tcW w:w="79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AECB0E"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长垣市第一中学</w:t>
            </w:r>
          </w:p>
        </w:tc>
        <w:tc>
          <w:tcPr>
            <w:tcW w:w="12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0B585"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54</w:t>
            </w:r>
          </w:p>
        </w:tc>
        <w:tc>
          <w:tcPr>
            <w:tcW w:w="11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09C9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54</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313B4"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2022/12/1</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7E6F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有</w:t>
            </w:r>
          </w:p>
        </w:tc>
        <w:tc>
          <w:tcPr>
            <w:tcW w:w="18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464FB"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2020年：+1.03 2021年：+1.03 2022年：+1.01</w:t>
            </w:r>
          </w:p>
        </w:tc>
        <w:tc>
          <w:tcPr>
            <w:tcW w:w="3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29D17"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c>
          <w:tcPr>
            <w:tcW w:w="3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16621"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获奖后在2023年4月23日在“新高考背景下县域高中高质量发展名校论坛”会议上开着经验分享交流</w:t>
            </w:r>
          </w:p>
        </w:tc>
        <w:tc>
          <w:tcPr>
            <w:tcW w:w="20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7D3B0"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2020年：+2.5% 2021年：+3.8% 2022年：+4.6%</w:t>
            </w:r>
          </w:p>
        </w:tc>
        <w:tc>
          <w:tcPr>
            <w:tcW w:w="25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0B64A"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 xml:space="preserve">1.2023年5月10日，组织开着高考改卷规则业务培训；                2.2023年5月28日，组织开着心理健康教育培训；3.2023年6月11日，6月13日组织教师九大学科四新教学能力培训；      4.2023年6月18日-19日进行班主任业务能力培训         </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E2D4C" w14:textId="77777777" w:rsidR="00C044A7" w:rsidRDefault="00000000">
            <w:pPr>
              <w:widowControl/>
              <w:spacing w:line="240" w:lineRule="auto"/>
              <w:ind w:firstLineChars="0" w:firstLine="0"/>
              <w:textAlignment w:val="center"/>
              <w:rPr>
                <w:rFonts w:ascii="仿宋" w:eastAsia="仿宋" w:hAnsi="仿宋" w:cs="仿宋"/>
                <w:color w:val="000000"/>
                <w:kern w:val="0"/>
                <w:sz w:val="24"/>
                <w:szCs w:val="24"/>
                <w:lang w:bidi="ar"/>
              </w:rPr>
            </w:pPr>
            <w:r>
              <w:rPr>
                <w:rFonts w:ascii="仿宋" w:eastAsia="仿宋" w:hAnsi="仿宋" w:cs="仿宋" w:hint="eastAsia"/>
                <w:color w:val="000000"/>
                <w:kern w:val="0"/>
                <w:sz w:val="24"/>
                <w:szCs w:val="24"/>
                <w:lang w:bidi="ar"/>
              </w:rPr>
              <w:t>无</w:t>
            </w:r>
          </w:p>
        </w:tc>
      </w:tr>
    </w:tbl>
    <w:p w14:paraId="43EF5464" w14:textId="77777777" w:rsidR="00C044A7" w:rsidRDefault="00C044A7">
      <w:pPr>
        <w:ind w:firstLineChars="0" w:firstLine="0"/>
        <w:rPr>
          <w:rFonts w:ascii="仿宋" w:eastAsia="仿宋" w:hAnsi="仿宋" w:cs="仿宋"/>
          <w:color w:val="000000"/>
          <w:kern w:val="0"/>
          <w:sz w:val="20"/>
          <w:szCs w:val="20"/>
          <w:lang w:bidi="ar"/>
        </w:rPr>
      </w:pPr>
    </w:p>
    <w:sectPr w:rsidR="00C044A7">
      <w:headerReference w:type="default" r:id="rId143"/>
      <w:headerReference w:type="first" r:id="rId144"/>
      <w:pgSz w:w="23811" w:h="16838" w:orient="landscape"/>
      <w:pgMar w:top="1797" w:right="1440" w:bottom="1797" w:left="1440" w:header="992" w:footer="992" w:gutter="0"/>
      <w:cols w:space="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B6E92" w14:textId="77777777" w:rsidR="00A23596" w:rsidRDefault="00A23596">
      <w:pPr>
        <w:spacing w:line="240" w:lineRule="auto"/>
        <w:ind w:firstLine="640"/>
      </w:pPr>
      <w:r>
        <w:separator/>
      </w:r>
    </w:p>
  </w:endnote>
  <w:endnote w:type="continuationSeparator" w:id="0">
    <w:p w14:paraId="45133F5C" w14:textId="77777777" w:rsidR="00A23596" w:rsidRDefault="00A23596">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GB2312">
    <w:altName w:val="仿宋"/>
    <w:charset w:val="00"/>
    <w:family w:val="auto"/>
    <w:pitch w:val="default"/>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System">
    <w:altName w:val="微软雅黑"/>
    <w:panose1 w:val="00000000000000000000"/>
    <w:charset w:val="86"/>
    <w:family w:val="auto"/>
    <w:pitch w:val="default"/>
    <w:sig w:usb0="00000000" w:usb1="0000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Sans Serif">
    <w:altName w:val="Segoe Print"/>
    <w:charset w:val="00"/>
    <w:family w:val="auto"/>
    <w:pitch w:val="default"/>
  </w:font>
  <w:font w:name="Verdana">
    <w:panose1 w:val="020B0604030504040204"/>
    <w:charset w:val="00"/>
    <w:family w:val="swiss"/>
    <w:pitch w:val="variable"/>
    <w:sig w:usb0="A00006FF" w:usb1="4000205B" w:usb2="00000010" w:usb3="00000000" w:csb0="0000019F" w:csb1="00000000"/>
  </w:font>
  <w:font w:name="方正仿宋_GB2312">
    <w:altName w:val="微软雅黑"/>
    <w:charset w:val="86"/>
    <w:family w:val="auto"/>
    <w:pitch w:val="default"/>
    <w:sig w:usb0="A00002BF" w:usb1="184F6CFA" w:usb2="00000012"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39029" w14:textId="77777777" w:rsidR="00C044A7" w:rsidRDefault="00C044A7">
    <w:pPr>
      <w:pStyle w:val="ae"/>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BDAC" w14:textId="77777777" w:rsidR="00C044A7" w:rsidRDefault="00000000">
    <w:pPr>
      <w:pStyle w:val="ae"/>
      <w:tabs>
        <w:tab w:val="clear" w:pos="4153"/>
        <w:tab w:val="center" w:pos="4310"/>
      </w:tabs>
      <w:ind w:firstLine="360"/>
    </w:pP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4F12" w14:textId="77777777" w:rsidR="00C044A7" w:rsidRDefault="00C044A7">
    <w:pPr>
      <w:pStyle w:val="ae"/>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FD99" w14:textId="77777777" w:rsidR="00C044A7" w:rsidRDefault="00000000">
    <w:pPr>
      <w:pStyle w:val="ae"/>
      <w:tabs>
        <w:tab w:val="clear" w:pos="4153"/>
        <w:tab w:val="center" w:pos="4310"/>
      </w:tabs>
      <w:ind w:firstLine="360"/>
    </w:pPr>
    <w:r>
      <w:rPr>
        <w:noProof/>
      </w:rPr>
      <mc:AlternateContent>
        <mc:Choice Requires="wps">
          <w:drawing>
            <wp:anchor distT="0" distB="0" distL="114300" distR="114300" simplePos="0" relativeHeight="251660288" behindDoc="0" locked="0" layoutInCell="1" allowOverlap="1" wp14:anchorId="6C2A01FB" wp14:editId="229AE69B">
              <wp:simplePos x="0" y="0"/>
              <wp:positionH relativeFrom="margin">
                <wp:align>center</wp:align>
              </wp:positionH>
              <wp:positionV relativeFrom="paragraph">
                <wp:posOffset>0</wp:posOffset>
              </wp:positionV>
              <wp:extent cx="1828800" cy="1828800"/>
              <wp:effectExtent l="0" t="0" r="0" b="0"/>
              <wp:wrapNone/>
              <wp:docPr id="99"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E35B7A" w14:textId="77777777" w:rsidR="00C044A7" w:rsidRDefault="00000000">
                          <w:pPr>
                            <w:pStyle w:val="ae"/>
                            <w:ind w:firstLine="360"/>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6C2A01FB" id="_x0000_t202" coordsize="21600,21600" o:spt="202" path="m,l,21600r21600,l21600,xe">
              <v:stroke joinstyle="miter"/>
              <v:path gradientshapeok="t" o:connecttype="rect"/>
            </v:shapetype>
            <v:shape id="文本框 6" o:spid="_x0000_s110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6DE35B7A" w14:textId="77777777" w:rsidR="00C044A7" w:rsidRDefault="00000000">
                    <w:pPr>
                      <w:pStyle w:val="ae"/>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222E0" w14:textId="77777777" w:rsidR="00C044A7" w:rsidRDefault="00000000">
    <w:pPr>
      <w:pStyle w:val="ae"/>
      <w:ind w:firstLine="360"/>
    </w:pPr>
    <w:r>
      <w:rPr>
        <w:noProof/>
      </w:rPr>
      <mc:AlternateContent>
        <mc:Choice Requires="wps">
          <w:drawing>
            <wp:anchor distT="0" distB="0" distL="114300" distR="114300" simplePos="0" relativeHeight="251661312" behindDoc="0" locked="0" layoutInCell="1" allowOverlap="1" wp14:anchorId="2B8D9BDB" wp14:editId="72A0E856">
              <wp:simplePos x="0" y="0"/>
              <wp:positionH relativeFrom="margin">
                <wp:align>center</wp:align>
              </wp:positionH>
              <wp:positionV relativeFrom="paragraph">
                <wp:posOffset>0</wp:posOffset>
              </wp:positionV>
              <wp:extent cx="1828800" cy="1828800"/>
              <wp:effectExtent l="0" t="0" r="0" b="0"/>
              <wp:wrapNone/>
              <wp:docPr id="100"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43E75F" w14:textId="77777777" w:rsidR="00C044A7" w:rsidRDefault="00000000">
                          <w:pPr>
                            <w:pStyle w:val="ae"/>
                            <w:ind w:firstLine="360"/>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2B8D9BDB" id="_x0000_t202" coordsize="21600,21600" o:spt="202" path="m,l,21600r21600,l21600,xe">
              <v:stroke joinstyle="miter"/>
              <v:path gradientshapeok="t" o:connecttype="rect"/>
            </v:shapetype>
            <v:shape id="文本框 7" o:spid="_x0000_s110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filled="f" stroked="f">
              <v:textbox style="mso-fit-shape-to-text:t" inset="0,0,0,0">
                <w:txbxContent>
                  <w:p w14:paraId="0143E75F" w14:textId="77777777" w:rsidR="00C044A7" w:rsidRDefault="00000000">
                    <w:pPr>
                      <w:pStyle w:val="ae"/>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9802" w14:textId="77777777" w:rsidR="00C044A7" w:rsidRDefault="00000000">
    <w:pPr>
      <w:pStyle w:val="ae"/>
      <w:ind w:firstLineChars="0" w:firstLine="0"/>
      <w:jc w:val="both"/>
    </w:pPr>
    <w:r>
      <w:rPr>
        <w:noProof/>
      </w:rPr>
      <mc:AlternateContent>
        <mc:Choice Requires="wps">
          <w:drawing>
            <wp:anchor distT="0" distB="0" distL="114300" distR="114300" simplePos="0" relativeHeight="251662336" behindDoc="0" locked="0" layoutInCell="1" allowOverlap="1" wp14:anchorId="21FE2BE5" wp14:editId="2EE6C563">
              <wp:simplePos x="0" y="0"/>
              <wp:positionH relativeFrom="margin">
                <wp:align>center</wp:align>
              </wp:positionH>
              <wp:positionV relativeFrom="paragraph">
                <wp:posOffset>0</wp:posOffset>
              </wp:positionV>
              <wp:extent cx="1828800" cy="1828800"/>
              <wp:effectExtent l="0" t="0" r="0" b="0"/>
              <wp:wrapNone/>
              <wp:docPr id="101"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8E4331" w14:textId="77777777" w:rsidR="00C044A7" w:rsidRDefault="00000000">
                          <w:pPr>
                            <w:pStyle w:val="ae"/>
                            <w:ind w:firstLine="360"/>
                          </w:pPr>
                          <w:r>
                            <w:fldChar w:fldCharType="begin"/>
                          </w:r>
                          <w:r>
                            <w:instrText xml:space="preserve"> PAGE  \* MERGEFORMAT </w:instrText>
                          </w:r>
                          <w:r>
                            <w:fldChar w:fldCharType="separate"/>
                          </w:r>
                          <w:r>
                            <w:t>3</w:t>
                          </w:r>
                          <w:r>
                            <w:fldChar w:fldCharType="end"/>
                          </w:r>
                        </w:p>
                      </w:txbxContent>
                    </wps:txbx>
                    <wps:bodyPr wrap="none" lIns="0" tIns="0" rIns="0" bIns="0">
                      <a:spAutoFit/>
                    </wps:bodyPr>
                  </wps:wsp>
                </a:graphicData>
              </a:graphic>
            </wp:anchor>
          </w:drawing>
        </mc:Choice>
        <mc:Fallback>
          <w:pict>
            <v:shapetype w14:anchorId="21FE2BE5" id="_x0000_t202" coordsize="21600,21600" o:spt="202" path="m,l,21600r21600,l21600,xe">
              <v:stroke joinstyle="miter"/>
              <v:path gradientshapeok="t" o:connecttype="rect"/>
            </v:shapetype>
            <v:shape id="文本框 8" o:spid="_x0000_s1109"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HOxjAEAACADAAAOAAAAZHJzL2Uyb0RvYy54bWysUsFqGzEQvQf6D0L3WhsH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xWhzsYwBAAAgAwAADgAAAAAAAAAAAAAAAAAuAgAA&#10;ZHJzL2Uyb0RvYy54bWxQSwECLQAUAAYACAAAACEADErw7tYAAAAFAQAADwAAAAAAAAAAAAAAAADm&#10;AwAAZHJzL2Rvd25yZXYueG1sUEsFBgAAAAAEAAQA8wAAAOkEAAAAAA==&#10;" filled="f" stroked="f">
              <v:textbox style="mso-fit-shape-to-text:t" inset="0,0,0,0">
                <w:txbxContent>
                  <w:p w14:paraId="1C8E4331" w14:textId="77777777" w:rsidR="00C044A7" w:rsidRDefault="00000000">
                    <w:pPr>
                      <w:pStyle w:val="ae"/>
                      <w:ind w:firstLine="360"/>
                    </w:pPr>
                    <w:r>
                      <w:fldChar w:fldCharType="begin"/>
                    </w:r>
                    <w:r>
                      <w:instrText xml:space="preserve"> PAGE  \* MERGEFORMAT </w:instrText>
                    </w:r>
                    <w:r>
                      <w:fldChar w:fldCharType="separate"/>
                    </w:r>
                    <w:r>
                      <w:t>3</w:t>
                    </w:r>
                    <w:r>
                      <w:fldChar w:fldCharType="end"/>
                    </w:r>
                  </w:p>
                </w:txbxContent>
              </v:textbox>
              <w10:wrap anchorx="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14054" w14:textId="77777777" w:rsidR="00C044A7" w:rsidRDefault="00000000">
    <w:pPr>
      <w:pStyle w:val="ae"/>
      <w:ind w:firstLineChars="0" w:firstLine="0"/>
      <w:jc w:val="both"/>
    </w:pPr>
    <w:r>
      <w:rPr>
        <w:noProof/>
      </w:rPr>
      <mc:AlternateContent>
        <mc:Choice Requires="wps">
          <w:drawing>
            <wp:anchor distT="0" distB="0" distL="114300" distR="114300" simplePos="0" relativeHeight="251663360" behindDoc="0" locked="0" layoutInCell="1" allowOverlap="1" wp14:anchorId="662F2E98" wp14:editId="3B1B6FEF">
              <wp:simplePos x="0" y="0"/>
              <wp:positionH relativeFrom="margin">
                <wp:align>center</wp:align>
              </wp:positionH>
              <wp:positionV relativeFrom="paragraph">
                <wp:posOffset>0</wp:posOffset>
              </wp:positionV>
              <wp:extent cx="1828800" cy="1828800"/>
              <wp:effectExtent l="0" t="0" r="0" b="0"/>
              <wp:wrapNone/>
              <wp:docPr id="102"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262996" w14:textId="77777777" w:rsidR="00C044A7" w:rsidRDefault="00000000">
                          <w:pPr>
                            <w:pStyle w:val="ae"/>
                            <w:ind w:firstLine="360"/>
                          </w:pPr>
                          <w:r>
                            <w:fldChar w:fldCharType="begin"/>
                          </w:r>
                          <w:r>
                            <w:instrText xml:space="preserve"> PAGE  \* MERGEFORMAT </w:instrText>
                          </w:r>
                          <w:r>
                            <w:fldChar w:fldCharType="separate"/>
                          </w:r>
                          <w:r>
                            <w:t>5</w:t>
                          </w:r>
                          <w:r>
                            <w:fldChar w:fldCharType="end"/>
                          </w:r>
                        </w:p>
                      </w:txbxContent>
                    </wps:txbx>
                    <wps:bodyPr wrap="none" lIns="0" tIns="0" rIns="0" bIns="0">
                      <a:spAutoFit/>
                    </wps:bodyPr>
                  </wps:wsp>
                </a:graphicData>
              </a:graphic>
            </wp:anchor>
          </w:drawing>
        </mc:Choice>
        <mc:Fallback>
          <w:pict>
            <v:shapetype w14:anchorId="662F2E98" id="_x0000_t202" coordsize="21600,21600" o:spt="202" path="m,l,21600r21600,l21600,xe">
              <v:stroke joinstyle="miter"/>
              <v:path gradientshapeok="t" o:connecttype="rect"/>
            </v:shapetype>
            <v:shape id="文本框 11" o:spid="_x0000_s1110" type="#_x0000_t202" style="position:absolute;left:0;text-align:left;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HZAjAEAACADAAAOAAAAZHJzL2Uyb0RvYy54bWysUsFqGzEQvQf6D0L3WhsT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dkx2QIwBAAAgAwAADgAAAAAAAAAAAAAAAAAuAgAA&#10;ZHJzL2Uyb0RvYy54bWxQSwECLQAUAAYACAAAACEADErw7tYAAAAFAQAADwAAAAAAAAAAAAAAAADm&#10;AwAAZHJzL2Rvd25yZXYueG1sUEsFBgAAAAAEAAQA8wAAAOkEAAAAAA==&#10;" filled="f" stroked="f">
              <v:textbox style="mso-fit-shape-to-text:t" inset="0,0,0,0">
                <w:txbxContent>
                  <w:p w14:paraId="4C262996" w14:textId="77777777" w:rsidR="00C044A7" w:rsidRDefault="00000000">
                    <w:pPr>
                      <w:pStyle w:val="ae"/>
                      <w:ind w:firstLine="360"/>
                    </w:pPr>
                    <w:r>
                      <w:fldChar w:fldCharType="begin"/>
                    </w:r>
                    <w:r>
                      <w:instrText xml:space="preserve"> PAGE  \* MERGEFORMAT </w:instrText>
                    </w:r>
                    <w:r>
                      <w:fldChar w:fldCharType="separate"/>
                    </w:r>
                    <w:r>
                      <w:t>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B7155" w14:textId="77777777" w:rsidR="00C044A7" w:rsidRDefault="00000000">
    <w:pPr>
      <w:pStyle w:val="ae"/>
      <w:ind w:firstLine="360"/>
    </w:pPr>
    <w:r>
      <w:rPr>
        <w:noProof/>
      </w:rPr>
      <mc:AlternateContent>
        <mc:Choice Requires="wps">
          <w:drawing>
            <wp:anchor distT="0" distB="0" distL="114300" distR="114300" simplePos="0" relativeHeight="251664384" behindDoc="0" locked="0" layoutInCell="1" allowOverlap="1" wp14:anchorId="26A20130" wp14:editId="30144E5A">
              <wp:simplePos x="0" y="0"/>
              <wp:positionH relativeFrom="margin">
                <wp:align>center</wp:align>
              </wp:positionH>
              <wp:positionV relativeFrom="paragraph">
                <wp:posOffset>0</wp:posOffset>
              </wp:positionV>
              <wp:extent cx="1828800" cy="1828800"/>
              <wp:effectExtent l="0" t="0" r="0" b="0"/>
              <wp:wrapNone/>
              <wp:docPr id="103"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69CA17" w14:textId="77777777" w:rsidR="00C044A7" w:rsidRDefault="00000000">
                          <w:pPr>
                            <w:pStyle w:val="ae"/>
                            <w:ind w:firstLine="360"/>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type w14:anchorId="26A20130" id="_x0000_t202" coordsize="21600,21600" o:spt="202" path="m,l,21600r21600,l21600,xe">
              <v:stroke joinstyle="miter"/>
              <v:path gradientshapeok="t" o:connecttype="rect"/>
            </v:shapetype>
            <v:shape id="文本框 12" o:spid="_x0000_s1111" type="#_x0000_t202" style="position:absolute;left:0;text-align:left;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S0DBZowBAAAgAwAADgAAAAAAAAAAAAAAAAAuAgAA&#10;ZHJzL2Uyb0RvYy54bWxQSwECLQAUAAYACAAAACEADErw7tYAAAAFAQAADwAAAAAAAAAAAAAAAADm&#10;AwAAZHJzL2Rvd25yZXYueG1sUEsFBgAAAAAEAAQA8wAAAOkEAAAAAA==&#10;" filled="f" stroked="f">
              <v:textbox style="mso-fit-shape-to-text:t" inset="0,0,0,0">
                <w:txbxContent>
                  <w:p w14:paraId="5E69CA17" w14:textId="77777777" w:rsidR="00C044A7" w:rsidRDefault="00000000">
                    <w:pPr>
                      <w:pStyle w:val="ae"/>
                      <w:ind w:firstLine="360"/>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EA087" w14:textId="77777777" w:rsidR="00A23596" w:rsidRDefault="00A23596">
      <w:pPr>
        <w:ind w:firstLine="640"/>
      </w:pPr>
      <w:r>
        <w:separator/>
      </w:r>
    </w:p>
  </w:footnote>
  <w:footnote w:type="continuationSeparator" w:id="0">
    <w:p w14:paraId="00F874D0" w14:textId="77777777" w:rsidR="00A23596" w:rsidRDefault="00A23596">
      <w:pPr>
        <w:ind w:firstLine="6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E5AF" w14:textId="77777777" w:rsidR="00C044A7" w:rsidRDefault="00C044A7">
    <w:pPr>
      <w:pStyle w:val="af"/>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2F2DB" w14:textId="77777777" w:rsidR="00C044A7" w:rsidRDefault="00000000">
    <w:pPr>
      <w:pStyle w:val="af"/>
      <w:pBdr>
        <w:bottom w:val="single" w:sz="4" w:space="1" w:color="auto"/>
      </w:pBdr>
      <w:spacing w:line="240" w:lineRule="auto"/>
      <w:ind w:firstLineChars="0" w:firstLine="0"/>
      <w:jc w:val="left"/>
      <w:rPr>
        <w:rFonts w:cs="宋体"/>
        <w:kern w:val="0"/>
        <w:sz w:val="21"/>
      </w:rPr>
    </w:pPr>
    <w:r>
      <w:rPr>
        <w:rFonts w:cs="宋体" w:hint="eastAsia"/>
        <w:kern w:val="0"/>
        <w:sz w:val="21"/>
      </w:rPr>
      <w:t>2022年新乡市市长教育质量奖专项资金                                绩效评价报告</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273F" w14:textId="77777777" w:rsidR="00C044A7" w:rsidRDefault="00000000">
    <w:pPr>
      <w:pStyle w:val="af"/>
      <w:pBdr>
        <w:bottom w:val="single" w:sz="4" w:space="1" w:color="auto"/>
      </w:pBdr>
      <w:spacing w:line="240" w:lineRule="auto"/>
      <w:ind w:firstLineChars="0" w:firstLine="0"/>
      <w:jc w:val="left"/>
      <w:rPr>
        <w:sz w:val="21"/>
      </w:rPr>
    </w:pPr>
    <w:r>
      <w:rPr>
        <w:rFonts w:cs="宋体" w:hint="eastAsia"/>
        <w:kern w:val="0"/>
        <w:sz w:val="21"/>
      </w:rPr>
      <w:t>2022年新乡市市长教育质量奖专项资金                                                                                                                                                        绩效评价报告</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2CE6" w14:textId="77777777" w:rsidR="00C044A7" w:rsidRDefault="00000000">
    <w:pPr>
      <w:pStyle w:val="af"/>
      <w:pBdr>
        <w:bottom w:val="single" w:sz="4" w:space="1" w:color="auto"/>
      </w:pBdr>
      <w:spacing w:line="240" w:lineRule="auto"/>
      <w:ind w:firstLineChars="0" w:firstLine="0"/>
      <w:jc w:val="left"/>
      <w:rPr>
        <w:rFonts w:cs="宋体"/>
        <w:kern w:val="0"/>
        <w:sz w:val="21"/>
      </w:rPr>
    </w:pPr>
    <w:r>
      <w:rPr>
        <w:rFonts w:cs="宋体" w:hint="eastAsia"/>
        <w:kern w:val="0"/>
        <w:sz w:val="21"/>
      </w:rPr>
      <w:t>2022年新乡市市长教育质量奖专项资金                                                                                                                                                        绩效评价报告</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C1D84" w14:textId="77777777" w:rsidR="00C044A7" w:rsidRDefault="00000000">
    <w:pPr>
      <w:pStyle w:val="af"/>
      <w:pBdr>
        <w:bottom w:val="single" w:sz="4" w:space="1" w:color="auto"/>
      </w:pBdr>
      <w:spacing w:line="240" w:lineRule="auto"/>
      <w:ind w:firstLineChars="0" w:firstLine="0"/>
      <w:jc w:val="left"/>
    </w:pPr>
    <w:r>
      <w:rPr>
        <w:rFonts w:cs="宋体" w:hint="eastAsia"/>
        <w:kern w:val="0"/>
        <w:sz w:val="24"/>
        <w:szCs w:val="24"/>
      </w:rPr>
      <w:t>2022年促消费系列活动资金项目                            绩效评价报告</w:t>
    </w:r>
    <w:r>
      <w:rPr>
        <w:noProof/>
      </w:rPr>
      <mc:AlternateContent>
        <mc:Choice Requires="wps">
          <w:drawing>
            <wp:anchor distT="0" distB="0" distL="114300" distR="114300" simplePos="0" relativeHeight="251659264" behindDoc="0" locked="0" layoutInCell="1" allowOverlap="1" wp14:anchorId="1CCEEEE5" wp14:editId="49AF7BB7">
              <wp:simplePos x="0" y="0"/>
              <wp:positionH relativeFrom="margin">
                <wp:align>center</wp:align>
              </wp:positionH>
              <wp:positionV relativeFrom="paragraph">
                <wp:posOffset>0</wp:posOffset>
              </wp:positionV>
              <wp:extent cx="103505" cy="165100"/>
              <wp:effectExtent l="0" t="0" r="0" b="0"/>
              <wp:wrapNone/>
              <wp:docPr id="9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BCAD5E1" w14:textId="77777777" w:rsidR="00C044A7" w:rsidRDefault="00C044A7">
                          <w:pPr>
                            <w:pStyle w:val="af"/>
                            <w:ind w:firstLine="36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CCEEEE5" id="_x0000_t202" coordsize="21600,21600" o:spt="202" path="m,l,21600r21600,l21600,xe">
              <v:stroke joinstyle="miter"/>
              <v:path gradientshapeok="t" o:connecttype="rect"/>
            </v:shapetype>
            <v:shape id="文本框 2" o:spid="_x0000_s1106" type="#_x0000_t202" style="position:absolute;margin-left:0;margin-top:0;width:8.15pt;height:13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" filled="f" stroked="f" strokeweight=".5pt">
              <v:textbox style="mso-fit-shape-to-text:t" inset="0,0,0,0">
                <w:txbxContent>
                  <w:p w14:paraId="3BCAD5E1" w14:textId="77777777" w:rsidR="00C044A7" w:rsidRDefault="00C044A7">
                    <w:pPr>
                      <w:pStyle w:val="af"/>
                      <w:ind w:firstLine="360"/>
                    </w:pPr>
                  </w:p>
                </w:txbxContent>
              </v:textbox>
              <w10:wrap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02611" w14:textId="77777777" w:rsidR="00C044A7" w:rsidRDefault="00C044A7">
    <w:pPr>
      <w:pStyle w:val="af"/>
      <w:spacing w:line="240" w:lineRule="auto"/>
      <w:ind w:firstLineChars="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97ED2" w14:textId="77777777" w:rsidR="00C044A7" w:rsidRDefault="00000000">
    <w:pPr>
      <w:pStyle w:val="af"/>
      <w:pBdr>
        <w:bottom w:val="single" w:sz="4" w:space="1" w:color="auto"/>
      </w:pBdr>
      <w:spacing w:line="240" w:lineRule="auto"/>
      <w:ind w:firstLineChars="0" w:firstLine="0"/>
      <w:jc w:val="left"/>
      <w:rPr>
        <w:rFonts w:cs="宋体"/>
        <w:kern w:val="0"/>
        <w:sz w:val="24"/>
        <w:szCs w:val="24"/>
      </w:rPr>
    </w:pPr>
    <w:r>
      <w:rPr>
        <w:rFonts w:cs="宋体" w:hint="eastAsia"/>
        <w:kern w:val="0"/>
        <w:sz w:val="21"/>
      </w:rPr>
      <w:t>2022年新乡市市长教育质量奖专项资金                                绩效评价报告</w:t>
    </w:r>
  </w:p>
  <w:p w14:paraId="54A2F67C" w14:textId="77777777" w:rsidR="00C044A7" w:rsidRDefault="00C044A7">
    <w:pPr>
      <w:pStyle w:val="af"/>
      <w:spacing w:line="240" w:lineRule="auto"/>
      <w:ind w:firstLineChars="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68C08" w14:textId="77777777" w:rsidR="00C044A7" w:rsidRDefault="00000000">
    <w:pPr>
      <w:pStyle w:val="af"/>
      <w:pBdr>
        <w:bottom w:val="single" w:sz="4" w:space="1" w:color="auto"/>
      </w:pBdr>
      <w:spacing w:line="240" w:lineRule="auto"/>
      <w:ind w:firstLineChars="0" w:firstLine="0"/>
      <w:jc w:val="left"/>
      <w:rPr>
        <w:rFonts w:cs="宋体"/>
        <w:kern w:val="0"/>
        <w:sz w:val="24"/>
        <w:szCs w:val="24"/>
      </w:rPr>
    </w:pPr>
    <w:r>
      <w:rPr>
        <w:rFonts w:cs="宋体" w:hint="eastAsia"/>
        <w:kern w:val="0"/>
        <w:sz w:val="21"/>
      </w:rPr>
      <w:t>2022年新乡市市长教育质量奖专项资金                                绩效评价报告</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39552" w14:textId="77777777" w:rsidR="00C044A7" w:rsidRDefault="00000000">
    <w:pPr>
      <w:pStyle w:val="af"/>
      <w:pBdr>
        <w:bottom w:val="single" w:sz="4" w:space="1" w:color="auto"/>
      </w:pBdr>
      <w:spacing w:line="240" w:lineRule="auto"/>
      <w:ind w:firstLineChars="0" w:firstLine="0"/>
      <w:jc w:val="left"/>
      <w:rPr>
        <w:rFonts w:cs="宋体"/>
        <w:kern w:val="0"/>
        <w:sz w:val="24"/>
        <w:szCs w:val="24"/>
      </w:rPr>
    </w:pPr>
    <w:r>
      <w:rPr>
        <w:rFonts w:cs="宋体" w:hint="eastAsia"/>
        <w:kern w:val="0"/>
        <w:sz w:val="21"/>
      </w:rPr>
      <w:t>2022年新乡市市长教育质量奖专项资金                                绩效评价报告</w:t>
    </w:r>
  </w:p>
  <w:p w14:paraId="3724563D" w14:textId="77777777" w:rsidR="00C044A7" w:rsidRDefault="00C044A7">
    <w:pPr>
      <w:pStyle w:val="af"/>
      <w:spacing w:line="240" w:lineRule="auto"/>
      <w:ind w:firstLineChars="0" w:firstLin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DFF7" w14:textId="77777777" w:rsidR="00C044A7" w:rsidRDefault="00000000">
    <w:pPr>
      <w:pStyle w:val="af"/>
      <w:pBdr>
        <w:bottom w:val="single" w:sz="4" w:space="1" w:color="auto"/>
      </w:pBdr>
      <w:spacing w:line="240" w:lineRule="auto"/>
      <w:ind w:firstLineChars="0" w:firstLine="0"/>
      <w:jc w:val="left"/>
      <w:rPr>
        <w:rFonts w:cs="宋体"/>
        <w:kern w:val="0"/>
        <w:sz w:val="21"/>
      </w:rPr>
    </w:pPr>
    <w:r>
      <w:rPr>
        <w:rFonts w:cs="宋体" w:hint="eastAsia"/>
        <w:kern w:val="0"/>
        <w:sz w:val="21"/>
      </w:rPr>
      <w:t>2022年新乡市市长教育质量奖专项资金                                                                                      绩效评价报告</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1E989" w14:textId="77777777" w:rsidR="00C044A7" w:rsidRDefault="00000000">
    <w:pPr>
      <w:pStyle w:val="af"/>
      <w:pBdr>
        <w:bottom w:val="single" w:sz="4" w:space="1" w:color="auto"/>
      </w:pBdr>
      <w:spacing w:line="240" w:lineRule="auto"/>
      <w:ind w:firstLineChars="0" w:firstLine="0"/>
      <w:jc w:val="left"/>
      <w:rPr>
        <w:rFonts w:cs="宋体"/>
        <w:kern w:val="0"/>
        <w:sz w:val="21"/>
      </w:rPr>
    </w:pPr>
    <w:r>
      <w:rPr>
        <w:rFonts w:cs="宋体" w:hint="eastAsia"/>
        <w:kern w:val="0"/>
        <w:sz w:val="21"/>
      </w:rPr>
      <w:t>2022年新乡市市长教育质量奖专项资金                                                                                      绩效评价报告</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C2533" w14:textId="77777777" w:rsidR="00C044A7" w:rsidRDefault="00000000">
    <w:pPr>
      <w:pStyle w:val="af"/>
      <w:pBdr>
        <w:bottom w:val="single" w:sz="4" w:space="1" w:color="auto"/>
      </w:pBdr>
      <w:spacing w:line="240" w:lineRule="auto"/>
      <w:ind w:firstLineChars="0" w:firstLine="0"/>
      <w:jc w:val="left"/>
      <w:rPr>
        <w:sz w:val="21"/>
      </w:rPr>
    </w:pPr>
    <w:r>
      <w:rPr>
        <w:rFonts w:cs="宋体" w:hint="eastAsia"/>
        <w:kern w:val="0"/>
        <w:sz w:val="21"/>
      </w:rPr>
      <w:t>2022年新乡市市长教育质量奖专项资金                                绩效评价报告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847DDA"/>
    <w:multiLevelType w:val="singleLevel"/>
    <w:tmpl w:val="8D847DDA"/>
    <w:lvl w:ilvl="0">
      <w:start w:val="1"/>
      <w:numFmt w:val="chineseCounting"/>
      <w:suff w:val="nothing"/>
      <w:lvlText w:val="%1、"/>
      <w:lvlJc w:val="left"/>
      <w:rPr>
        <w:rFonts w:hint="eastAsia"/>
      </w:rPr>
    </w:lvl>
  </w:abstractNum>
  <w:abstractNum w:abstractNumId="1" w15:restartNumberingAfterBreak="0">
    <w:nsid w:val="C0A020EB"/>
    <w:multiLevelType w:val="singleLevel"/>
    <w:tmpl w:val="C0A020EB"/>
    <w:lvl w:ilvl="0">
      <w:start w:val="1"/>
      <w:numFmt w:val="chineseCounting"/>
      <w:suff w:val="nothing"/>
      <w:lvlText w:val="%1、"/>
      <w:lvlJc w:val="left"/>
      <w:rPr>
        <w:rFonts w:hint="eastAsia"/>
      </w:rPr>
    </w:lvl>
  </w:abstractNum>
  <w:abstractNum w:abstractNumId="2" w15:restartNumberingAfterBreak="0">
    <w:nsid w:val="4C5DFCC2"/>
    <w:multiLevelType w:val="singleLevel"/>
    <w:tmpl w:val="4C5DFCC2"/>
    <w:lvl w:ilvl="0">
      <w:start w:val="4"/>
      <w:numFmt w:val="decimal"/>
      <w:lvlText w:val="%1."/>
      <w:lvlJc w:val="left"/>
      <w:pPr>
        <w:tabs>
          <w:tab w:val="left" w:pos="312"/>
        </w:tabs>
      </w:pPr>
    </w:lvl>
  </w:abstractNum>
  <w:abstractNum w:abstractNumId="3" w15:restartNumberingAfterBreak="0">
    <w:nsid w:val="6C095198"/>
    <w:multiLevelType w:val="multilevel"/>
    <w:tmpl w:val="6C095198"/>
    <w:lvl w:ilvl="0">
      <w:start w:val="1"/>
      <w:numFmt w:val="decimal"/>
      <w:suff w:val="nothing"/>
      <w:lvlText w:val="第%1章  "/>
      <w:lvlJc w:val="left"/>
      <w:pPr>
        <w:ind w:left="0" w:firstLine="0"/>
      </w:pPr>
      <w:rPr>
        <w:rFonts w:ascii="Times New Roman" w:eastAsia="仿宋" w:hAnsi="Times New Roman" w:cs="Times New Roman" w:hint="default"/>
        <w:b/>
        <w:bCs w:val="0"/>
        <w:i w:val="0"/>
        <w:iCs w:val="0"/>
        <w:caps w:val="0"/>
        <w:smallCaps w:val="0"/>
        <w:strike w:val="0"/>
        <w:dstrike w:val="0"/>
        <w:vanish w:val="0"/>
        <w:spacing w:val="0"/>
        <w:position w:val="0"/>
        <w:sz w:val="36"/>
        <w:u w:val="none"/>
        <w:vertAlign w:val="baseline"/>
      </w:rPr>
    </w:lvl>
    <w:lvl w:ilvl="1">
      <w:start w:val="1"/>
      <w:numFmt w:val="decimal"/>
      <w:isLgl/>
      <w:suff w:val="nothing"/>
      <w:lvlText w:val="%1.%2  "/>
      <w:lvlJc w:val="left"/>
      <w:pPr>
        <w:ind w:left="0" w:firstLine="0"/>
      </w:pPr>
      <w:rPr>
        <w:rFonts w:ascii="Times New Roman" w:eastAsia="仿宋" w:hAnsi="Times New Roman" w:hint="default"/>
        <w:b/>
        <w:i w:val="0"/>
        <w:sz w:val="32"/>
      </w:rPr>
    </w:lvl>
    <w:lvl w:ilvl="2">
      <w:start w:val="1"/>
      <w:numFmt w:val="decimal"/>
      <w:isLgl/>
      <w:suff w:val="nothing"/>
      <w:lvlText w:val="%1.%2.%3  "/>
      <w:lvlJc w:val="left"/>
      <w:pPr>
        <w:ind w:left="0" w:firstLine="0"/>
      </w:pPr>
      <w:rPr>
        <w:rFonts w:eastAsia="仿宋" w:hint="eastAsia"/>
        <w:b/>
        <w:i w:val="0"/>
        <w:sz w:val="28"/>
      </w:rPr>
    </w:lvl>
    <w:lvl w:ilvl="3">
      <w:start w:val="1"/>
      <w:numFmt w:val="decimal"/>
      <w:isLgl/>
      <w:lvlText w:val="%1.%2.%3.%4 "/>
      <w:lvlJc w:val="left"/>
      <w:pPr>
        <w:ind w:left="0" w:firstLine="0"/>
      </w:pPr>
      <w:rPr>
        <w:rFonts w:hint="eastAsia"/>
      </w:rPr>
    </w:lvl>
    <w:lvl w:ilvl="4">
      <w:start w:val="1"/>
      <w:numFmt w:val="decimal"/>
      <w:lvlRestart w:val="1"/>
      <w:pStyle w:val="a"/>
      <w:lvlText w:val="表%1-%5"/>
      <w:lvlJc w:val="center"/>
      <w:pPr>
        <w:tabs>
          <w:tab w:val="left" w:pos="2127"/>
        </w:tabs>
        <w:ind w:left="2127" w:firstLine="0"/>
      </w:pPr>
      <w:rPr>
        <w:rFonts w:ascii="Times New Roman" w:eastAsia="仿宋" w:hAnsi="Times New Roman" w:hint="default"/>
        <w:b/>
        <w:i w:val="0"/>
        <w:sz w:val="28"/>
      </w:rPr>
    </w:lvl>
    <w:lvl w:ilvl="5">
      <w:start w:val="1"/>
      <w:numFmt w:val="decimal"/>
      <w:lvlRestart w:val="1"/>
      <w:lvlText w:val="图%1-%6  "/>
      <w:lvlJc w:val="center"/>
      <w:pPr>
        <w:tabs>
          <w:tab w:val="left" w:pos="0"/>
        </w:tabs>
        <w:ind w:left="0" w:firstLine="0"/>
      </w:pPr>
      <w:rPr>
        <w:rFonts w:ascii="Times New Roman" w:eastAsia="仿宋" w:hAnsi="Times New Roman" w:hint="default"/>
        <w:b/>
        <w:i w:val="0"/>
        <w:sz w:val="28"/>
      </w:rPr>
    </w:lvl>
    <w:lvl w:ilvl="6">
      <w:start w:val="1"/>
      <w:numFmt w:val="decimal"/>
      <w:lvlText w:val="%1.%2.%3.%4.%5.%6.%7"/>
      <w:lvlJc w:val="left"/>
      <w:pPr>
        <w:tabs>
          <w:tab w:val="left" w:pos="-31680"/>
        </w:tabs>
        <w:ind w:left="0" w:firstLine="0"/>
      </w:pPr>
      <w:rPr>
        <w:rFonts w:hint="eastAsia"/>
      </w:rPr>
    </w:lvl>
    <w:lvl w:ilvl="7">
      <w:start w:val="1"/>
      <w:numFmt w:val="decimal"/>
      <w:lvlText w:val="%1.%2.%3.%4.%5.%6.%7.%8"/>
      <w:lvlJc w:val="left"/>
      <w:pPr>
        <w:tabs>
          <w:tab w:val="left" w:pos="-31680"/>
        </w:tabs>
        <w:ind w:left="0" w:firstLine="0"/>
      </w:pPr>
      <w:rPr>
        <w:rFonts w:hint="eastAsia"/>
      </w:rPr>
    </w:lvl>
    <w:lvl w:ilvl="8">
      <w:start w:val="1"/>
      <w:numFmt w:val="decimal"/>
      <w:lvlText w:val="%1.%2.%3.%4.%5.%6.%7.%8.%9"/>
      <w:lvlJc w:val="left"/>
      <w:pPr>
        <w:tabs>
          <w:tab w:val="left" w:pos="-31680"/>
        </w:tabs>
        <w:ind w:left="0" w:firstLine="0"/>
      </w:pPr>
      <w:rPr>
        <w:rFonts w:hint="eastAsia"/>
      </w:rPr>
    </w:lvl>
  </w:abstractNum>
  <w:abstractNum w:abstractNumId="4" w15:restartNumberingAfterBreak="0">
    <w:nsid w:val="7C46102B"/>
    <w:multiLevelType w:val="singleLevel"/>
    <w:tmpl w:val="7C46102B"/>
    <w:lvl w:ilvl="0">
      <w:start w:val="1"/>
      <w:numFmt w:val="chineseCounting"/>
      <w:suff w:val="nothing"/>
      <w:lvlText w:val="（%1）"/>
      <w:lvlJc w:val="left"/>
      <w:rPr>
        <w:rFonts w:hint="eastAsia"/>
      </w:rPr>
    </w:lvl>
  </w:abstractNum>
  <w:num w:numId="1" w16cid:durableId="1196962385">
    <w:abstractNumId w:val="3"/>
  </w:num>
  <w:num w:numId="2" w16cid:durableId="751119767">
    <w:abstractNumId w:val="1"/>
  </w:num>
  <w:num w:numId="3" w16cid:durableId="23099703">
    <w:abstractNumId w:val="4"/>
  </w:num>
  <w:num w:numId="4" w16cid:durableId="1180125010">
    <w:abstractNumId w:val="0"/>
  </w:num>
  <w:num w:numId="5" w16cid:durableId="17947831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HorizontalSpacing w:val="210"/>
  <w:drawingGridVerticalSpacing w:val="156"/>
  <w:noPunctuationKerning/>
  <w:characterSpacingControl w:val="compressPunctuation"/>
  <w:savePreviewPicture/>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E2YWJiYmNjOThkZWVmNDFmM2NiN2Y3NDgzOGE0MzMifQ=="/>
  </w:docVars>
  <w:rsids>
    <w:rsidRoot w:val="79736DBB"/>
    <w:rsid w:val="000023A7"/>
    <w:rsid w:val="000055B4"/>
    <w:rsid w:val="0001012A"/>
    <w:rsid w:val="0001118C"/>
    <w:rsid w:val="00016E35"/>
    <w:rsid w:val="000219C4"/>
    <w:rsid w:val="0003174C"/>
    <w:rsid w:val="00040D62"/>
    <w:rsid w:val="00041AD3"/>
    <w:rsid w:val="00043201"/>
    <w:rsid w:val="000502A2"/>
    <w:rsid w:val="000516B6"/>
    <w:rsid w:val="00060051"/>
    <w:rsid w:val="00083AEA"/>
    <w:rsid w:val="00085FAE"/>
    <w:rsid w:val="00093FD7"/>
    <w:rsid w:val="00097E50"/>
    <w:rsid w:val="000B1440"/>
    <w:rsid w:val="000B5824"/>
    <w:rsid w:val="000C13FF"/>
    <w:rsid w:val="000C635C"/>
    <w:rsid w:val="000D006D"/>
    <w:rsid w:val="000D0F8F"/>
    <w:rsid w:val="000D3A1E"/>
    <w:rsid w:val="000E1ABF"/>
    <w:rsid w:val="000E3D16"/>
    <w:rsid w:val="000F39F4"/>
    <w:rsid w:val="000F66BA"/>
    <w:rsid w:val="00103DED"/>
    <w:rsid w:val="00106CFB"/>
    <w:rsid w:val="001114C4"/>
    <w:rsid w:val="00115A73"/>
    <w:rsid w:val="001220BC"/>
    <w:rsid w:val="001250BC"/>
    <w:rsid w:val="00125829"/>
    <w:rsid w:val="00125D53"/>
    <w:rsid w:val="00131BB1"/>
    <w:rsid w:val="00134620"/>
    <w:rsid w:val="00137BA6"/>
    <w:rsid w:val="00146A4F"/>
    <w:rsid w:val="001478E1"/>
    <w:rsid w:val="00150507"/>
    <w:rsid w:val="0015224A"/>
    <w:rsid w:val="00156AAC"/>
    <w:rsid w:val="00162097"/>
    <w:rsid w:val="00163515"/>
    <w:rsid w:val="00166B2E"/>
    <w:rsid w:val="00167D2D"/>
    <w:rsid w:val="00174693"/>
    <w:rsid w:val="00176A13"/>
    <w:rsid w:val="00176EA2"/>
    <w:rsid w:val="00183AD7"/>
    <w:rsid w:val="00187297"/>
    <w:rsid w:val="0018796F"/>
    <w:rsid w:val="001969A8"/>
    <w:rsid w:val="001A1FBC"/>
    <w:rsid w:val="001A7D65"/>
    <w:rsid w:val="001B1513"/>
    <w:rsid w:val="001B31CE"/>
    <w:rsid w:val="001B4048"/>
    <w:rsid w:val="001B752F"/>
    <w:rsid w:val="001C03F1"/>
    <w:rsid w:val="001C07CE"/>
    <w:rsid w:val="001C4247"/>
    <w:rsid w:val="001D0E6A"/>
    <w:rsid w:val="001D301A"/>
    <w:rsid w:val="001D58C1"/>
    <w:rsid w:val="001D7806"/>
    <w:rsid w:val="001E1900"/>
    <w:rsid w:val="001E2FE3"/>
    <w:rsid w:val="001E7879"/>
    <w:rsid w:val="001F3FD2"/>
    <w:rsid w:val="001F55DC"/>
    <w:rsid w:val="002015D6"/>
    <w:rsid w:val="00211CB2"/>
    <w:rsid w:val="00211FCB"/>
    <w:rsid w:val="00213D12"/>
    <w:rsid w:val="0022087B"/>
    <w:rsid w:val="002218CF"/>
    <w:rsid w:val="00221FDE"/>
    <w:rsid w:val="00223F17"/>
    <w:rsid w:val="002240A8"/>
    <w:rsid w:val="00224BE2"/>
    <w:rsid w:val="00225706"/>
    <w:rsid w:val="00231C1F"/>
    <w:rsid w:val="00233921"/>
    <w:rsid w:val="00234843"/>
    <w:rsid w:val="00234A20"/>
    <w:rsid w:val="002376ED"/>
    <w:rsid w:val="00242150"/>
    <w:rsid w:val="00244BC8"/>
    <w:rsid w:val="00256492"/>
    <w:rsid w:val="002568B9"/>
    <w:rsid w:val="002732E6"/>
    <w:rsid w:val="002735C1"/>
    <w:rsid w:val="00274969"/>
    <w:rsid w:val="00284C4E"/>
    <w:rsid w:val="00284CAB"/>
    <w:rsid w:val="002901EE"/>
    <w:rsid w:val="00291C79"/>
    <w:rsid w:val="002C0A21"/>
    <w:rsid w:val="002C75E0"/>
    <w:rsid w:val="002D0A79"/>
    <w:rsid w:val="002D72C9"/>
    <w:rsid w:val="002E2490"/>
    <w:rsid w:val="002F74C4"/>
    <w:rsid w:val="002F777D"/>
    <w:rsid w:val="00300FFB"/>
    <w:rsid w:val="003015A6"/>
    <w:rsid w:val="00303290"/>
    <w:rsid w:val="003066EF"/>
    <w:rsid w:val="00320187"/>
    <w:rsid w:val="00324B43"/>
    <w:rsid w:val="00334BF4"/>
    <w:rsid w:val="003413CC"/>
    <w:rsid w:val="00343CD0"/>
    <w:rsid w:val="0035528B"/>
    <w:rsid w:val="00355D97"/>
    <w:rsid w:val="00356027"/>
    <w:rsid w:val="00356414"/>
    <w:rsid w:val="003635FA"/>
    <w:rsid w:val="00383FAE"/>
    <w:rsid w:val="00387306"/>
    <w:rsid w:val="00387C76"/>
    <w:rsid w:val="00390AFE"/>
    <w:rsid w:val="00392EAE"/>
    <w:rsid w:val="00396369"/>
    <w:rsid w:val="003A308E"/>
    <w:rsid w:val="003A353D"/>
    <w:rsid w:val="003B69ED"/>
    <w:rsid w:val="003C78B3"/>
    <w:rsid w:val="003C7BA1"/>
    <w:rsid w:val="003E0234"/>
    <w:rsid w:val="003E5280"/>
    <w:rsid w:val="00400077"/>
    <w:rsid w:val="0040419D"/>
    <w:rsid w:val="00413046"/>
    <w:rsid w:val="00420A3A"/>
    <w:rsid w:val="00422A41"/>
    <w:rsid w:val="004260BD"/>
    <w:rsid w:val="00441880"/>
    <w:rsid w:val="00442169"/>
    <w:rsid w:val="00445976"/>
    <w:rsid w:val="00452AB0"/>
    <w:rsid w:val="00460AD4"/>
    <w:rsid w:val="00461D83"/>
    <w:rsid w:val="00467476"/>
    <w:rsid w:val="00480B3F"/>
    <w:rsid w:val="0048160E"/>
    <w:rsid w:val="00484823"/>
    <w:rsid w:val="0049101E"/>
    <w:rsid w:val="004A0825"/>
    <w:rsid w:val="004A1B12"/>
    <w:rsid w:val="004A3364"/>
    <w:rsid w:val="004A38F6"/>
    <w:rsid w:val="004A5561"/>
    <w:rsid w:val="004A5E55"/>
    <w:rsid w:val="004B19EA"/>
    <w:rsid w:val="004B2840"/>
    <w:rsid w:val="004B6830"/>
    <w:rsid w:val="004C0805"/>
    <w:rsid w:val="004C0ABB"/>
    <w:rsid w:val="004C7FC1"/>
    <w:rsid w:val="004D4912"/>
    <w:rsid w:val="004D6490"/>
    <w:rsid w:val="004E038C"/>
    <w:rsid w:val="004E3C1A"/>
    <w:rsid w:val="004F6813"/>
    <w:rsid w:val="00500C09"/>
    <w:rsid w:val="0050249D"/>
    <w:rsid w:val="00507356"/>
    <w:rsid w:val="00514425"/>
    <w:rsid w:val="00515D32"/>
    <w:rsid w:val="005324D4"/>
    <w:rsid w:val="00535B68"/>
    <w:rsid w:val="00540E22"/>
    <w:rsid w:val="0055331A"/>
    <w:rsid w:val="005663C9"/>
    <w:rsid w:val="00572A24"/>
    <w:rsid w:val="005771F6"/>
    <w:rsid w:val="005855B9"/>
    <w:rsid w:val="005945F0"/>
    <w:rsid w:val="0059609A"/>
    <w:rsid w:val="005C1743"/>
    <w:rsid w:val="005C56EC"/>
    <w:rsid w:val="005C6DC2"/>
    <w:rsid w:val="005D0DB2"/>
    <w:rsid w:val="005E0840"/>
    <w:rsid w:val="005E36D8"/>
    <w:rsid w:val="005E6E26"/>
    <w:rsid w:val="005F4C8B"/>
    <w:rsid w:val="005F6BDA"/>
    <w:rsid w:val="00603E1F"/>
    <w:rsid w:val="006222AC"/>
    <w:rsid w:val="0062324E"/>
    <w:rsid w:val="006255E8"/>
    <w:rsid w:val="00627FCB"/>
    <w:rsid w:val="00635671"/>
    <w:rsid w:val="00640EF4"/>
    <w:rsid w:val="006605B6"/>
    <w:rsid w:val="0066099F"/>
    <w:rsid w:val="00660BC5"/>
    <w:rsid w:val="00662BCE"/>
    <w:rsid w:val="006647E0"/>
    <w:rsid w:val="0066502B"/>
    <w:rsid w:val="006673E7"/>
    <w:rsid w:val="00670188"/>
    <w:rsid w:val="00673267"/>
    <w:rsid w:val="00674598"/>
    <w:rsid w:val="0067477D"/>
    <w:rsid w:val="006751F9"/>
    <w:rsid w:val="006858DD"/>
    <w:rsid w:val="00685E81"/>
    <w:rsid w:val="00690B50"/>
    <w:rsid w:val="006A25C4"/>
    <w:rsid w:val="006A7A35"/>
    <w:rsid w:val="006B0DD4"/>
    <w:rsid w:val="006B2669"/>
    <w:rsid w:val="006D4373"/>
    <w:rsid w:val="006D6571"/>
    <w:rsid w:val="006E00F0"/>
    <w:rsid w:val="006E6E80"/>
    <w:rsid w:val="006F6E34"/>
    <w:rsid w:val="00704147"/>
    <w:rsid w:val="00711ABD"/>
    <w:rsid w:val="00716BC6"/>
    <w:rsid w:val="0071709D"/>
    <w:rsid w:val="00723B22"/>
    <w:rsid w:val="00730FE0"/>
    <w:rsid w:val="007334C0"/>
    <w:rsid w:val="00734BCF"/>
    <w:rsid w:val="0074117D"/>
    <w:rsid w:val="00745241"/>
    <w:rsid w:val="00754155"/>
    <w:rsid w:val="00760CD5"/>
    <w:rsid w:val="00762696"/>
    <w:rsid w:val="0076482D"/>
    <w:rsid w:val="007661CC"/>
    <w:rsid w:val="00770DB4"/>
    <w:rsid w:val="0078315D"/>
    <w:rsid w:val="00787181"/>
    <w:rsid w:val="007905FC"/>
    <w:rsid w:val="00792BEC"/>
    <w:rsid w:val="007A03E8"/>
    <w:rsid w:val="007A172D"/>
    <w:rsid w:val="007A475D"/>
    <w:rsid w:val="007A6292"/>
    <w:rsid w:val="007A7D6B"/>
    <w:rsid w:val="007B1CE2"/>
    <w:rsid w:val="007B2DF3"/>
    <w:rsid w:val="007B7A99"/>
    <w:rsid w:val="007C385F"/>
    <w:rsid w:val="007C3C4D"/>
    <w:rsid w:val="007C4F1F"/>
    <w:rsid w:val="007C56CD"/>
    <w:rsid w:val="007C6204"/>
    <w:rsid w:val="007D0932"/>
    <w:rsid w:val="007D0B76"/>
    <w:rsid w:val="007D4386"/>
    <w:rsid w:val="007D5A70"/>
    <w:rsid w:val="007E4ED9"/>
    <w:rsid w:val="007E772B"/>
    <w:rsid w:val="007F18A7"/>
    <w:rsid w:val="007F31A0"/>
    <w:rsid w:val="00805FEB"/>
    <w:rsid w:val="00813B6D"/>
    <w:rsid w:val="00814D31"/>
    <w:rsid w:val="00816E2E"/>
    <w:rsid w:val="00825719"/>
    <w:rsid w:val="0083760E"/>
    <w:rsid w:val="008507BD"/>
    <w:rsid w:val="0085645C"/>
    <w:rsid w:val="00860E18"/>
    <w:rsid w:val="008619FA"/>
    <w:rsid w:val="008643A7"/>
    <w:rsid w:val="0086443D"/>
    <w:rsid w:val="008718E4"/>
    <w:rsid w:val="00874947"/>
    <w:rsid w:val="00875F65"/>
    <w:rsid w:val="0087742A"/>
    <w:rsid w:val="00881D86"/>
    <w:rsid w:val="00881F6B"/>
    <w:rsid w:val="008826DB"/>
    <w:rsid w:val="0089427D"/>
    <w:rsid w:val="00894705"/>
    <w:rsid w:val="00897889"/>
    <w:rsid w:val="008A2532"/>
    <w:rsid w:val="008A680C"/>
    <w:rsid w:val="008B1580"/>
    <w:rsid w:val="008B276C"/>
    <w:rsid w:val="008C0715"/>
    <w:rsid w:val="008C63DF"/>
    <w:rsid w:val="008D306F"/>
    <w:rsid w:val="008D686C"/>
    <w:rsid w:val="008D74A3"/>
    <w:rsid w:val="008E05BA"/>
    <w:rsid w:val="008E26DD"/>
    <w:rsid w:val="008E7AA7"/>
    <w:rsid w:val="008F1D7E"/>
    <w:rsid w:val="00900F32"/>
    <w:rsid w:val="00902A7C"/>
    <w:rsid w:val="00905262"/>
    <w:rsid w:val="009078B4"/>
    <w:rsid w:val="00912F3C"/>
    <w:rsid w:val="00913B2E"/>
    <w:rsid w:val="00916365"/>
    <w:rsid w:val="009203A1"/>
    <w:rsid w:val="00940B0B"/>
    <w:rsid w:val="00941D36"/>
    <w:rsid w:val="009423E4"/>
    <w:rsid w:val="009442D6"/>
    <w:rsid w:val="00954B41"/>
    <w:rsid w:val="00960561"/>
    <w:rsid w:val="009606D6"/>
    <w:rsid w:val="00962EBE"/>
    <w:rsid w:val="00963CFE"/>
    <w:rsid w:val="00966A86"/>
    <w:rsid w:val="009700FB"/>
    <w:rsid w:val="00974298"/>
    <w:rsid w:val="009758FB"/>
    <w:rsid w:val="00991FFD"/>
    <w:rsid w:val="00992655"/>
    <w:rsid w:val="00993DA9"/>
    <w:rsid w:val="009B04D3"/>
    <w:rsid w:val="009B095D"/>
    <w:rsid w:val="009B2F74"/>
    <w:rsid w:val="009C11BC"/>
    <w:rsid w:val="009C33E7"/>
    <w:rsid w:val="009C7ABD"/>
    <w:rsid w:val="009C7DAF"/>
    <w:rsid w:val="009E0DAF"/>
    <w:rsid w:val="009E1065"/>
    <w:rsid w:val="009E7FFE"/>
    <w:rsid w:val="009F1692"/>
    <w:rsid w:val="009F4020"/>
    <w:rsid w:val="00A02167"/>
    <w:rsid w:val="00A11E55"/>
    <w:rsid w:val="00A23594"/>
    <w:rsid w:val="00A23596"/>
    <w:rsid w:val="00A25841"/>
    <w:rsid w:val="00A343AF"/>
    <w:rsid w:val="00A345EC"/>
    <w:rsid w:val="00A3560A"/>
    <w:rsid w:val="00A418C0"/>
    <w:rsid w:val="00A51CD3"/>
    <w:rsid w:val="00A52280"/>
    <w:rsid w:val="00A524DB"/>
    <w:rsid w:val="00A6092E"/>
    <w:rsid w:val="00A67351"/>
    <w:rsid w:val="00A700CA"/>
    <w:rsid w:val="00A72EEF"/>
    <w:rsid w:val="00A754B4"/>
    <w:rsid w:val="00A759BB"/>
    <w:rsid w:val="00A75C4D"/>
    <w:rsid w:val="00A81C41"/>
    <w:rsid w:val="00A82E62"/>
    <w:rsid w:val="00A92881"/>
    <w:rsid w:val="00A934F3"/>
    <w:rsid w:val="00AB198D"/>
    <w:rsid w:val="00AB1DA2"/>
    <w:rsid w:val="00AB506F"/>
    <w:rsid w:val="00AB7E30"/>
    <w:rsid w:val="00AC33BC"/>
    <w:rsid w:val="00AC376E"/>
    <w:rsid w:val="00AC55A5"/>
    <w:rsid w:val="00AD27D9"/>
    <w:rsid w:val="00AD60BA"/>
    <w:rsid w:val="00AE3C57"/>
    <w:rsid w:val="00AF0233"/>
    <w:rsid w:val="00AF3B67"/>
    <w:rsid w:val="00AF575F"/>
    <w:rsid w:val="00B001E9"/>
    <w:rsid w:val="00B0265C"/>
    <w:rsid w:val="00B04B2F"/>
    <w:rsid w:val="00B07431"/>
    <w:rsid w:val="00B07CB4"/>
    <w:rsid w:val="00B11947"/>
    <w:rsid w:val="00B14BCF"/>
    <w:rsid w:val="00B244B1"/>
    <w:rsid w:val="00B248F7"/>
    <w:rsid w:val="00B26891"/>
    <w:rsid w:val="00B3005E"/>
    <w:rsid w:val="00B35C0D"/>
    <w:rsid w:val="00B36B15"/>
    <w:rsid w:val="00B43C5B"/>
    <w:rsid w:val="00B505DD"/>
    <w:rsid w:val="00B50F36"/>
    <w:rsid w:val="00B5453A"/>
    <w:rsid w:val="00B54C8B"/>
    <w:rsid w:val="00B57671"/>
    <w:rsid w:val="00B630E3"/>
    <w:rsid w:val="00B651CF"/>
    <w:rsid w:val="00B73851"/>
    <w:rsid w:val="00B739DA"/>
    <w:rsid w:val="00B97FD5"/>
    <w:rsid w:val="00BA04A3"/>
    <w:rsid w:val="00BA0C0C"/>
    <w:rsid w:val="00BA5818"/>
    <w:rsid w:val="00BB0A64"/>
    <w:rsid w:val="00BC5AF2"/>
    <w:rsid w:val="00BE0B23"/>
    <w:rsid w:val="00BE5432"/>
    <w:rsid w:val="00C02202"/>
    <w:rsid w:val="00C04017"/>
    <w:rsid w:val="00C044A7"/>
    <w:rsid w:val="00C05244"/>
    <w:rsid w:val="00C06C6C"/>
    <w:rsid w:val="00C1115D"/>
    <w:rsid w:val="00C17DC3"/>
    <w:rsid w:val="00C17FB3"/>
    <w:rsid w:val="00C304C4"/>
    <w:rsid w:val="00C34524"/>
    <w:rsid w:val="00C35716"/>
    <w:rsid w:val="00C36BED"/>
    <w:rsid w:val="00C674AC"/>
    <w:rsid w:val="00C707BD"/>
    <w:rsid w:val="00C7667E"/>
    <w:rsid w:val="00C83AF2"/>
    <w:rsid w:val="00C94F46"/>
    <w:rsid w:val="00C966BC"/>
    <w:rsid w:val="00C96E40"/>
    <w:rsid w:val="00CA786F"/>
    <w:rsid w:val="00CB20ED"/>
    <w:rsid w:val="00CB59BC"/>
    <w:rsid w:val="00CB7764"/>
    <w:rsid w:val="00CD2925"/>
    <w:rsid w:val="00CD6392"/>
    <w:rsid w:val="00CE745B"/>
    <w:rsid w:val="00CF2141"/>
    <w:rsid w:val="00CF2D56"/>
    <w:rsid w:val="00CF4788"/>
    <w:rsid w:val="00CF5500"/>
    <w:rsid w:val="00D007F2"/>
    <w:rsid w:val="00D123CD"/>
    <w:rsid w:val="00D20C92"/>
    <w:rsid w:val="00D21E92"/>
    <w:rsid w:val="00D224EB"/>
    <w:rsid w:val="00D564BF"/>
    <w:rsid w:val="00D570D8"/>
    <w:rsid w:val="00D67C75"/>
    <w:rsid w:val="00D75BA8"/>
    <w:rsid w:val="00D77BB0"/>
    <w:rsid w:val="00D82CC4"/>
    <w:rsid w:val="00D83225"/>
    <w:rsid w:val="00D8350D"/>
    <w:rsid w:val="00D8383E"/>
    <w:rsid w:val="00D8581D"/>
    <w:rsid w:val="00D901C2"/>
    <w:rsid w:val="00D94717"/>
    <w:rsid w:val="00D948D2"/>
    <w:rsid w:val="00D95911"/>
    <w:rsid w:val="00D96D84"/>
    <w:rsid w:val="00DA4E74"/>
    <w:rsid w:val="00DB5C80"/>
    <w:rsid w:val="00DC5C12"/>
    <w:rsid w:val="00DD0C39"/>
    <w:rsid w:val="00DD189A"/>
    <w:rsid w:val="00DD5E5D"/>
    <w:rsid w:val="00DE0B46"/>
    <w:rsid w:val="00DE0D79"/>
    <w:rsid w:val="00DE2B06"/>
    <w:rsid w:val="00DE6764"/>
    <w:rsid w:val="00E00717"/>
    <w:rsid w:val="00E021A0"/>
    <w:rsid w:val="00E06A89"/>
    <w:rsid w:val="00E17504"/>
    <w:rsid w:val="00E25A4B"/>
    <w:rsid w:val="00E30F65"/>
    <w:rsid w:val="00E34598"/>
    <w:rsid w:val="00E34AF3"/>
    <w:rsid w:val="00E4026A"/>
    <w:rsid w:val="00E54757"/>
    <w:rsid w:val="00E62200"/>
    <w:rsid w:val="00E64A8D"/>
    <w:rsid w:val="00E64B45"/>
    <w:rsid w:val="00E712B4"/>
    <w:rsid w:val="00E7557D"/>
    <w:rsid w:val="00E77259"/>
    <w:rsid w:val="00E8101E"/>
    <w:rsid w:val="00E87103"/>
    <w:rsid w:val="00E87FBB"/>
    <w:rsid w:val="00E9343B"/>
    <w:rsid w:val="00E9550E"/>
    <w:rsid w:val="00E96D9D"/>
    <w:rsid w:val="00EA252D"/>
    <w:rsid w:val="00EA5EC9"/>
    <w:rsid w:val="00EB0185"/>
    <w:rsid w:val="00EB3FA6"/>
    <w:rsid w:val="00EC4073"/>
    <w:rsid w:val="00EC7FED"/>
    <w:rsid w:val="00ED1388"/>
    <w:rsid w:val="00EE20E5"/>
    <w:rsid w:val="00EF44EF"/>
    <w:rsid w:val="00EF4FA9"/>
    <w:rsid w:val="00EF67F9"/>
    <w:rsid w:val="00EF685A"/>
    <w:rsid w:val="00EF6BED"/>
    <w:rsid w:val="00F0391F"/>
    <w:rsid w:val="00F044DE"/>
    <w:rsid w:val="00F15B4C"/>
    <w:rsid w:val="00F16F57"/>
    <w:rsid w:val="00F203C2"/>
    <w:rsid w:val="00F210A3"/>
    <w:rsid w:val="00F27840"/>
    <w:rsid w:val="00F31018"/>
    <w:rsid w:val="00F333CD"/>
    <w:rsid w:val="00F3510F"/>
    <w:rsid w:val="00F35ECF"/>
    <w:rsid w:val="00F42AED"/>
    <w:rsid w:val="00F4443D"/>
    <w:rsid w:val="00F44537"/>
    <w:rsid w:val="00F55E55"/>
    <w:rsid w:val="00F606DD"/>
    <w:rsid w:val="00F64644"/>
    <w:rsid w:val="00F7472B"/>
    <w:rsid w:val="00F75152"/>
    <w:rsid w:val="00F861E3"/>
    <w:rsid w:val="00F8653F"/>
    <w:rsid w:val="00F90416"/>
    <w:rsid w:val="00F94E9E"/>
    <w:rsid w:val="00FB11CC"/>
    <w:rsid w:val="00FB41E1"/>
    <w:rsid w:val="00FB6D98"/>
    <w:rsid w:val="00FC0C73"/>
    <w:rsid w:val="00FD5C84"/>
    <w:rsid w:val="00FD6286"/>
    <w:rsid w:val="00FE0296"/>
    <w:rsid w:val="00FE4A4B"/>
    <w:rsid w:val="00FE54EF"/>
    <w:rsid w:val="00FE5A09"/>
    <w:rsid w:val="00FF0D6E"/>
    <w:rsid w:val="00FF2A29"/>
    <w:rsid w:val="012D1C26"/>
    <w:rsid w:val="012D7E3F"/>
    <w:rsid w:val="01572C97"/>
    <w:rsid w:val="015E3749"/>
    <w:rsid w:val="017824C2"/>
    <w:rsid w:val="01816721"/>
    <w:rsid w:val="01995399"/>
    <w:rsid w:val="019B25C3"/>
    <w:rsid w:val="01AC2E94"/>
    <w:rsid w:val="01D6760A"/>
    <w:rsid w:val="01E97EE4"/>
    <w:rsid w:val="01F522D7"/>
    <w:rsid w:val="020F081E"/>
    <w:rsid w:val="02120458"/>
    <w:rsid w:val="02181ABC"/>
    <w:rsid w:val="02275FDE"/>
    <w:rsid w:val="02347D52"/>
    <w:rsid w:val="0241172F"/>
    <w:rsid w:val="02484013"/>
    <w:rsid w:val="026E35A5"/>
    <w:rsid w:val="027F7EA9"/>
    <w:rsid w:val="028E2F4A"/>
    <w:rsid w:val="0292022C"/>
    <w:rsid w:val="02931002"/>
    <w:rsid w:val="02997A81"/>
    <w:rsid w:val="02BB131D"/>
    <w:rsid w:val="02C37630"/>
    <w:rsid w:val="02D2752A"/>
    <w:rsid w:val="02F91880"/>
    <w:rsid w:val="03017A3E"/>
    <w:rsid w:val="03020AC5"/>
    <w:rsid w:val="03045854"/>
    <w:rsid w:val="030741A3"/>
    <w:rsid w:val="031D2749"/>
    <w:rsid w:val="032558AB"/>
    <w:rsid w:val="032C441C"/>
    <w:rsid w:val="03306ED9"/>
    <w:rsid w:val="034A6E77"/>
    <w:rsid w:val="035047C4"/>
    <w:rsid w:val="0359257B"/>
    <w:rsid w:val="035C2778"/>
    <w:rsid w:val="035E54B0"/>
    <w:rsid w:val="036663AD"/>
    <w:rsid w:val="03680C48"/>
    <w:rsid w:val="03702A02"/>
    <w:rsid w:val="03750B86"/>
    <w:rsid w:val="038B7685"/>
    <w:rsid w:val="03AB0999"/>
    <w:rsid w:val="03B80E5C"/>
    <w:rsid w:val="03C9589A"/>
    <w:rsid w:val="03D8291E"/>
    <w:rsid w:val="03EA07E0"/>
    <w:rsid w:val="03F11659"/>
    <w:rsid w:val="040D4A1F"/>
    <w:rsid w:val="041C5760"/>
    <w:rsid w:val="04282711"/>
    <w:rsid w:val="043164D2"/>
    <w:rsid w:val="043E1243"/>
    <w:rsid w:val="04796EF9"/>
    <w:rsid w:val="04910551"/>
    <w:rsid w:val="049248A8"/>
    <w:rsid w:val="049D196B"/>
    <w:rsid w:val="04B073F7"/>
    <w:rsid w:val="04BF6A6A"/>
    <w:rsid w:val="04DB5067"/>
    <w:rsid w:val="04DB59C3"/>
    <w:rsid w:val="04DC218E"/>
    <w:rsid w:val="04EA32B3"/>
    <w:rsid w:val="05080750"/>
    <w:rsid w:val="05087A03"/>
    <w:rsid w:val="05113AF0"/>
    <w:rsid w:val="052C6562"/>
    <w:rsid w:val="05372889"/>
    <w:rsid w:val="05381AE9"/>
    <w:rsid w:val="053B5352"/>
    <w:rsid w:val="053F448A"/>
    <w:rsid w:val="055033D2"/>
    <w:rsid w:val="05573D16"/>
    <w:rsid w:val="05602328"/>
    <w:rsid w:val="05677C55"/>
    <w:rsid w:val="05831900"/>
    <w:rsid w:val="059060D3"/>
    <w:rsid w:val="059E5D7D"/>
    <w:rsid w:val="05A6167F"/>
    <w:rsid w:val="05AA5201"/>
    <w:rsid w:val="05B01642"/>
    <w:rsid w:val="05B23AD6"/>
    <w:rsid w:val="05BE74F6"/>
    <w:rsid w:val="05DC7D3A"/>
    <w:rsid w:val="05E6310B"/>
    <w:rsid w:val="061C1D17"/>
    <w:rsid w:val="06233789"/>
    <w:rsid w:val="06295DFE"/>
    <w:rsid w:val="062D1668"/>
    <w:rsid w:val="062F009C"/>
    <w:rsid w:val="0634237B"/>
    <w:rsid w:val="064A5FB7"/>
    <w:rsid w:val="06503CF2"/>
    <w:rsid w:val="06570590"/>
    <w:rsid w:val="0664701A"/>
    <w:rsid w:val="066E0158"/>
    <w:rsid w:val="067006FC"/>
    <w:rsid w:val="067A2409"/>
    <w:rsid w:val="068C551A"/>
    <w:rsid w:val="068F2D94"/>
    <w:rsid w:val="069D7540"/>
    <w:rsid w:val="06A17023"/>
    <w:rsid w:val="06A20DDA"/>
    <w:rsid w:val="06AB2074"/>
    <w:rsid w:val="06AD0D5F"/>
    <w:rsid w:val="06AE4B00"/>
    <w:rsid w:val="06B62163"/>
    <w:rsid w:val="06C3390A"/>
    <w:rsid w:val="06D86E38"/>
    <w:rsid w:val="06DA4B7C"/>
    <w:rsid w:val="06F805C8"/>
    <w:rsid w:val="07157045"/>
    <w:rsid w:val="0733031F"/>
    <w:rsid w:val="073327EF"/>
    <w:rsid w:val="073641F7"/>
    <w:rsid w:val="07441B08"/>
    <w:rsid w:val="074C020E"/>
    <w:rsid w:val="07550690"/>
    <w:rsid w:val="0768746B"/>
    <w:rsid w:val="07792D0D"/>
    <w:rsid w:val="07822112"/>
    <w:rsid w:val="07971B4D"/>
    <w:rsid w:val="079862A1"/>
    <w:rsid w:val="0799720D"/>
    <w:rsid w:val="07A051A7"/>
    <w:rsid w:val="07A370DE"/>
    <w:rsid w:val="07D23B28"/>
    <w:rsid w:val="07D24F63"/>
    <w:rsid w:val="07E61123"/>
    <w:rsid w:val="07F100A9"/>
    <w:rsid w:val="07F63233"/>
    <w:rsid w:val="08084115"/>
    <w:rsid w:val="08176883"/>
    <w:rsid w:val="08195759"/>
    <w:rsid w:val="081D2A75"/>
    <w:rsid w:val="084B0C0A"/>
    <w:rsid w:val="086254FF"/>
    <w:rsid w:val="08677D80"/>
    <w:rsid w:val="086B4526"/>
    <w:rsid w:val="0889174D"/>
    <w:rsid w:val="088B5EE4"/>
    <w:rsid w:val="088E01E3"/>
    <w:rsid w:val="08936D15"/>
    <w:rsid w:val="08A415DA"/>
    <w:rsid w:val="08A86076"/>
    <w:rsid w:val="08AF3358"/>
    <w:rsid w:val="08B424C2"/>
    <w:rsid w:val="08BD1965"/>
    <w:rsid w:val="08D26269"/>
    <w:rsid w:val="08E215A1"/>
    <w:rsid w:val="08EF0A7D"/>
    <w:rsid w:val="08F02C43"/>
    <w:rsid w:val="0915497B"/>
    <w:rsid w:val="092F4725"/>
    <w:rsid w:val="093E564D"/>
    <w:rsid w:val="09511200"/>
    <w:rsid w:val="09624C61"/>
    <w:rsid w:val="09746144"/>
    <w:rsid w:val="09842878"/>
    <w:rsid w:val="098B0755"/>
    <w:rsid w:val="098E5688"/>
    <w:rsid w:val="09A7400D"/>
    <w:rsid w:val="09B100E5"/>
    <w:rsid w:val="09CC2151"/>
    <w:rsid w:val="09DC7C1C"/>
    <w:rsid w:val="09E96ED4"/>
    <w:rsid w:val="09ED3722"/>
    <w:rsid w:val="0A046DE2"/>
    <w:rsid w:val="0A0A5C13"/>
    <w:rsid w:val="0A106B48"/>
    <w:rsid w:val="0A316868"/>
    <w:rsid w:val="0A550A75"/>
    <w:rsid w:val="0A574669"/>
    <w:rsid w:val="0A594318"/>
    <w:rsid w:val="0AAB448D"/>
    <w:rsid w:val="0AB12C92"/>
    <w:rsid w:val="0ABF7814"/>
    <w:rsid w:val="0AC05EBA"/>
    <w:rsid w:val="0AD674B0"/>
    <w:rsid w:val="0AE84AD5"/>
    <w:rsid w:val="0AFD7A4C"/>
    <w:rsid w:val="0B003EF7"/>
    <w:rsid w:val="0B08246C"/>
    <w:rsid w:val="0B10667E"/>
    <w:rsid w:val="0B4221EC"/>
    <w:rsid w:val="0B4B3067"/>
    <w:rsid w:val="0B4C5163"/>
    <w:rsid w:val="0B7258B9"/>
    <w:rsid w:val="0B7B1AE2"/>
    <w:rsid w:val="0B8D1140"/>
    <w:rsid w:val="0B9E2E6D"/>
    <w:rsid w:val="0BCD1AF4"/>
    <w:rsid w:val="0BCF1BE0"/>
    <w:rsid w:val="0BD501B8"/>
    <w:rsid w:val="0BE6064E"/>
    <w:rsid w:val="0C1517D9"/>
    <w:rsid w:val="0C234952"/>
    <w:rsid w:val="0C3B1747"/>
    <w:rsid w:val="0C457A20"/>
    <w:rsid w:val="0C50662D"/>
    <w:rsid w:val="0C672CD4"/>
    <w:rsid w:val="0C696070"/>
    <w:rsid w:val="0C803626"/>
    <w:rsid w:val="0C845B3F"/>
    <w:rsid w:val="0C8544D2"/>
    <w:rsid w:val="0C8C6766"/>
    <w:rsid w:val="0C95462D"/>
    <w:rsid w:val="0C983347"/>
    <w:rsid w:val="0CA02447"/>
    <w:rsid w:val="0CAD339D"/>
    <w:rsid w:val="0CB41A4E"/>
    <w:rsid w:val="0CCE12DB"/>
    <w:rsid w:val="0CD108F9"/>
    <w:rsid w:val="0CDD2D53"/>
    <w:rsid w:val="0CEC2F96"/>
    <w:rsid w:val="0CF12E16"/>
    <w:rsid w:val="0CF97CC4"/>
    <w:rsid w:val="0D044B5E"/>
    <w:rsid w:val="0D3A77B1"/>
    <w:rsid w:val="0D497A8D"/>
    <w:rsid w:val="0D652CC5"/>
    <w:rsid w:val="0D743CCE"/>
    <w:rsid w:val="0D757B8D"/>
    <w:rsid w:val="0D827C03"/>
    <w:rsid w:val="0D8D304B"/>
    <w:rsid w:val="0DAD4BA9"/>
    <w:rsid w:val="0DC35D9F"/>
    <w:rsid w:val="0DCB6D51"/>
    <w:rsid w:val="0DD6490F"/>
    <w:rsid w:val="0DE30479"/>
    <w:rsid w:val="0DFA287C"/>
    <w:rsid w:val="0DFA6319"/>
    <w:rsid w:val="0DFC20E5"/>
    <w:rsid w:val="0E1B768A"/>
    <w:rsid w:val="0E2A1FC8"/>
    <w:rsid w:val="0E394376"/>
    <w:rsid w:val="0E3B128E"/>
    <w:rsid w:val="0E403E34"/>
    <w:rsid w:val="0E4B38F4"/>
    <w:rsid w:val="0E6C0E54"/>
    <w:rsid w:val="0E94225F"/>
    <w:rsid w:val="0E944D16"/>
    <w:rsid w:val="0E9A52F7"/>
    <w:rsid w:val="0E9F1904"/>
    <w:rsid w:val="0E9F7852"/>
    <w:rsid w:val="0EBB7905"/>
    <w:rsid w:val="0ECD096A"/>
    <w:rsid w:val="0ED06662"/>
    <w:rsid w:val="0EDC65BA"/>
    <w:rsid w:val="0EE21199"/>
    <w:rsid w:val="0EFD6869"/>
    <w:rsid w:val="0EFD68A8"/>
    <w:rsid w:val="0F1B16F0"/>
    <w:rsid w:val="0F245CE6"/>
    <w:rsid w:val="0F3C13CA"/>
    <w:rsid w:val="0F401B2B"/>
    <w:rsid w:val="0F4C23E9"/>
    <w:rsid w:val="0F890BFA"/>
    <w:rsid w:val="0F9270DF"/>
    <w:rsid w:val="0FA74F53"/>
    <w:rsid w:val="0FA82B1D"/>
    <w:rsid w:val="0FC06F48"/>
    <w:rsid w:val="0FDA5820"/>
    <w:rsid w:val="0FE645E4"/>
    <w:rsid w:val="0FE91050"/>
    <w:rsid w:val="0FF20A65"/>
    <w:rsid w:val="0FF32168"/>
    <w:rsid w:val="0FF323BD"/>
    <w:rsid w:val="0FF830D8"/>
    <w:rsid w:val="0FFE68ED"/>
    <w:rsid w:val="100E439C"/>
    <w:rsid w:val="101A7CFC"/>
    <w:rsid w:val="1036705E"/>
    <w:rsid w:val="10502A82"/>
    <w:rsid w:val="10517F1B"/>
    <w:rsid w:val="105772C0"/>
    <w:rsid w:val="10770C3A"/>
    <w:rsid w:val="10874A1C"/>
    <w:rsid w:val="109D2D42"/>
    <w:rsid w:val="10BE2C77"/>
    <w:rsid w:val="10D13F28"/>
    <w:rsid w:val="10D97FA5"/>
    <w:rsid w:val="10DD4661"/>
    <w:rsid w:val="11082096"/>
    <w:rsid w:val="110A2994"/>
    <w:rsid w:val="110B5660"/>
    <w:rsid w:val="11185E8C"/>
    <w:rsid w:val="11187A58"/>
    <w:rsid w:val="112B257F"/>
    <w:rsid w:val="113E45C5"/>
    <w:rsid w:val="114174DF"/>
    <w:rsid w:val="11555CAF"/>
    <w:rsid w:val="115B216B"/>
    <w:rsid w:val="11604F92"/>
    <w:rsid w:val="116A6D5E"/>
    <w:rsid w:val="118C15CE"/>
    <w:rsid w:val="118E0A25"/>
    <w:rsid w:val="119D1F9C"/>
    <w:rsid w:val="11A16EE6"/>
    <w:rsid w:val="11B81B1E"/>
    <w:rsid w:val="11FE68D5"/>
    <w:rsid w:val="12015736"/>
    <w:rsid w:val="1207234F"/>
    <w:rsid w:val="12181D4C"/>
    <w:rsid w:val="12266B8B"/>
    <w:rsid w:val="12287E2F"/>
    <w:rsid w:val="12402F9B"/>
    <w:rsid w:val="124D49CC"/>
    <w:rsid w:val="12522237"/>
    <w:rsid w:val="12595EDD"/>
    <w:rsid w:val="12606617"/>
    <w:rsid w:val="1268182B"/>
    <w:rsid w:val="12684159"/>
    <w:rsid w:val="126A0D8A"/>
    <w:rsid w:val="129965F4"/>
    <w:rsid w:val="12A52565"/>
    <w:rsid w:val="12BB7195"/>
    <w:rsid w:val="12C329EB"/>
    <w:rsid w:val="12C90385"/>
    <w:rsid w:val="12D77746"/>
    <w:rsid w:val="12DB5220"/>
    <w:rsid w:val="12E3181D"/>
    <w:rsid w:val="12E7103B"/>
    <w:rsid w:val="12F0692A"/>
    <w:rsid w:val="130D76CF"/>
    <w:rsid w:val="130F3465"/>
    <w:rsid w:val="13166171"/>
    <w:rsid w:val="1319699F"/>
    <w:rsid w:val="136554ED"/>
    <w:rsid w:val="1376309F"/>
    <w:rsid w:val="13820CCA"/>
    <w:rsid w:val="1386670F"/>
    <w:rsid w:val="13894BC1"/>
    <w:rsid w:val="139E30EF"/>
    <w:rsid w:val="13A8495B"/>
    <w:rsid w:val="13BF0209"/>
    <w:rsid w:val="13C952DA"/>
    <w:rsid w:val="13D7303D"/>
    <w:rsid w:val="13E42BB6"/>
    <w:rsid w:val="13EA22CD"/>
    <w:rsid w:val="13F46131"/>
    <w:rsid w:val="13F86196"/>
    <w:rsid w:val="13F902E7"/>
    <w:rsid w:val="141D6E2C"/>
    <w:rsid w:val="141F6347"/>
    <w:rsid w:val="14216EFE"/>
    <w:rsid w:val="14223C2A"/>
    <w:rsid w:val="14343578"/>
    <w:rsid w:val="145A2B9C"/>
    <w:rsid w:val="14603FE5"/>
    <w:rsid w:val="148076EA"/>
    <w:rsid w:val="14820A16"/>
    <w:rsid w:val="14926F9D"/>
    <w:rsid w:val="1494258F"/>
    <w:rsid w:val="14A234C3"/>
    <w:rsid w:val="14B75746"/>
    <w:rsid w:val="14BA79D0"/>
    <w:rsid w:val="14BB5B57"/>
    <w:rsid w:val="14CD4913"/>
    <w:rsid w:val="14D412D9"/>
    <w:rsid w:val="14DA1BAC"/>
    <w:rsid w:val="14DE7051"/>
    <w:rsid w:val="14E5733A"/>
    <w:rsid w:val="15006AC3"/>
    <w:rsid w:val="1505643E"/>
    <w:rsid w:val="150E672B"/>
    <w:rsid w:val="15205D2A"/>
    <w:rsid w:val="15247267"/>
    <w:rsid w:val="15252030"/>
    <w:rsid w:val="152E6FF8"/>
    <w:rsid w:val="15463F9A"/>
    <w:rsid w:val="154930C2"/>
    <w:rsid w:val="154D2B79"/>
    <w:rsid w:val="15506EB1"/>
    <w:rsid w:val="156137E0"/>
    <w:rsid w:val="15783BDD"/>
    <w:rsid w:val="158B3902"/>
    <w:rsid w:val="15981842"/>
    <w:rsid w:val="15AA4A14"/>
    <w:rsid w:val="15AF71FB"/>
    <w:rsid w:val="15BD596F"/>
    <w:rsid w:val="15C651E8"/>
    <w:rsid w:val="15C82065"/>
    <w:rsid w:val="15CD4A92"/>
    <w:rsid w:val="15D62A35"/>
    <w:rsid w:val="15FC7B24"/>
    <w:rsid w:val="1604736D"/>
    <w:rsid w:val="160A6952"/>
    <w:rsid w:val="161B6906"/>
    <w:rsid w:val="162766C5"/>
    <w:rsid w:val="162C7769"/>
    <w:rsid w:val="16314110"/>
    <w:rsid w:val="1637201F"/>
    <w:rsid w:val="163B2898"/>
    <w:rsid w:val="163D5E35"/>
    <w:rsid w:val="164125B7"/>
    <w:rsid w:val="165E0CFD"/>
    <w:rsid w:val="166B13D0"/>
    <w:rsid w:val="16782807"/>
    <w:rsid w:val="168272D0"/>
    <w:rsid w:val="169D3A7E"/>
    <w:rsid w:val="16A26A8A"/>
    <w:rsid w:val="16A5733F"/>
    <w:rsid w:val="16AC42FF"/>
    <w:rsid w:val="16D176F2"/>
    <w:rsid w:val="16D67F02"/>
    <w:rsid w:val="16DA6604"/>
    <w:rsid w:val="17153AFE"/>
    <w:rsid w:val="1717047A"/>
    <w:rsid w:val="171B4B9A"/>
    <w:rsid w:val="173B6355"/>
    <w:rsid w:val="17494C9F"/>
    <w:rsid w:val="17583F66"/>
    <w:rsid w:val="17643448"/>
    <w:rsid w:val="17746D8A"/>
    <w:rsid w:val="17917028"/>
    <w:rsid w:val="17AC3769"/>
    <w:rsid w:val="17AC6144"/>
    <w:rsid w:val="17B510F3"/>
    <w:rsid w:val="17C967E2"/>
    <w:rsid w:val="17E409F7"/>
    <w:rsid w:val="17E52690"/>
    <w:rsid w:val="18084897"/>
    <w:rsid w:val="180A1DEF"/>
    <w:rsid w:val="180E4EAD"/>
    <w:rsid w:val="183E5393"/>
    <w:rsid w:val="184111B6"/>
    <w:rsid w:val="1842673A"/>
    <w:rsid w:val="18567762"/>
    <w:rsid w:val="18766CB5"/>
    <w:rsid w:val="1893783A"/>
    <w:rsid w:val="18A024D2"/>
    <w:rsid w:val="18A960CE"/>
    <w:rsid w:val="18A9685D"/>
    <w:rsid w:val="18B0342D"/>
    <w:rsid w:val="18C12CEF"/>
    <w:rsid w:val="18DE057F"/>
    <w:rsid w:val="18E51E35"/>
    <w:rsid w:val="18EF12AE"/>
    <w:rsid w:val="18FF4EED"/>
    <w:rsid w:val="190C53A0"/>
    <w:rsid w:val="19195668"/>
    <w:rsid w:val="192A6962"/>
    <w:rsid w:val="192E4AB8"/>
    <w:rsid w:val="193C1D72"/>
    <w:rsid w:val="193D787E"/>
    <w:rsid w:val="194856BF"/>
    <w:rsid w:val="1973154A"/>
    <w:rsid w:val="19735291"/>
    <w:rsid w:val="1973735B"/>
    <w:rsid w:val="197A460E"/>
    <w:rsid w:val="199E752F"/>
    <w:rsid w:val="19AC4336"/>
    <w:rsid w:val="19C020D0"/>
    <w:rsid w:val="19C562FC"/>
    <w:rsid w:val="19FF30DB"/>
    <w:rsid w:val="1A02562D"/>
    <w:rsid w:val="1A0707D5"/>
    <w:rsid w:val="1A1441AE"/>
    <w:rsid w:val="1A1B2F5F"/>
    <w:rsid w:val="1A3755D4"/>
    <w:rsid w:val="1A40722D"/>
    <w:rsid w:val="1A710489"/>
    <w:rsid w:val="1A8F510E"/>
    <w:rsid w:val="1A901390"/>
    <w:rsid w:val="1AB47E6C"/>
    <w:rsid w:val="1AB5286D"/>
    <w:rsid w:val="1AC700B0"/>
    <w:rsid w:val="1ACF6F2A"/>
    <w:rsid w:val="1AE7267E"/>
    <w:rsid w:val="1AF8515B"/>
    <w:rsid w:val="1AF90EE8"/>
    <w:rsid w:val="1B0053D1"/>
    <w:rsid w:val="1B022482"/>
    <w:rsid w:val="1B023E3C"/>
    <w:rsid w:val="1B1A51BB"/>
    <w:rsid w:val="1B20415E"/>
    <w:rsid w:val="1B240223"/>
    <w:rsid w:val="1B3A24EE"/>
    <w:rsid w:val="1B6C3693"/>
    <w:rsid w:val="1B6F2890"/>
    <w:rsid w:val="1B722241"/>
    <w:rsid w:val="1B8764C2"/>
    <w:rsid w:val="1B880306"/>
    <w:rsid w:val="1B88541E"/>
    <w:rsid w:val="1B8B0CA1"/>
    <w:rsid w:val="1B9603D1"/>
    <w:rsid w:val="1B962E82"/>
    <w:rsid w:val="1BAA0BEC"/>
    <w:rsid w:val="1BAE091E"/>
    <w:rsid w:val="1BBA4665"/>
    <w:rsid w:val="1BBE084A"/>
    <w:rsid w:val="1BCE324B"/>
    <w:rsid w:val="1BE66019"/>
    <w:rsid w:val="1BF67B91"/>
    <w:rsid w:val="1C0649ED"/>
    <w:rsid w:val="1C0976B8"/>
    <w:rsid w:val="1C345FAF"/>
    <w:rsid w:val="1C404CC7"/>
    <w:rsid w:val="1C583E4B"/>
    <w:rsid w:val="1C593925"/>
    <w:rsid w:val="1C657D39"/>
    <w:rsid w:val="1C6E1C1A"/>
    <w:rsid w:val="1C797A18"/>
    <w:rsid w:val="1C995452"/>
    <w:rsid w:val="1C9C5038"/>
    <w:rsid w:val="1C9E70EB"/>
    <w:rsid w:val="1CA40159"/>
    <w:rsid w:val="1CA57511"/>
    <w:rsid w:val="1CAD648A"/>
    <w:rsid w:val="1CD0411A"/>
    <w:rsid w:val="1CE113B9"/>
    <w:rsid w:val="1CE27462"/>
    <w:rsid w:val="1CE342DE"/>
    <w:rsid w:val="1CE74E59"/>
    <w:rsid w:val="1CEE118D"/>
    <w:rsid w:val="1CFE5A13"/>
    <w:rsid w:val="1D196958"/>
    <w:rsid w:val="1D24168B"/>
    <w:rsid w:val="1D2D76DE"/>
    <w:rsid w:val="1D32333E"/>
    <w:rsid w:val="1D3864BE"/>
    <w:rsid w:val="1D683081"/>
    <w:rsid w:val="1D6F2322"/>
    <w:rsid w:val="1D85246A"/>
    <w:rsid w:val="1D855401"/>
    <w:rsid w:val="1D98333B"/>
    <w:rsid w:val="1DA01CEB"/>
    <w:rsid w:val="1DB31F87"/>
    <w:rsid w:val="1DB4287D"/>
    <w:rsid w:val="1DBA232C"/>
    <w:rsid w:val="1DBC19DC"/>
    <w:rsid w:val="1DCB5D09"/>
    <w:rsid w:val="1DDD7063"/>
    <w:rsid w:val="1E0A53C4"/>
    <w:rsid w:val="1E13578B"/>
    <w:rsid w:val="1E146AC8"/>
    <w:rsid w:val="1E2F5626"/>
    <w:rsid w:val="1E3A1507"/>
    <w:rsid w:val="1E3B683E"/>
    <w:rsid w:val="1E5706CF"/>
    <w:rsid w:val="1E59415E"/>
    <w:rsid w:val="1E5C05C4"/>
    <w:rsid w:val="1E786A08"/>
    <w:rsid w:val="1E894E17"/>
    <w:rsid w:val="1E932996"/>
    <w:rsid w:val="1EAB0A14"/>
    <w:rsid w:val="1EBC6806"/>
    <w:rsid w:val="1EC1035D"/>
    <w:rsid w:val="1ED27BFB"/>
    <w:rsid w:val="1ED52426"/>
    <w:rsid w:val="1EE755AA"/>
    <w:rsid w:val="1EF12841"/>
    <w:rsid w:val="1EF326C9"/>
    <w:rsid w:val="1EF851CB"/>
    <w:rsid w:val="1EFC1C86"/>
    <w:rsid w:val="1EFD0580"/>
    <w:rsid w:val="1F04653F"/>
    <w:rsid w:val="1F0C5C30"/>
    <w:rsid w:val="1F2E1B2B"/>
    <w:rsid w:val="1F3B7B4F"/>
    <w:rsid w:val="1F427677"/>
    <w:rsid w:val="1F627984"/>
    <w:rsid w:val="1F640F3D"/>
    <w:rsid w:val="1F687BFA"/>
    <w:rsid w:val="1F8D02A0"/>
    <w:rsid w:val="1F997114"/>
    <w:rsid w:val="1FD0416A"/>
    <w:rsid w:val="1FD23B24"/>
    <w:rsid w:val="1FDF309A"/>
    <w:rsid w:val="1FF11252"/>
    <w:rsid w:val="1FF637E6"/>
    <w:rsid w:val="1FFB3061"/>
    <w:rsid w:val="20022798"/>
    <w:rsid w:val="201065CB"/>
    <w:rsid w:val="20123FDF"/>
    <w:rsid w:val="20127F03"/>
    <w:rsid w:val="203C76A7"/>
    <w:rsid w:val="203D689B"/>
    <w:rsid w:val="204922D2"/>
    <w:rsid w:val="20516D37"/>
    <w:rsid w:val="207B49E5"/>
    <w:rsid w:val="2082611B"/>
    <w:rsid w:val="20930DE0"/>
    <w:rsid w:val="20AD03D6"/>
    <w:rsid w:val="20C273E8"/>
    <w:rsid w:val="20C75786"/>
    <w:rsid w:val="20D15B3D"/>
    <w:rsid w:val="20DB6D7D"/>
    <w:rsid w:val="21012887"/>
    <w:rsid w:val="21075874"/>
    <w:rsid w:val="212D128F"/>
    <w:rsid w:val="21336064"/>
    <w:rsid w:val="217506B0"/>
    <w:rsid w:val="21934AC1"/>
    <w:rsid w:val="21AE1B99"/>
    <w:rsid w:val="21DA4721"/>
    <w:rsid w:val="21DD3464"/>
    <w:rsid w:val="21EB28E0"/>
    <w:rsid w:val="22071A63"/>
    <w:rsid w:val="220E3D7D"/>
    <w:rsid w:val="221D4D0A"/>
    <w:rsid w:val="22331E92"/>
    <w:rsid w:val="22353035"/>
    <w:rsid w:val="22374B6D"/>
    <w:rsid w:val="224D7541"/>
    <w:rsid w:val="2254286F"/>
    <w:rsid w:val="22591051"/>
    <w:rsid w:val="225B5311"/>
    <w:rsid w:val="2268342F"/>
    <w:rsid w:val="226F2E14"/>
    <w:rsid w:val="2279165D"/>
    <w:rsid w:val="22921F5D"/>
    <w:rsid w:val="229879F6"/>
    <w:rsid w:val="229C42D0"/>
    <w:rsid w:val="22B35486"/>
    <w:rsid w:val="22B75A09"/>
    <w:rsid w:val="22C35A13"/>
    <w:rsid w:val="22D40C81"/>
    <w:rsid w:val="22D72471"/>
    <w:rsid w:val="22E16CD2"/>
    <w:rsid w:val="22E44BBF"/>
    <w:rsid w:val="22F82DB0"/>
    <w:rsid w:val="23001EA7"/>
    <w:rsid w:val="230362A0"/>
    <w:rsid w:val="23177A9A"/>
    <w:rsid w:val="23177C67"/>
    <w:rsid w:val="23293193"/>
    <w:rsid w:val="232E21AC"/>
    <w:rsid w:val="23344D38"/>
    <w:rsid w:val="23403614"/>
    <w:rsid w:val="237B1C9C"/>
    <w:rsid w:val="239A6379"/>
    <w:rsid w:val="23A23450"/>
    <w:rsid w:val="23A42DBE"/>
    <w:rsid w:val="23A52E48"/>
    <w:rsid w:val="23AA3E86"/>
    <w:rsid w:val="23B36852"/>
    <w:rsid w:val="23B417B5"/>
    <w:rsid w:val="23BD46F1"/>
    <w:rsid w:val="23BE7E4A"/>
    <w:rsid w:val="23D17A33"/>
    <w:rsid w:val="23D85013"/>
    <w:rsid w:val="23DC7D54"/>
    <w:rsid w:val="23E72935"/>
    <w:rsid w:val="23EF2624"/>
    <w:rsid w:val="24077384"/>
    <w:rsid w:val="240E4247"/>
    <w:rsid w:val="242620CB"/>
    <w:rsid w:val="243D09E7"/>
    <w:rsid w:val="2445442F"/>
    <w:rsid w:val="244C5B5E"/>
    <w:rsid w:val="24521693"/>
    <w:rsid w:val="245350F8"/>
    <w:rsid w:val="24671F09"/>
    <w:rsid w:val="24682B2C"/>
    <w:rsid w:val="246F1A04"/>
    <w:rsid w:val="247916DE"/>
    <w:rsid w:val="248D0004"/>
    <w:rsid w:val="24A52EC7"/>
    <w:rsid w:val="24C3777E"/>
    <w:rsid w:val="24C90EFF"/>
    <w:rsid w:val="24C9620B"/>
    <w:rsid w:val="24DC4174"/>
    <w:rsid w:val="24DF0C69"/>
    <w:rsid w:val="24EA5D04"/>
    <w:rsid w:val="24EE7958"/>
    <w:rsid w:val="2507686C"/>
    <w:rsid w:val="250D6D44"/>
    <w:rsid w:val="250F0090"/>
    <w:rsid w:val="25123C18"/>
    <w:rsid w:val="251652E0"/>
    <w:rsid w:val="252D0A6D"/>
    <w:rsid w:val="254F403E"/>
    <w:rsid w:val="25547FAE"/>
    <w:rsid w:val="25771ED6"/>
    <w:rsid w:val="257C7888"/>
    <w:rsid w:val="25820A47"/>
    <w:rsid w:val="259004D4"/>
    <w:rsid w:val="2598282B"/>
    <w:rsid w:val="259A79D8"/>
    <w:rsid w:val="25C95DDC"/>
    <w:rsid w:val="25D4003A"/>
    <w:rsid w:val="25DC0CDC"/>
    <w:rsid w:val="25E64B25"/>
    <w:rsid w:val="25FC2DFE"/>
    <w:rsid w:val="25FD5DF6"/>
    <w:rsid w:val="26007159"/>
    <w:rsid w:val="260A398F"/>
    <w:rsid w:val="261477EE"/>
    <w:rsid w:val="26215780"/>
    <w:rsid w:val="262A048F"/>
    <w:rsid w:val="26347C2E"/>
    <w:rsid w:val="263516E2"/>
    <w:rsid w:val="2645125F"/>
    <w:rsid w:val="2647356A"/>
    <w:rsid w:val="26561492"/>
    <w:rsid w:val="26567A49"/>
    <w:rsid w:val="265F17FB"/>
    <w:rsid w:val="26631B25"/>
    <w:rsid w:val="26796FF7"/>
    <w:rsid w:val="26821530"/>
    <w:rsid w:val="2682727D"/>
    <w:rsid w:val="26906B58"/>
    <w:rsid w:val="26A369A8"/>
    <w:rsid w:val="26A46246"/>
    <w:rsid w:val="26B44F02"/>
    <w:rsid w:val="26B46403"/>
    <w:rsid w:val="26BE014D"/>
    <w:rsid w:val="26C72650"/>
    <w:rsid w:val="26E94658"/>
    <w:rsid w:val="27005B64"/>
    <w:rsid w:val="270211B9"/>
    <w:rsid w:val="271135DF"/>
    <w:rsid w:val="271F39FB"/>
    <w:rsid w:val="27375298"/>
    <w:rsid w:val="274568BD"/>
    <w:rsid w:val="275574C2"/>
    <w:rsid w:val="27791D11"/>
    <w:rsid w:val="277E75B5"/>
    <w:rsid w:val="27890DBD"/>
    <w:rsid w:val="27BD46BF"/>
    <w:rsid w:val="27CF174C"/>
    <w:rsid w:val="27D23131"/>
    <w:rsid w:val="27D960DE"/>
    <w:rsid w:val="27DC0333"/>
    <w:rsid w:val="27DC0B62"/>
    <w:rsid w:val="27EE1145"/>
    <w:rsid w:val="27F52709"/>
    <w:rsid w:val="27F60143"/>
    <w:rsid w:val="283031BB"/>
    <w:rsid w:val="28381A3F"/>
    <w:rsid w:val="283A179A"/>
    <w:rsid w:val="283B16B4"/>
    <w:rsid w:val="28447CD2"/>
    <w:rsid w:val="28455B3C"/>
    <w:rsid w:val="285B668D"/>
    <w:rsid w:val="285C25F8"/>
    <w:rsid w:val="28611AEE"/>
    <w:rsid w:val="28704F60"/>
    <w:rsid w:val="28862099"/>
    <w:rsid w:val="288E2747"/>
    <w:rsid w:val="28A24018"/>
    <w:rsid w:val="28AC32B9"/>
    <w:rsid w:val="28BC4E40"/>
    <w:rsid w:val="29023266"/>
    <w:rsid w:val="29083F21"/>
    <w:rsid w:val="291664F0"/>
    <w:rsid w:val="292326A5"/>
    <w:rsid w:val="292508BC"/>
    <w:rsid w:val="29546281"/>
    <w:rsid w:val="298C3BD5"/>
    <w:rsid w:val="298E6375"/>
    <w:rsid w:val="29900D8E"/>
    <w:rsid w:val="29974A04"/>
    <w:rsid w:val="29AD2926"/>
    <w:rsid w:val="29BA1B6E"/>
    <w:rsid w:val="29BC0909"/>
    <w:rsid w:val="29C14DC6"/>
    <w:rsid w:val="29DD5139"/>
    <w:rsid w:val="29E60038"/>
    <w:rsid w:val="29F77F80"/>
    <w:rsid w:val="2A037211"/>
    <w:rsid w:val="2A0E05C7"/>
    <w:rsid w:val="2A0F01B4"/>
    <w:rsid w:val="2A0F320E"/>
    <w:rsid w:val="2A1955D8"/>
    <w:rsid w:val="2A1E46EE"/>
    <w:rsid w:val="2A2026C2"/>
    <w:rsid w:val="2A2332A7"/>
    <w:rsid w:val="2A2F076F"/>
    <w:rsid w:val="2A3177D6"/>
    <w:rsid w:val="2A3429D0"/>
    <w:rsid w:val="2A4473B3"/>
    <w:rsid w:val="2A4F7833"/>
    <w:rsid w:val="2A721174"/>
    <w:rsid w:val="2A7B45C2"/>
    <w:rsid w:val="2A7D3BF5"/>
    <w:rsid w:val="2A9009DC"/>
    <w:rsid w:val="2A955B13"/>
    <w:rsid w:val="2A965247"/>
    <w:rsid w:val="2A986AE7"/>
    <w:rsid w:val="2AA11A0B"/>
    <w:rsid w:val="2AB5107A"/>
    <w:rsid w:val="2ABB0D26"/>
    <w:rsid w:val="2ABD0C73"/>
    <w:rsid w:val="2AD4147D"/>
    <w:rsid w:val="2ADA5717"/>
    <w:rsid w:val="2AE90223"/>
    <w:rsid w:val="2AF71ABC"/>
    <w:rsid w:val="2B0806EF"/>
    <w:rsid w:val="2B0F0851"/>
    <w:rsid w:val="2B11187B"/>
    <w:rsid w:val="2B241113"/>
    <w:rsid w:val="2B2C2FC8"/>
    <w:rsid w:val="2B357CD8"/>
    <w:rsid w:val="2B461FDE"/>
    <w:rsid w:val="2B497CAD"/>
    <w:rsid w:val="2B4A29E0"/>
    <w:rsid w:val="2B4D3576"/>
    <w:rsid w:val="2B5964D5"/>
    <w:rsid w:val="2B6400AE"/>
    <w:rsid w:val="2B70185A"/>
    <w:rsid w:val="2B80110C"/>
    <w:rsid w:val="2B8A6ED9"/>
    <w:rsid w:val="2B8C00D9"/>
    <w:rsid w:val="2B964FAB"/>
    <w:rsid w:val="2B970F45"/>
    <w:rsid w:val="2B9F7C1A"/>
    <w:rsid w:val="2BA54BC9"/>
    <w:rsid w:val="2BA80F64"/>
    <w:rsid w:val="2BBA09D7"/>
    <w:rsid w:val="2BBC7AC5"/>
    <w:rsid w:val="2BBE4EA8"/>
    <w:rsid w:val="2BC860EE"/>
    <w:rsid w:val="2BD2578A"/>
    <w:rsid w:val="2BEC54FC"/>
    <w:rsid w:val="2BF408D4"/>
    <w:rsid w:val="2C15495B"/>
    <w:rsid w:val="2C2719B4"/>
    <w:rsid w:val="2C3143C2"/>
    <w:rsid w:val="2C3C46F1"/>
    <w:rsid w:val="2C574C6F"/>
    <w:rsid w:val="2C5D3CE5"/>
    <w:rsid w:val="2C626F9E"/>
    <w:rsid w:val="2C721611"/>
    <w:rsid w:val="2C7A0A17"/>
    <w:rsid w:val="2C8239B8"/>
    <w:rsid w:val="2C852080"/>
    <w:rsid w:val="2C8C2585"/>
    <w:rsid w:val="2C9675D7"/>
    <w:rsid w:val="2CA67901"/>
    <w:rsid w:val="2CC40766"/>
    <w:rsid w:val="2CC953D3"/>
    <w:rsid w:val="2CCC625D"/>
    <w:rsid w:val="2CE35C90"/>
    <w:rsid w:val="2CF82B09"/>
    <w:rsid w:val="2CF96C0F"/>
    <w:rsid w:val="2D0716F6"/>
    <w:rsid w:val="2D07279F"/>
    <w:rsid w:val="2D0C54C4"/>
    <w:rsid w:val="2D0E2F20"/>
    <w:rsid w:val="2D2510C0"/>
    <w:rsid w:val="2D36009E"/>
    <w:rsid w:val="2D9365E3"/>
    <w:rsid w:val="2D96625E"/>
    <w:rsid w:val="2DB27301"/>
    <w:rsid w:val="2DC11B08"/>
    <w:rsid w:val="2DC7013F"/>
    <w:rsid w:val="2DF7568C"/>
    <w:rsid w:val="2DFF6D41"/>
    <w:rsid w:val="2E172027"/>
    <w:rsid w:val="2E1C0D2F"/>
    <w:rsid w:val="2E254102"/>
    <w:rsid w:val="2E34667F"/>
    <w:rsid w:val="2E417DBB"/>
    <w:rsid w:val="2E525EB2"/>
    <w:rsid w:val="2E586F54"/>
    <w:rsid w:val="2E7B51CF"/>
    <w:rsid w:val="2EAC3A2A"/>
    <w:rsid w:val="2ECC78F1"/>
    <w:rsid w:val="2EEA334C"/>
    <w:rsid w:val="2EF86B52"/>
    <w:rsid w:val="2EFA28EA"/>
    <w:rsid w:val="2EFB5677"/>
    <w:rsid w:val="2F0232B0"/>
    <w:rsid w:val="2F122FB0"/>
    <w:rsid w:val="2F126061"/>
    <w:rsid w:val="2F144260"/>
    <w:rsid w:val="2F1B094B"/>
    <w:rsid w:val="2F1F6DA3"/>
    <w:rsid w:val="2F226B4F"/>
    <w:rsid w:val="2F27317A"/>
    <w:rsid w:val="2F2B57D1"/>
    <w:rsid w:val="2F397CB8"/>
    <w:rsid w:val="2F4A5238"/>
    <w:rsid w:val="2F604D46"/>
    <w:rsid w:val="2F64596B"/>
    <w:rsid w:val="2F6B2572"/>
    <w:rsid w:val="2F712155"/>
    <w:rsid w:val="2F81180C"/>
    <w:rsid w:val="2F96228D"/>
    <w:rsid w:val="2FA13A58"/>
    <w:rsid w:val="2FA73C29"/>
    <w:rsid w:val="2FB946BE"/>
    <w:rsid w:val="2FBB0B98"/>
    <w:rsid w:val="2FCB07F8"/>
    <w:rsid w:val="2FE04785"/>
    <w:rsid w:val="2FF17802"/>
    <w:rsid w:val="2FF82DD3"/>
    <w:rsid w:val="2FFB6409"/>
    <w:rsid w:val="300A2824"/>
    <w:rsid w:val="301C33C0"/>
    <w:rsid w:val="302016BC"/>
    <w:rsid w:val="30203D15"/>
    <w:rsid w:val="3051309F"/>
    <w:rsid w:val="305E4592"/>
    <w:rsid w:val="305E7B40"/>
    <w:rsid w:val="306E2C80"/>
    <w:rsid w:val="30875F4C"/>
    <w:rsid w:val="308F084F"/>
    <w:rsid w:val="309164C5"/>
    <w:rsid w:val="30925DFD"/>
    <w:rsid w:val="309F7453"/>
    <w:rsid w:val="30A368C8"/>
    <w:rsid w:val="30B609D5"/>
    <w:rsid w:val="30DD02DC"/>
    <w:rsid w:val="30DD0CC4"/>
    <w:rsid w:val="30FA37B6"/>
    <w:rsid w:val="30FE51BA"/>
    <w:rsid w:val="31085A2B"/>
    <w:rsid w:val="3110386D"/>
    <w:rsid w:val="311D4E70"/>
    <w:rsid w:val="31270053"/>
    <w:rsid w:val="312C245E"/>
    <w:rsid w:val="312E410E"/>
    <w:rsid w:val="315526F7"/>
    <w:rsid w:val="315B02EA"/>
    <w:rsid w:val="31802535"/>
    <w:rsid w:val="31805EDF"/>
    <w:rsid w:val="3180616D"/>
    <w:rsid w:val="31987436"/>
    <w:rsid w:val="31A46F74"/>
    <w:rsid w:val="31AA7DEC"/>
    <w:rsid w:val="31C51E3E"/>
    <w:rsid w:val="31DA6B5F"/>
    <w:rsid w:val="31DB5204"/>
    <w:rsid w:val="31DC5079"/>
    <w:rsid w:val="31DC55E3"/>
    <w:rsid w:val="31E7706F"/>
    <w:rsid w:val="31E852EA"/>
    <w:rsid w:val="31EC5EE1"/>
    <w:rsid w:val="320D1B2B"/>
    <w:rsid w:val="32124F21"/>
    <w:rsid w:val="321B0A7B"/>
    <w:rsid w:val="322421AE"/>
    <w:rsid w:val="323D360C"/>
    <w:rsid w:val="324D4664"/>
    <w:rsid w:val="328013EA"/>
    <w:rsid w:val="328E12EA"/>
    <w:rsid w:val="329C1B44"/>
    <w:rsid w:val="32A22F3B"/>
    <w:rsid w:val="32BD2428"/>
    <w:rsid w:val="32E52965"/>
    <w:rsid w:val="32E62040"/>
    <w:rsid w:val="32E95FDF"/>
    <w:rsid w:val="32EC4E17"/>
    <w:rsid w:val="32F20D07"/>
    <w:rsid w:val="32FA5B5D"/>
    <w:rsid w:val="330A08C8"/>
    <w:rsid w:val="330E4E5B"/>
    <w:rsid w:val="331F7568"/>
    <w:rsid w:val="33227F6D"/>
    <w:rsid w:val="332E3DAD"/>
    <w:rsid w:val="33317537"/>
    <w:rsid w:val="3332606A"/>
    <w:rsid w:val="33377695"/>
    <w:rsid w:val="33542A4C"/>
    <w:rsid w:val="33552501"/>
    <w:rsid w:val="335C207A"/>
    <w:rsid w:val="335D5D57"/>
    <w:rsid w:val="336A395F"/>
    <w:rsid w:val="336A7926"/>
    <w:rsid w:val="33810AF8"/>
    <w:rsid w:val="338317F1"/>
    <w:rsid w:val="338677FE"/>
    <w:rsid w:val="33874E31"/>
    <w:rsid w:val="338A3A4A"/>
    <w:rsid w:val="33924CF4"/>
    <w:rsid w:val="33A51F6D"/>
    <w:rsid w:val="33AC2652"/>
    <w:rsid w:val="33BA75F4"/>
    <w:rsid w:val="33CF6DDD"/>
    <w:rsid w:val="33D624F2"/>
    <w:rsid w:val="33F5016E"/>
    <w:rsid w:val="33FC4317"/>
    <w:rsid w:val="341B76D1"/>
    <w:rsid w:val="34437175"/>
    <w:rsid w:val="34452E08"/>
    <w:rsid w:val="348D4384"/>
    <w:rsid w:val="349676A1"/>
    <w:rsid w:val="34AD22B4"/>
    <w:rsid w:val="34BE1A6A"/>
    <w:rsid w:val="34C218A2"/>
    <w:rsid w:val="34CA347B"/>
    <w:rsid w:val="34CE0210"/>
    <w:rsid w:val="34D77982"/>
    <w:rsid w:val="34ED2255"/>
    <w:rsid w:val="34FB027A"/>
    <w:rsid w:val="35133FDB"/>
    <w:rsid w:val="351825CC"/>
    <w:rsid w:val="351C1100"/>
    <w:rsid w:val="35232306"/>
    <w:rsid w:val="35306825"/>
    <w:rsid w:val="35334102"/>
    <w:rsid w:val="354123BF"/>
    <w:rsid w:val="35740B36"/>
    <w:rsid w:val="357A2A19"/>
    <w:rsid w:val="35A17DB7"/>
    <w:rsid w:val="35B11AAF"/>
    <w:rsid w:val="35BD3458"/>
    <w:rsid w:val="35BF14EA"/>
    <w:rsid w:val="35C71086"/>
    <w:rsid w:val="35CB7E09"/>
    <w:rsid w:val="35D721BC"/>
    <w:rsid w:val="35D83730"/>
    <w:rsid w:val="35E6747A"/>
    <w:rsid w:val="35EB55C9"/>
    <w:rsid w:val="35ED3BCC"/>
    <w:rsid w:val="36016193"/>
    <w:rsid w:val="36252713"/>
    <w:rsid w:val="3628409C"/>
    <w:rsid w:val="363204F2"/>
    <w:rsid w:val="364365FB"/>
    <w:rsid w:val="36532A53"/>
    <w:rsid w:val="36620ABA"/>
    <w:rsid w:val="367046D7"/>
    <w:rsid w:val="36706B83"/>
    <w:rsid w:val="367A3EB5"/>
    <w:rsid w:val="367B7106"/>
    <w:rsid w:val="36864175"/>
    <w:rsid w:val="36AF6B30"/>
    <w:rsid w:val="36BA713F"/>
    <w:rsid w:val="36BB49BC"/>
    <w:rsid w:val="36BF0A0A"/>
    <w:rsid w:val="36C24596"/>
    <w:rsid w:val="36CD5354"/>
    <w:rsid w:val="36DC583E"/>
    <w:rsid w:val="36E23F39"/>
    <w:rsid w:val="36E97296"/>
    <w:rsid w:val="36F17C01"/>
    <w:rsid w:val="37040597"/>
    <w:rsid w:val="370642F6"/>
    <w:rsid w:val="370A2D93"/>
    <w:rsid w:val="37171B6B"/>
    <w:rsid w:val="371A652F"/>
    <w:rsid w:val="37247C7E"/>
    <w:rsid w:val="37397600"/>
    <w:rsid w:val="37450CAC"/>
    <w:rsid w:val="375C1CBD"/>
    <w:rsid w:val="375D4C70"/>
    <w:rsid w:val="37600271"/>
    <w:rsid w:val="377921B5"/>
    <w:rsid w:val="379A3406"/>
    <w:rsid w:val="37BF2C64"/>
    <w:rsid w:val="37C34DA4"/>
    <w:rsid w:val="37D142F0"/>
    <w:rsid w:val="37DC1788"/>
    <w:rsid w:val="37E961A0"/>
    <w:rsid w:val="380016F3"/>
    <w:rsid w:val="38003E07"/>
    <w:rsid w:val="38097E99"/>
    <w:rsid w:val="381E4488"/>
    <w:rsid w:val="38221677"/>
    <w:rsid w:val="3838467B"/>
    <w:rsid w:val="383E2DC1"/>
    <w:rsid w:val="384B60DC"/>
    <w:rsid w:val="385F215C"/>
    <w:rsid w:val="386F0C74"/>
    <w:rsid w:val="38766728"/>
    <w:rsid w:val="388C4212"/>
    <w:rsid w:val="38B655A8"/>
    <w:rsid w:val="38CF35E8"/>
    <w:rsid w:val="38D24CE4"/>
    <w:rsid w:val="38D80DDA"/>
    <w:rsid w:val="38D81E33"/>
    <w:rsid w:val="38E24C18"/>
    <w:rsid w:val="390263A3"/>
    <w:rsid w:val="390E4496"/>
    <w:rsid w:val="391D5B48"/>
    <w:rsid w:val="39413017"/>
    <w:rsid w:val="394D42BA"/>
    <w:rsid w:val="395F3D02"/>
    <w:rsid w:val="396C05D2"/>
    <w:rsid w:val="399404A0"/>
    <w:rsid w:val="39A070C8"/>
    <w:rsid w:val="39A17B86"/>
    <w:rsid w:val="39AD0C01"/>
    <w:rsid w:val="39B75B5C"/>
    <w:rsid w:val="39BB64A1"/>
    <w:rsid w:val="39D12483"/>
    <w:rsid w:val="39EB79FA"/>
    <w:rsid w:val="39F43FC1"/>
    <w:rsid w:val="3A213AF5"/>
    <w:rsid w:val="3A45157C"/>
    <w:rsid w:val="3A4C3217"/>
    <w:rsid w:val="3A6D5967"/>
    <w:rsid w:val="3A7A3861"/>
    <w:rsid w:val="3A842964"/>
    <w:rsid w:val="3AE57395"/>
    <w:rsid w:val="3AEB50F1"/>
    <w:rsid w:val="3B027CF2"/>
    <w:rsid w:val="3B05290A"/>
    <w:rsid w:val="3B0C0082"/>
    <w:rsid w:val="3B144B91"/>
    <w:rsid w:val="3B1E2AF4"/>
    <w:rsid w:val="3B3568AF"/>
    <w:rsid w:val="3B375B2A"/>
    <w:rsid w:val="3B433462"/>
    <w:rsid w:val="3B461DA8"/>
    <w:rsid w:val="3B504876"/>
    <w:rsid w:val="3B7B7565"/>
    <w:rsid w:val="3B7D580F"/>
    <w:rsid w:val="3B7F1E02"/>
    <w:rsid w:val="3B895A85"/>
    <w:rsid w:val="3BB07C0D"/>
    <w:rsid w:val="3BB26CD1"/>
    <w:rsid w:val="3BB44E19"/>
    <w:rsid w:val="3BB82067"/>
    <w:rsid w:val="3BB83306"/>
    <w:rsid w:val="3BC06ACA"/>
    <w:rsid w:val="3BCB4F6E"/>
    <w:rsid w:val="3BCE66BA"/>
    <w:rsid w:val="3BD24DB6"/>
    <w:rsid w:val="3BEC36CD"/>
    <w:rsid w:val="3BF3491D"/>
    <w:rsid w:val="3BF85501"/>
    <w:rsid w:val="3C117954"/>
    <w:rsid w:val="3C211791"/>
    <w:rsid w:val="3C24391E"/>
    <w:rsid w:val="3C46061E"/>
    <w:rsid w:val="3C546617"/>
    <w:rsid w:val="3C5D2320"/>
    <w:rsid w:val="3C5D338F"/>
    <w:rsid w:val="3C6504EB"/>
    <w:rsid w:val="3C8B5A78"/>
    <w:rsid w:val="3C904755"/>
    <w:rsid w:val="3C925059"/>
    <w:rsid w:val="3C9F0B35"/>
    <w:rsid w:val="3CAF0601"/>
    <w:rsid w:val="3CB226D9"/>
    <w:rsid w:val="3CB830F2"/>
    <w:rsid w:val="3CBE668B"/>
    <w:rsid w:val="3CCC10EC"/>
    <w:rsid w:val="3CD121E8"/>
    <w:rsid w:val="3CF962AB"/>
    <w:rsid w:val="3CFD6ADF"/>
    <w:rsid w:val="3D0A1F3E"/>
    <w:rsid w:val="3D0D11E1"/>
    <w:rsid w:val="3D2B2B12"/>
    <w:rsid w:val="3D474095"/>
    <w:rsid w:val="3D4E16BE"/>
    <w:rsid w:val="3D4E1F24"/>
    <w:rsid w:val="3D575E61"/>
    <w:rsid w:val="3D774272"/>
    <w:rsid w:val="3D79011A"/>
    <w:rsid w:val="3D7D0229"/>
    <w:rsid w:val="3D7E3795"/>
    <w:rsid w:val="3D8531F6"/>
    <w:rsid w:val="3D87707E"/>
    <w:rsid w:val="3D933A53"/>
    <w:rsid w:val="3DC3767E"/>
    <w:rsid w:val="3DD0014C"/>
    <w:rsid w:val="3DD41547"/>
    <w:rsid w:val="3DD92C92"/>
    <w:rsid w:val="3DFF6246"/>
    <w:rsid w:val="3E100FE1"/>
    <w:rsid w:val="3E114431"/>
    <w:rsid w:val="3E1A3362"/>
    <w:rsid w:val="3E230DFD"/>
    <w:rsid w:val="3E295549"/>
    <w:rsid w:val="3E396EAB"/>
    <w:rsid w:val="3E3C2948"/>
    <w:rsid w:val="3E4160AF"/>
    <w:rsid w:val="3E4D60E7"/>
    <w:rsid w:val="3E5625F3"/>
    <w:rsid w:val="3E6622F9"/>
    <w:rsid w:val="3E9900B5"/>
    <w:rsid w:val="3EA87A9A"/>
    <w:rsid w:val="3EAB52B8"/>
    <w:rsid w:val="3EB23790"/>
    <w:rsid w:val="3EB96E86"/>
    <w:rsid w:val="3EBB71A5"/>
    <w:rsid w:val="3EC26C70"/>
    <w:rsid w:val="3EFA448C"/>
    <w:rsid w:val="3F08555B"/>
    <w:rsid w:val="3F15172A"/>
    <w:rsid w:val="3F2207A5"/>
    <w:rsid w:val="3F2B3590"/>
    <w:rsid w:val="3F2E1DAC"/>
    <w:rsid w:val="3F404ADF"/>
    <w:rsid w:val="3F6277E8"/>
    <w:rsid w:val="3F7D6312"/>
    <w:rsid w:val="3FBE1DB9"/>
    <w:rsid w:val="3FC33965"/>
    <w:rsid w:val="3FD85478"/>
    <w:rsid w:val="3FDD468F"/>
    <w:rsid w:val="3FE12CD7"/>
    <w:rsid w:val="3FE96B08"/>
    <w:rsid w:val="40030EC0"/>
    <w:rsid w:val="400B3D9A"/>
    <w:rsid w:val="402175C2"/>
    <w:rsid w:val="402E6F71"/>
    <w:rsid w:val="40330A02"/>
    <w:rsid w:val="403955CE"/>
    <w:rsid w:val="404B7DB0"/>
    <w:rsid w:val="4052160E"/>
    <w:rsid w:val="405A3EA4"/>
    <w:rsid w:val="406D4C0F"/>
    <w:rsid w:val="408312D4"/>
    <w:rsid w:val="4091651C"/>
    <w:rsid w:val="40C32066"/>
    <w:rsid w:val="40DE060C"/>
    <w:rsid w:val="40F66457"/>
    <w:rsid w:val="40FD1688"/>
    <w:rsid w:val="40FE6A82"/>
    <w:rsid w:val="410065DF"/>
    <w:rsid w:val="41090A35"/>
    <w:rsid w:val="411B1EBB"/>
    <w:rsid w:val="41311DED"/>
    <w:rsid w:val="414063C5"/>
    <w:rsid w:val="41470FC3"/>
    <w:rsid w:val="41560177"/>
    <w:rsid w:val="417A23B6"/>
    <w:rsid w:val="419303C3"/>
    <w:rsid w:val="41A82A40"/>
    <w:rsid w:val="41B262EB"/>
    <w:rsid w:val="41BD50B5"/>
    <w:rsid w:val="41C05C96"/>
    <w:rsid w:val="41C60F41"/>
    <w:rsid w:val="41C81952"/>
    <w:rsid w:val="41D564DD"/>
    <w:rsid w:val="41DC63D8"/>
    <w:rsid w:val="41DF6965"/>
    <w:rsid w:val="41EB2832"/>
    <w:rsid w:val="41F543EC"/>
    <w:rsid w:val="420E6C0E"/>
    <w:rsid w:val="420F12CC"/>
    <w:rsid w:val="423B34B8"/>
    <w:rsid w:val="42462091"/>
    <w:rsid w:val="425D5560"/>
    <w:rsid w:val="42601FD9"/>
    <w:rsid w:val="42613503"/>
    <w:rsid w:val="4269307D"/>
    <w:rsid w:val="426F2F39"/>
    <w:rsid w:val="42713366"/>
    <w:rsid w:val="427220C7"/>
    <w:rsid w:val="42724A79"/>
    <w:rsid w:val="42807348"/>
    <w:rsid w:val="42834E83"/>
    <w:rsid w:val="42A747DC"/>
    <w:rsid w:val="42AB3FBA"/>
    <w:rsid w:val="42AC0337"/>
    <w:rsid w:val="42B92D8A"/>
    <w:rsid w:val="42C671CB"/>
    <w:rsid w:val="42FE298F"/>
    <w:rsid w:val="43033163"/>
    <w:rsid w:val="43303C44"/>
    <w:rsid w:val="433A48F3"/>
    <w:rsid w:val="434A1AC0"/>
    <w:rsid w:val="4356023A"/>
    <w:rsid w:val="4356368C"/>
    <w:rsid w:val="43790D20"/>
    <w:rsid w:val="437E722C"/>
    <w:rsid w:val="43BB5546"/>
    <w:rsid w:val="43C03EFB"/>
    <w:rsid w:val="43C11B7C"/>
    <w:rsid w:val="43C477FA"/>
    <w:rsid w:val="43DF261F"/>
    <w:rsid w:val="43E96070"/>
    <w:rsid w:val="43EF5021"/>
    <w:rsid w:val="43FF6FB0"/>
    <w:rsid w:val="440A54D9"/>
    <w:rsid w:val="44107D66"/>
    <w:rsid w:val="44120871"/>
    <w:rsid w:val="44136A7F"/>
    <w:rsid w:val="442F1EAF"/>
    <w:rsid w:val="443B48F2"/>
    <w:rsid w:val="443F5C26"/>
    <w:rsid w:val="444025DF"/>
    <w:rsid w:val="44553F90"/>
    <w:rsid w:val="44584EA3"/>
    <w:rsid w:val="4460332E"/>
    <w:rsid w:val="446C33D7"/>
    <w:rsid w:val="446E0272"/>
    <w:rsid w:val="44794931"/>
    <w:rsid w:val="44B33B5A"/>
    <w:rsid w:val="45015209"/>
    <w:rsid w:val="450451CF"/>
    <w:rsid w:val="450651B8"/>
    <w:rsid w:val="450D3E14"/>
    <w:rsid w:val="45187FB0"/>
    <w:rsid w:val="451E30C9"/>
    <w:rsid w:val="453071DD"/>
    <w:rsid w:val="45331902"/>
    <w:rsid w:val="453706A1"/>
    <w:rsid w:val="45383BFD"/>
    <w:rsid w:val="453A4175"/>
    <w:rsid w:val="45590FE3"/>
    <w:rsid w:val="45754B14"/>
    <w:rsid w:val="457B7282"/>
    <w:rsid w:val="45831C3A"/>
    <w:rsid w:val="45AA4E05"/>
    <w:rsid w:val="45CD679E"/>
    <w:rsid w:val="45D027C0"/>
    <w:rsid w:val="45ED1165"/>
    <w:rsid w:val="45ED3836"/>
    <w:rsid w:val="45F34FFB"/>
    <w:rsid w:val="45F56960"/>
    <w:rsid w:val="46387CD1"/>
    <w:rsid w:val="46523BD9"/>
    <w:rsid w:val="465A3639"/>
    <w:rsid w:val="466B2BFE"/>
    <w:rsid w:val="46736124"/>
    <w:rsid w:val="46842FED"/>
    <w:rsid w:val="46844377"/>
    <w:rsid w:val="468C72B0"/>
    <w:rsid w:val="46960171"/>
    <w:rsid w:val="469A3B7B"/>
    <w:rsid w:val="46A26D85"/>
    <w:rsid w:val="46A46BAC"/>
    <w:rsid w:val="46A50DDB"/>
    <w:rsid w:val="46A92B68"/>
    <w:rsid w:val="46B914FA"/>
    <w:rsid w:val="46BB56CF"/>
    <w:rsid w:val="46BC216F"/>
    <w:rsid w:val="46C245EE"/>
    <w:rsid w:val="46DC1338"/>
    <w:rsid w:val="46F15DDB"/>
    <w:rsid w:val="47176142"/>
    <w:rsid w:val="472B1B10"/>
    <w:rsid w:val="47485172"/>
    <w:rsid w:val="47630B71"/>
    <w:rsid w:val="477413EC"/>
    <w:rsid w:val="47747BF8"/>
    <w:rsid w:val="47762D8F"/>
    <w:rsid w:val="47767D9D"/>
    <w:rsid w:val="477E67D0"/>
    <w:rsid w:val="478549B3"/>
    <w:rsid w:val="478C4172"/>
    <w:rsid w:val="47A524E4"/>
    <w:rsid w:val="47B01247"/>
    <w:rsid w:val="47B33EB7"/>
    <w:rsid w:val="47CB440B"/>
    <w:rsid w:val="47CD3D78"/>
    <w:rsid w:val="47D62212"/>
    <w:rsid w:val="47D6229D"/>
    <w:rsid w:val="47EB781F"/>
    <w:rsid w:val="47F409BE"/>
    <w:rsid w:val="47F55E8B"/>
    <w:rsid w:val="47FA4351"/>
    <w:rsid w:val="47FC6286"/>
    <w:rsid w:val="48116A2C"/>
    <w:rsid w:val="482721F1"/>
    <w:rsid w:val="482B4BCB"/>
    <w:rsid w:val="4846557B"/>
    <w:rsid w:val="4854680D"/>
    <w:rsid w:val="485632EB"/>
    <w:rsid w:val="48724019"/>
    <w:rsid w:val="48766EAF"/>
    <w:rsid w:val="487F6DBA"/>
    <w:rsid w:val="48A86EE9"/>
    <w:rsid w:val="48B35C00"/>
    <w:rsid w:val="48B70674"/>
    <w:rsid w:val="48C4679D"/>
    <w:rsid w:val="48DA0E0F"/>
    <w:rsid w:val="48F1421D"/>
    <w:rsid w:val="490E498C"/>
    <w:rsid w:val="490F3F1B"/>
    <w:rsid w:val="49112C9F"/>
    <w:rsid w:val="49142F9E"/>
    <w:rsid w:val="494C2D43"/>
    <w:rsid w:val="49597A60"/>
    <w:rsid w:val="496C0604"/>
    <w:rsid w:val="497E4A42"/>
    <w:rsid w:val="499C60FA"/>
    <w:rsid w:val="49A04B1C"/>
    <w:rsid w:val="49A127B5"/>
    <w:rsid w:val="49AD06D5"/>
    <w:rsid w:val="49D21331"/>
    <w:rsid w:val="49DF00FD"/>
    <w:rsid w:val="49F177F0"/>
    <w:rsid w:val="4A0019D8"/>
    <w:rsid w:val="4A035F68"/>
    <w:rsid w:val="4A155A26"/>
    <w:rsid w:val="4A1B0889"/>
    <w:rsid w:val="4A225F3E"/>
    <w:rsid w:val="4A2C14D1"/>
    <w:rsid w:val="4A2F6FBB"/>
    <w:rsid w:val="4A3F5A65"/>
    <w:rsid w:val="4A5E4BEB"/>
    <w:rsid w:val="4A754B9D"/>
    <w:rsid w:val="4A8B6FB6"/>
    <w:rsid w:val="4A984D57"/>
    <w:rsid w:val="4A9B7B11"/>
    <w:rsid w:val="4A9F32A9"/>
    <w:rsid w:val="4AC74250"/>
    <w:rsid w:val="4AD12B48"/>
    <w:rsid w:val="4AD70033"/>
    <w:rsid w:val="4ADC7D0A"/>
    <w:rsid w:val="4B056E58"/>
    <w:rsid w:val="4B102397"/>
    <w:rsid w:val="4B2A5666"/>
    <w:rsid w:val="4B355E8E"/>
    <w:rsid w:val="4B60756E"/>
    <w:rsid w:val="4B7D5E89"/>
    <w:rsid w:val="4B8A3FAC"/>
    <w:rsid w:val="4B9C37C9"/>
    <w:rsid w:val="4BAD046F"/>
    <w:rsid w:val="4BCF0405"/>
    <w:rsid w:val="4BDB0375"/>
    <w:rsid w:val="4C030B57"/>
    <w:rsid w:val="4C0B4AD0"/>
    <w:rsid w:val="4C200FDC"/>
    <w:rsid w:val="4C3C2AC0"/>
    <w:rsid w:val="4C3F0212"/>
    <w:rsid w:val="4C553A38"/>
    <w:rsid w:val="4C5E65B3"/>
    <w:rsid w:val="4C6A7413"/>
    <w:rsid w:val="4C793B4E"/>
    <w:rsid w:val="4C7C6552"/>
    <w:rsid w:val="4C8523B3"/>
    <w:rsid w:val="4C8A0FDA"/>
    <w:rsid w:val="4C966139"/>
    <w:rsid w:val="4CA21029"/>
    <w:rsid w:val="4CCC594C"/>
    <w:rsid w:val="4CD12B0F"/>
    <w:rsid w:val="4CD7496A"/>
    <w:rsid w:val="4CDA49CB"/>
    <w:rsid w:val="4CDB0765"/>
    <w:rsid w:val="4CE555A6"/>
    <w:rsid w:val="4CE672BA"/>
    <w:rsid w:val="4D0A4525"/>
    <w:rsid w:val="4D492CBE"/>
    <w:rsid w:val="4D5033B2"/>
    <w:rsid w:val="4D69356A"/>
    <w:rsid w:val="4D807A2E"/>
    <w:rsid w:val="4D8409ED"/>
    <w:rsid w:val="4D854201"/>
    <w:rsid w:val="4D8E0D38"/>
    <w:rsid w:val="4D9D0086"/>
    <w:rsid w:val="4DA136D3"/>
    <w:rsid w:val="4DDD0D65"/>
    <w:rsid w:val="4DFD2D48"/>
    <w:rsid w:val="4E395334"/>
    <w:rsid w:val="4E4524D6"/>
    <w:rsid w:val="4E455A4B"/>
    <w:rsid w:val="4E465742"/>
    <w:rsid w:val="4E5D6006"/>
    <w:rsid w:val="4E6001CB"/>
    <w:rsid w:val="4E7D2545"/>
    <w:rsid w:val="4E8237DA"/>
    <w:rsid w:val="4E851C3D"/>
    <w:rsid w:val="4ECB2C03"/>
    <w:rsid w:val="4EDE775B"/>
    <w:rsid w:val="4F043922"/>
    <w:rsid w:val="4F051440"/>
    <w:rsid w:val="4F0A465E"/>
    <w:rsid w:val="4F19192B"/>
    <w:rsid w:val="4F1A3C92"/>
    <w:rsid w:val="4F1A5C57"/>
    <w:rsid w:val="4F1D43F5"/>
    <w:rsid w:val="4F210F2D"/>
    <w:rsid w:val="4F393EF9"/>
    <w:rsid w:val="4F406247"/>
    <w:rsid w:val="4F4D20F3"/>
    <w:rsid w:val="4F61543D"/>
    <w:rsid w:val="4F724A3E"/>
    <w:rsid w:val="4F800A2C"/>
    <w:rsid w:val="4F934F18"/>
    <w:rsid w:val="4F973F4D"/>
    <w:rsid w:val="4F9B5B7A"/>
    <w:rsid w:val="4F9C332A"/>
    <w:rsid w:val="4F9E4609"/>
    <w:rsid w:val="4FB05716"/>
    <w:rsid w:val="4FC2088C"/>
    <w:rsid w:val="4FC24670"/>
    <w:rsid w:val="4FC40F03"/>
    <w:rsid w:val="4FD352C8"/>
    <w:rsid w:val="4FD93E03"/>
    <w:rsid w:val="4FE04A14"/>
    <w:rsid w:val="4FEE792D"/>
    <w:rsid w:val="50017FFD"/>
    <w:rsid w:val="50221C99"/>
    <w:rsid w:val="502957E5"/>
    <w:rsid w:val="50466C82"/>
    <w:rsid w:val="504A6FB9"/>
    <w:rsid w:val="50516A66"/>
    <w:rsid w:val="505232C2"/>
    <w:rsid w:val="505E340A"/>
    <w:rsid w:val="50635898"/>
    <w:rsid w:val="506A1A77"/>
    <w:rsid w:val="50724805"/>
    <w:rsid w:val="50A07420"/>
    <w:rsid w:val="50A07777"/>
    <w:rsid w:val="50C440DC"/>
    <w:rsid w:val="50D235D7"/>
    <w:rsid w:val="50D35A5F"/>
    <w:rsid w:val="50D76647"/>
    <w:rsid w:val="50EF4CC7"/>
    <w:rsid w:val="50F705D4"/>
    <w:rsid w:val="510E1C4B"/>
    <w:rsid w:val="51255EE2"/>
    <w:rsid w:val="514D0397"/>
    <w:rsid w:val="516500E2"/>
    <w:rsid w:val="5178261B"/>
    <w:rsid w:val="517E28FB"/>
    <w:rsid w:val="517E30C7"/>
    <w:rsid w:val="51913283"/>
    <w:rsid w:val="51A0402E"/>
    <w:rsid w:val="51A63A7F"/>
    <w:rsid w:val="51AF4DD2"/>
    <w:rsid w:val="51B06890"/>
    <w:rsid w:val="51B31FBC"/>
    <w:rsid w:val="51C21DD0"/>
    <w:rsid w:val="51D164A9"/>
    <w:rsid w:val="51D7301A"/>
    <w:rsid w:val="51DD59B0"/>
    <w:rsid w:val="51E3330A"/>
    <w:rsid w:val="51E40A34"/>
    <w:rsid w:val="51F0174B"/>
    <w:rsid w:val="51FB08B6"/>
    <w:rsid w:val="521C3EED"/>
    <w:rsid w:val="522D0DB1"/>
    <w:rsid w:val="5234054D"/>
    <w:rsid w:val="52372D9A"/>
    <w:rsid w:val="523F01DF"/>
    <w:rsid w:val="524004D8"/>
    <w:rsid w:val="527F104D"/>
    <w:rsid w:val="528178A4"/>
    <w:rsid w:val="52897CEC"/>
    <w:rsid w:val="528B31F2"/>
    <w:rsid w:val="528F501F"/>
    <w:rsid w:val="529C3383"/>
    <w:rsid w:val="529C50AB"/>
    <w:rsid w:val="52AF3513"/>
    <w:rsid w:val="52CD6D9E"/>
    <w:rsid w:val="52D7669F"/>
    <w:rsid w:val="52E47929"/>
    <w:rsid w:val="52F322CB"/>
    <w:rsid w:val="53020F97"/>
    <w:rsid w:val="530D32A1"/>
    <w:rsid w:val="53137395"/>
    <w:rsid w:val="5314056F"/>
    <w:rsid w:val="531D3DF9"/>
    <w:rsid w:val="532B38FC"/>
    <w:rsid w:val="53545E36"/>
    <w:rsid w:val="535A0800"/>
    <w:rsid w:val="53757044"/>
    <w:rsid w:val="53837E7F"/>
    <w:rsid w:val="53B040E9"/>
    <w:rsid w:val="53C924E2"/>
    <w:rsid w:val="53FC02D7"/>
    <w:rsid w:val="53FD55AC"/>
    <w:rsid w:val="54036561"/>
    <w:rsid w:val="542028B1"/>
    <w:rsid w:val="54237323"/>
    <w:rsid w:val="54256F1A"/>
    <w:rsid w:val="5428637A"/>
    <w:rsid w:val="543065C6"/>
    <w:rsid w:val="54406E0E"/>
    <w:rsid w:val="544467E1"/>
    <w:rsid w:val="54504FFD"/>
    <w:rsid w:val="546B4F4D"/>
    <w:rsid w:val="548446BC"/>
    <w:rsid w:val="54863BE1"/>
    <w:rsid w:val="54981916"/>
    <w:rsid w:val="54A631E2"/>
    <w:rsid w:val="54A9627F"/>
    <w:rsid w:val="54D15D94"/>
    <w:rsid w:val="54DC6EF1"/>
    <w:rsid w:val="54E072C8"/>
    <w:rsid w:val="54E6371B"/>
    <w:rsid w:val="55064B8B"/>
    <w:rsid w:val="55166893"/>
    <w:rsid w:val="55183A8A"/>
    <w:rsid w:val="5520459B"/>
    <w:rsid w:val="55246FE4"/>
    <w:rsid w:val="5528386D"/>
    <w:rsid w:val="55423624"/>
    <w:rsid w:val="55433D57"/>
    <w:rsid w:val="554A2332"/>
    <w:rsid w:val="554C3888"/>
    <w:rsid w:val="55595D38"/>
    <w:rsid w:val="555E3A4C"/>
    <w:rsid w:val="55785AA9"/>
    <w:rsid w:val="557F4329"/>
    <w:rsid w:val="5586724E"/>
    <w:rsid w:val="558750C5"/>
    <w:rsid w:val="55A856DC"/>
    <w:rsid w:val="55CF51C8"/>
    <w:rsid w:val="55EF7803"/>
    <w:rsid w:val="55F35486"/>
    <w:rsid w:val="560235E4"/>
    <w:rsid w:val="56083036"/>
    <w:rsid w:val="560A67DA"/>
    <w:rsid w:val="561E5A5B"/>
    <w:rsid w:val="562D6874"/>
    <w:rsid w:val="562E563B"/>
    <w:rsid w:val="56471C5D"/>
    <w:rsid w:val="564B0C65"/>
    <w:rsid w:val="56642C07"/>
    <w:rsid w:val="566637E9"/>
    <w:rsid w:val="56780D3F"/>
    <w:rsid w:val="567A3FE0"/>
    <w:rsid w:val="5692229E"/>
    <w:rsid w:val="569559C7"/>
    <w:rsid w:val="569E6090"/>
    <w:rsid w:val="56AD3BA9"/>
    <w:rsid w:val="56CE6A0A"/>
    <w:rsid w:val="56DC6050"/>
    <w:rsid w:val="56E46955"/>
    <w:rsid w:val="57037DE9"/>
    <w:rsid w:val="5720378A"/>
    <w:rsid w:val="5724463E"/>
    <w:rsid w:val="57426AAA"/>
    <w:rsid w:val="574760D0"/>
    <w:rsid w:val="574C3D86"/>
    <w:rsid w:val="57875E80"/>
    <w:rsid w:val="579245E7"/>
    <w:rsid w:val="5793250C"/>
    <w:rsid w:val="579E2072"/>
    <w:rsid w:val="57B6026C"/>
    <w:rsid w:val="57BD001D"/>
    <w:rsid w:val="57C32AA8"/>
    <w:rsid w:val="57CB3C06"/>
    <w:rsid w:val="57DE0CED"/>
    <w:rsid w:val="57E7388C"/>
    <w:rsid w:val="57F250C4"/>
    <w:rsid w:val="57F44176"/>
    <w:rsid w:val="57FC68B9"/>
    <w:rsid w:val="57FF5135"/>
    <w:rsid w:val="58005114"/>
    <w:rsid w:val="58032163"/>
    <w:rsid w:val="580C2397"/>
    <w:rsid w:val="58406A90"/>
    <w:rsid w:val="584A5A5A"/>
    <w:rsid w:val="58557EA2"/>
    <w:rsid w:val="586D2FB3"/>
    <w:rsid w:val="587776C8"/>
    <w:rsid w:val="58936281"/>
    <w:rsid w:val="589C1259"/>
    <w:rsid w:val="58A328DF"/>
    <w:rsid w:val="58AF7C61"/>
    <w:rsid w:val="58B533D5"/>
    <w:rsid w:val="58B756E7"/>
    <w:rsid w:val="58C54FF6"/>
    <w:rsid w:val="58CB3FF5"/>
    <w:rsid w:val="58DB25F4"/>
    <w:rsid w:val="58E30CBE"/>
    <w:rsid w:val="58E83B97"/>
    <w:rsid w:val="58FA6B74"/>
    <w:rsid w:val="59050744"/>
    <w:rsid w:val="5907156F"/>
    <w:rsid w:val="590F0294"/>
    <w:rsid w:val="5923378C"/>
    <w:rsid w:val="59314ECB"/>
    <w:rsid w:val="59462FFB"/>
    <w:rsid w:val="59674F3A"/>
    <w:rsid w:val="597810AF"/>
    <w:rsid w:val="598F0037"/>
    <w:rsid w:val="598F527F"/>
    <w:rsid w:val="5995609E"/>
    <w:rsid w:val="59B02B1C"/>
    <w:rsid w:val="59D13C2A"/>
    <w:rsid w:val="59D442A1"/>
    <w:rsid w:val="59F52DB3"/>
    <w:rsid w:val="59F9028F"/>
    <w:rsid w:val="5A022064"/>
    <w:rsid w:val="5A0B7D25"/>
    <w:rsid w:val="5A105FFD"/>
    <w:rsid w:val="5A175BE6"/>
    <w:rsid w:val="5A1D2A0F"/>
    <w:rsid w:val="5A2F4939"/>
    <w:rsid w:val="5A356F23"/>
    <w:rsid w:val="5A4A02EB"/>
    <w:rsid w:val="5A553E53"/>
    <w:rsid w:val="5A604FD4"/>
    <w:rsid w:val="5A684C74"/>
    <w:rsid w:val="5A842A6C"/>
    <w:rsid w:val="5AB65FDB"/>
    <w:rsid w:val="5AC34981"/>
    <w:rsid w:val="5AD23255"/>
    <w:rsid w:val="5AF020AD"/>
    <w:rsid w:val="5AF46838"/>
    <w:rsid w:val="5AFB3F6A"/>
    <w:rsid w:val="5AFC6F8A"/>
    <w:rsid w:val="5B016ED6"/>
    <w:rsid w:val="5B2B2B18"/>
    <w:rsid w:val="5B465941"/>
    <w:rsid w:val="5B473C09"/>
    <w:rsid w:val="5B502EE3"/>
    <w:rsid w:val="5B545434"/>
    <w:rsid w:val="5B5C26E2"/>
    <w:rsid w:val="5B794647"/>
    <w:rsid w:val="5B7A66C8"/>
    <w:rsid w:val="5B7D7B6B"/>
    <w:rsid w:val="5B8C707C"/>
    <w:rsid w:val="5B8F38C0"/>
    <w:rsid w:val="5B9D5859"/>
    <w:rsid w:val="5BAB74BF"/>
    <w:rsid w:val="5BC26984"/>
    <w:rsid w:val="5BCB5F3B"/>
    <w:rsid w:val="5BD31229"/>
    <w:rsid w:val="5BE96B0A"/>
    <w:rsid w:val="5BEA72BE"/>
    <w:rsid w:val="5BEE3A92"/>
    <w:rsid w:val="5BF612E3"/>
    <w:rsid w:val="5BF729AC"/>
    <w:rsid w:val="5C1037D5"/>
    <w:rsid w:val="5C3C548F"/>
    <w:rsid w:val="5C4276A4"/>
    <w:rsid w:val="5C5D731F"/>
    <w:rsid w:val="5C6C4DF1"/>
    <w:rsid w:val="5C874434"/>
    <w:rsid w:val="5C9911EB"/>
    <w:rsid w:val="5CA45FB0"/>
    <w:rsid w:val="5CBD59B4"/>
    <w:rsid w:val="5CC0128F"/>
    <w:rsid w:val="5CC93D27"/>
    <w:rsid w:val="5CCA4930"/>
    <w:rsid w:val="5CD72CE6"/>
    <w:rsid w:val="5CFB01FB"/>
    <w:rsid w:val="5CFB2D5B"/>
    <w:rsid w:val="5CFE7E12"/>
    <w:rsid w:val="5D0A0BD0"/>
    <w:rsid w:val="5D0C702C"/>
    <w:rsid w:val="5D1406B9"/>
    <w:rsid w:val="5D3E3511"/>
    <w:rsid w:val="5D4B2C85"/>
    <w:rsid w:val="5D516378"/>
    <w:rsid w:val="5D5B7B2D"/>
    <w:rsid w:val="5D67151D"/>
    <w:rsid w:val="5D734371"/>
    <w:rsid w:val="5D75407B"/>
    <w:rsid w:val="5D977642"/>
    <w:rsid w:val="5DA55B49"/>
    <w:rsid w:val="5DAB750E"/>
    <w:rsid w:val="5DB2301F"/>
    <w:rsid w:val="5DB77F86"/>
    <w:rsid w:val="5DBB7E3F"/>
    <w:rsid w:val="5DD13C5D"/>
    <w:rsid w:val="5DE12722"/>
    <w:rsid w:val="5DF11E89"/>
    <w:rsid w:val="5DF60C7E"/>
    <w:rsid w:val="5E056730"/>
    <w:rsid w:val="5E203E1A"/>
    <w:rsid w:val="5E3316EF"/>
    <w:rsid w:val="5E3804C4"/>
    <w:rsid w:val="5E3873B6"/>
    <w:rsid w:val="5E3A15C2"/>
    <w:rsid w:val="5E44018F"/>
    <w:rsid w:val="5E527ACA"/>
    <w:rsid w:val="5E583637"/>
    <w:rsid w:val="5E5F0A2B"/>
    <w:rsid w:val="5E6752E9"/>
    <w:rsid w:val="5E717917"/>
    <w:rsid w:val="5E78222E"/>
    <w:rsid w:val="5E7858CF"/>
    <w:rsid w:val="5E8F24D1"/>
    <w:rsid w:val="5EA95AF4"/>
    <w:rsid w:val="5EB6295F"/>
    <w:rsid w:val="5EB629D1"/>
    <w:rsid w:val="5ED12109"/>
    <w:rsid w:val="5ED70E58"/>
    <w:rsid w:val="5EDB6B37"/>
    <w:rsid w:val="5EEE5CCD"/>
    <w:rsid w:val="5EF8728F"/>
    <w:rsid w:val="5F007F8B"/>
    <w:rsid w:val="5F024C83"/>
    <w:rsid w:val="5F067DFC"/>
    <w:rsid w:val="5F1A0BC3"/>
    <w:rsid w:val="5F286E9F"/>
    <w:rsid w:val="5F297DDF"/>
    <w:rsid w:val="5F3B723E"/>
    <w:rsid w:val="5F544358"/>
    <w:rsid w:val="5F576013"/>
    <w:rsid w:val="5F5C0D0E"/>
    <w:rsid w:val="5F620C0D"/>
    <w:rsid w:val="5F72583A"/>
    <w:rsid w:val="5F7D1C33"/>
    <w:rsid w:val="5F8208CE"/>
    <w:rsid w:val="5FA4133B"/>
    <w:rsid w:val="5FA56CD8"/>
    <w:rsid w:val="5FB446A5"/>
    <w:rsid w:val="5FB83520"/>
    <w:rsid w:val="5FBC23A0"/>
    <w:rsid w:val="5FBD3BD3"/>
    <w:rsid w:val="5FC27980"/>
    <w:rsid w:val="5FC4111D"/>
    <w:rsid w:val="5FC770AE"/>
    <w:rsid w:val="5FC863E7"/>
    <w:rsid w:val="5FD0696C"/>
    <w:rsid w:val="5FD431CC"/>
    <w:rsid w:val="5FE40EB4"/>
    <w:rsid w:val="60360E11"/>
    <w:rsid w:val="603E3E61"/>
    <w:rsid w:val="604722D6"/>
    <w:rsid w:val="6049596F"/>
    <w:rsid w:val="604D07CE"/>
    <w:rsid w:val="60531B75"/>
    <w:rsid w:val="605E432A"/>
    <w:rsid w:val="606130E1"/>
    <w:rsid w:val="60B0239F"/>
    <w:rsid w:val="60D53E25"/>
    <w:rsid w:val="60E00EB1"/>
    <w:rsid w:val="60FB3951"/>
    <w:rsid w:val="610A6727"/>
    <w:rsid w:val="61462F51"/>
    <w:rsid w:val="61571CD3"/>
    <w:rsid w:val="616764EB"/>
    <w:rsid w:val="616A001D"/>
    <w:rsid w:val="618510CE"/>
    <w:rsid w:val="61A97829"/>
    <w:rsid w:val="61D0785B"/>
    <w:rsid w:val="61FD691B"/>
    <w:rsid w:val="61FF3A13"/>
    <w:rsid w:val="621C320E"/>
    <w:rsid w:val="62301C31"/>
    <w:rsid w:val="62486CDE"/>
    <w:rsid w:val="624F1B42"/>
    <w:rsid w:val="625625D9"/>
    <w:rsid w:val="62562F9C"/>
    <w:rsid w:val="626D74B0"/>
    <w:rsid w:val="627940CD"/>
    <w:rsid w:val="627B69C5"/>
    <w:rsid w:val="62961C82"/>
    <w:rsid w:val="62962225"/>
    <w:rsid w:val="62AC63D0"/>
    <w:rsid w:val="62D71236"/>
    <w:rsid w:val="62E9797B"/>
    <w:rsid w:val="62EB0536"/>
    <w:rsid w:val="62FA783F"/>
    <w:rsid w:val="62FF272B"/>
    <w:rsid w:val="632B262A"/>
    <w:rsid w:val="632E24FA"/>
    <w:rsid w:val="633772EE"/>
    <w:rsid w:val="634D7EA8"/>
    <w:rsid w:val="636D4070"/>
    <w:rsid w:val="636F15C6"/>
    <w:rsid w:val="63716EC6"/>
    <w:rsid w:val="6378794F"/>
    <w:rsid w:val="637C48CA"/>
    <w:rsid w:val="638A79F4"/>
    <w:rsid w:val="63B627B3"/>
    <w:rsid w:val="63EB2823"/>
    <w:rsid w:val="63F817C0"/>
    <w:rsid w:val="64057C33"/>
    <w:rsid w:val="642C388E"/>
    <w:rsid w:val="643205A7"/>
    <w:rsid w:val="6438714F"/>
    <w:rsid w:val="64516A71"/>
    <w:rsid w:val="645D2311"/>
    <w:rsid w:val="64651A72"/>
    <w:rsid w:val="64696311"/>
    <w:rsid w:val="646D692A"/>
    <w:rsid w:val="647F022E"/>
    <w:rsid w:val="648107CF"/>
    <w:rsid w:val="64907C50"/>
    <w:rsid w:val="64A72A2A"/>
    <w:rsid w:val="64A86E81"/>
    <w:rsid w:val="64AC1813"/>
    <w:rsid w:val="64C4731F"/>
    <w:rsid w:val="64C5648B"/>
    <w:rsid w:val="64C5755A"/>
    <w:rsid w:val="64DE61F1"/>
    <w:rsid w:val="64E63C16"/>
    <w:rsid w:val="64EE7102"/>
    <w:rsid w:val="650A4488"/>
    <w:rsid w:val="65124A0B"/>
    <w:rsid w:val="651B00E4"/>
    <w:rsid w:val="651B3662"/>
    <w:rsid w:val="654218EC"/>
    <w:rsid w:val="654E2B34"/>
    <w:rsid w:val="65525372"/>
    <w:rsid w:val="65780AC9"/>
    <w:rsid w:val="657B5D24"/>
    <w:rsid w:val="657E3382"/>
    <w:rsid w:val="65801E7D"/>
    <w:rsid w:val="65B82A34"/>
    <w:rsid w:val="65BC4788"/>
    <w:rsid w:val="65C641C4"/>
    <w:rsid w:val="65C914BA"/>
    <w:rsid w:val="65DD6D53"/>
    <w:rsid w:val="65EA02EF"/>
    <w:rsid w:val="65EA36EF"/>
    <w:rsid w:val="65F514C0"/>
    <w:rsid w:val="660E76B1"/>
    <w:rsid w:val="66446600"/>
    <w:rsid w:val="66456522"/>
    <w:rsid w:val="665023CB"/>
    <w:rsid w:val="6657750C"/>
    <w:rsid w:val="665C58C0"/>
    <w:rsid w:val="66607B8A"/>
    <w:rsid w:val="66666C14"/>
    <w:rsid w:val="666E6A11"/>
    <w:rsid w:val="66762E6D"/>
    <w:rsid w:val="66A23BAD"/>
    <w:rsid w:val="66BC009D"/>
    <w:rsid w:val="66C12DFD"/>
    <w:rsid w:val="66CC039F"/>
    <w:rsid w:val="66D1748F"/>
    <w:rsid w:val="66F241C3"/>
    <w:rsid w:val="6709748E"/>
    <w:rsid w:val="670D70C8"/>
    <w:rsid w:val="67206DB3"/>
    <w:rsid w:val="672A1B2A"/>
    <w:rsid w:val="67684797"/>
    <w:rsid w:val="676E7F80"/>
    <w:rsid w:val="6775545F"/>
    <w:rsid w:val="67780823"/>
    <w:rsid w:val="679D2C91"/>
    <w:rsid w:val="67B65AAE"/>
    <w:rsid w:val="67BE765C"/>
    <w:rsid w:val="67BF3804"/>
    <w:rsid w:val="67C069D1"/>
    <w:rsid w:val="67DC6D2A"/>
    <w:rsid w:val="67F54DBE"/>
    <w:rsid w:val="68015E43"/>
    <w:rsid w:val="682329E9"/>
    <w:rsid w:val="68237F0E"/>
    <w:rsid w:val="682750F4"/>
    <w:rsid w:val="683C7FD0"/>
    <w:rsid w:val="684C5725"/>
    <w:rsid w:val="684F49AC"/>
    <w:rsid w:val="68513869"/>
    <w:rsid w:val="68602A8D"/>
    <w:rsid w:val="686528EF"/>
    <w:rsid w:val="686B0B0A"/>
    <w:rsid w:val="68724729"/>
    <w:rsid w:val="687B242D"/>
    <w:rsid w:val="687C0CAA"/>
    <w:rsid w:val="687F5898"/>
    <w:rsid w:val="6889395E"/>
    <w:rsid w:val="688C23AB"/>
    <w:rsid w:val="688F1046"/>
    <w:rsid w:val="689D1155"/>
    <w:rsid w:val="68C87A43"/>
    <w:rsid w:val="68CE7622"/>
    <w:rsid w:val="68F93ECB"/>
    <w:rsid w:val="69043B48"/>
    <w:rsid w:val="690C577D"/>
    <w:rsid w:val="69335826"/>
    <w:rsid w:val="694D13C7"/>
    <w:rsid w:val="694E3F7F"/>
    <w:rsid w:val="69631081"/>
    <w:rsid w:val="6970763A"/>
    <w:rsid w:val="6975205F"/>
    <w:rsid w:val="697E6219"/>
    <w:rsid w:val="69BC7A3F"/>
    <w:rsid w:val="69C072E1"/>
    <w:rsid w:val="69C5088D"/>
    <w:rsid w:val="69CC2AF9"/>
    <w:rsid w:val="69CD60D8"/>
    <w:rsid w:val="69E06C8B"/>
    <w:rsid w:val="69EB79D2"/>
    <w:rsid w:val="69EC471E"/>
    <w:rsid w:val="69F26D43"/>
    <w:rsid w:val="69F65D7E"/>
    <w:rsid w:val="6A0F765C"/>
    <w:rsid w:val="6A256625"/>
    <w:rsid w:val="6A352A06"/>
    <w:rsid w:val="6A4D7D5E"/>
    <w:rsid w:val="6A703701"/>
    <w:rsid w:val="6A896366"/>
    <w:rsid w:val="6A8C0507"/>
    <w:rsid w:val="6AA25E08"/>
    <w:rsid w:val="6AB1018D"/>
    <w:rsid w:val="6ABA5517"/>
    <w:rsid w:val="6ACA4EF7"/>
    <w:rsid w:val="6AE01EAA"/>
    <w:rsid w:val="6AED1E0B"/>
    <w:rsid w:val="6AF8210D"/>
    <w:rsid w:val="6B01556B"/>
    <w:rsid w:val="6B0B15E5"/>
    <w:rsid w:val="6B0B7A7C"/>
    <w:rsid w:val="6B0C38C9"/>
    <w:rsid w:val="6B164FB0"/>
    <w:rsid w:val="6B456CF8"/>
    <w:rsid w:val="6B4D6D3E"/>
    <w:rsid w:val="6B6E4D5F"/>
    <w:rsid w:val="6B80061B"/>
    <w:rsid w:val="6B811BC8"/>
    <w:rsid w:val="6B8D6867"/>
    <w:rsid w:val="6B901193"/>
    <w:rsid w:val="6B9650FA"/>
    <w:rsid w:val="6BBD46E9"/>
    <w:rsid w:val="6BBF1B5C"/>
    <w:rsid w:val="6BC27683"/>
    <w:rsid w:val="6BC71C6B"/>
    <w:rsid w:val="6BC96B1F"/>
    <w:rsid w:val="6BCA231C"/>
    <w:rsid w:val="6BCB6A79"/>
    <w:rsid w:val="6BD36124"/>
    <w:rsid w:val="6BDD7D79"/>
    <w:rsid w:val="6BFC0124"/>
    <w:rsid w:val="6C06289B"/>
    <w:rsid w:val="6C0B1D7D"/>
    <w:rsid w:val="6C0B446A"/>
    <w:rsid w:val="6C13515C"/>
    <w:rsid w:val="6C226997"/>
    <w:rsid w:val="6C297D1D"/>
    <w:rsid w:val="6C2F7F7A"/>
    <w:rsid w:val="6C413E09"/>
    <w:rsid w:val="6C4E62A7"/>
    <w:rsid w:val="6C5179B8"/>
    <w:rsid w:val="6C570378"/>
    <w:rsid w:val="6C9615F1"/>
    <w:rsid w:val="6C986875"/>
    <w:rsid w:val="6CB16B0D"/>
    <w:rsid w:val="6CC8224D"/>
    <w:rsid w:val="6CCD2AD9"/>
    <w:rsid w:val="6CF07152"/>
    <w:rsid w:val="6CF32170"/>
    <w:rsid w:val="6CF62E0B"/>
    <w:rsid w:val="6D0E5A4E"/>
    <w:rsid w:val="6D0F6032"/>
    <w:rsid w:val="6D1E6C2F"/>
    <w:rsid w:val="6D2D3B1C"/>
    <w:rsid w:val="6D323ECE"/>
    <w:rsid w:val="6D4F0146"/>
    <w:rsid w:val="6D4F0278"/>
    <w:rsid w:val="6D5828C0"/>
    <w:rsid w:val="6D62582E"/>
    <w:rsid w:val="6D6639F9"/>
    <w:rsid w:val="6D6C18B6"/>
    <w:rsid w:val="6D723C3F"/>
    <w:rsid w:val="6D791673"/>
    <w:rsid w:val="6D867E07"/>
    <w:rsid w:val="6D871E19"/>
    <w:rsid w:val="6D876149"/>
    <w:rsid w:val="6D887AAE"/>
    <w:rsid w:val="6DA83DE4"/>
    <w:rsid w:val="6DB56DE8"/>
    <w:rsid w:val="6DD53640"/>
    <w:rsid w:val="6DD70904"/>
    <w:rsid w:val="6DE1054A"/>
    <w:rsid w:val="6DFA77A6"/>
    <w:rsid w:val="6E0B418A"/>
    <w:rsid w:val="6E0F798A"/>
    <w:rsid w:val="6E283D54"/>
    <w:rsid w:val="6E2F26FC"/>
    <w:rsid w:val="6E431125"/>
    <w:rsid w:val="6E4E40CB"/>
    <w:rsid w:val="6E776D30"/>
    <w:rsid w:val="6E8F220D"/>
    <w:rsid w:val="6E9F117B"/>
    <w:rsid w:val="6EA53F69"/>
    <w:rsid w:val="6EB73F5E"/>
    <w:rsid w:val="6EC57FC3"/>
    <w:rsid w:val="6EC64CB6"/>
    <w:rsid w:val="6EC95B18"/>
    <w:rsid w:val="6ECF40D3"/>
    <w:rsid w:val="6ED55ACA"/>
    <w:rsid w:val="6EE360ED"/>
    <w:rsid w:val="6EEB666F"/>
    <w:rsid w:val="6F032EB9"/>
    <w:rsid w:val="6F0562A7"/>
    <w:rsid w:val="6F080B55"/>
    <w:rsid w:val="6F573DB3"/>
    <w:rsid w:val="6F5A4CB2"/>
    <w:rsid w:val="6F60096D"/>
    <w:rsid w:val="6F7E54DC"/>
    <w:rsid w:val="6FAA6611"/>
    <w:rsid w:val="6FBD3173"/>
    <w:rsid w:val="6FBE5CB0"/>
    <w:rsid w:val="6FCF05DF"/>
    <w:rsid w:val="6FD81D9D"/>
    <w:rsid w:val="6FE972D7"/>
    <w:rsid w:val="6FFC6386"/>
    <w:rsid w:val="70133D1E"/>
    <w:rsid w:val="701614BF"/>
    <w:rsid w:val="701E426E"/>
    <w:rsid w:val="70340031"/>
    <w:rsid w:val="70414A58"/>
    <w:rsid w:val="705852F7"/>
    <w:rsid w:val="706301E0"/>
    <w:rsid w:val="70741DA4"/>
    <w:rsid w:val="707E56D4"/>
    <w:rsid w:val="70897F99"/>
    <w:rsid w:val="709976F3"/>
    <w:rsid w:val="70A1177B"/>
    <w:rsid w:val="70B56606"/>
    <w:rsid w:val="70C57F59"/>
    <w:rsid w:val="70C9377E"/>
    <w:rsid w:val="70CD35A2"/>
    <w:rsid w:val="70DA2D4A"/>
    <w:rsid w:val="70E738D6"/>
    <w:rsid w:val="70F431EE"/>
    <w:rsid w:val="70FB6141"/>
    <w:rsid w:val="711274B2"/>
    <w:rsid w:val="711D200B"/>
    <w:rsid w:val="71242FBA"/>
    <w:rsid w:val="71335522"/>
    <w:rsid w:val="71456935"/>
    <w:rsid w:val="71504186"/>
    <w:rsid w:val="71515E0B"/>
    <w:rsid w:val="715A558E"/>
    <w:rsid w:val="716D68FB"/>
    <w:rsid w:val="717E1B3F"/>
    <w:rsid w:val="71837B80"/>
    <w:rsid w:val="71854543"/>
    <w:rsid w:val="718D189E"/>
    <w:rsid w:val="719A6E91"/>
    <w:rsid w:val="71A82639"/>
    <w:rsid w:val="71BA4F83"/>
    <w:rsid w:val="71BC2F6E"/>
    <w:rsid w:val="71BE72CC"/>
    <w:rsid w:val="71C47C25"/>
    <w:rsid w:val="71C80748"/>
    <w:rsid w:val="71CA1131"/>
    <w:rsid w:val="71CE06DC"/>
    <w:rsid w:val="71E947E1"/>
    <w:rsid w:val="71EC7227"/>
    <w:rsid w:val="71F6049E"/>
    <w:rsid w:val="71F6623E"/>
    <w:rsid w:val="721B4C54"/>
    <w:rsid w:val="723C79BB"/>
    <w:rsid w:val="723F60A7"/>
    <w:rsid w:val="724F3FFE"/>
    <w:rsid w:val="72582985"/>
    <w:rsid w:val="72681F40"/>
    <w:rsid w:val="72717207"/>
    <w:rsid w:val="72717D47"/>
    <w:rsid w:val="727F7C54"/>
    <w:rsid w:val="72A27BE9"/>
    <w:rsid w:val="72A84865"/>
    <w:rsid w:val="72A96680"/>
    <w:rsid w:val="72BF7B4A"/>
    <w:rsid w:val="72C002D5"/>
    <w:rsid w:val="72C83AF1"/>
    <w:rsid w:val="72C87049"/>
    <w:rsid w:val="72D229A1"/>
    <w:rsid w:val="72D83515"/>
    <w:rsid w:val="72DB4872"/>
    <w:rsid w:val="72DF5CD2"/>
    <w:rsid w:val="72E97BF4"/>
    <w:rsid w:val="72F74326"/>
    <w:rsid w:val="73103A23"/>
    <w:rsid w:val="731A6F50"/>
    <w:rsid w:val="73253C48"/>
    <w:rsid w:val="73296337"/>
    <w:rsid w:val="732E3C77"/>
    <w:rsid w:val="7339598D"/>
    <w:rsid w:val="734A3140"/>
    <w:rsid w:val="73530C4D"/>
    <w:rsid w:val="735F3627"/>
    <w:rsid w:val="735F3F8D"/>
    <w:rsid w:val="736A4864"/>
    <w:rsid w:val="737B1A97"/>
    <w:rsid w:val="738B46D5"/>
    <w:rsid w:val="739C1BF7"/>
    <w:rsid w:val="73A2777B"/>
    <w:rsid w:val="73A969AC"/>
    <w:rsid w:val="73AF2E6B"/>
    <w:rsid w:val="73D75DCD"/>
    <w:rsid w:val="73EC4347"/>
    <w:rsid w:val="73EF6311"/>
    <w:rsid w:val="73FA563E"/>
    <w:rsid w:val="740561E1"/>
    <w:rsid w:val="740A3D57"/>
    <w:rsid w:val="740F1683"/>
    <w:rsid w:val="74302910"/>
    <w:rsid w:val="743F4C79"/>
    <w:rsid w:val="7456013E"/>
    <w:rsid w:val="745F6A73"/>
    <w:rsid w:val="746354A5"/>
    <w:rsid w:val="747A0005"/>
    <w:rsid w:val="747B16AC"/>
    <w:rsid w:val="74924FAD"/>
    <w:rsid w:val="74AB6A13"/>
    <w:rsid w:val="74AD24CB"/>
    <w:rsid w:val="74C87F7C"/>
    <w:rsid w:val="74E118C2"/>
    <w:rsid w:val="74F718D8"/>
    <w:rsid w:val="74F848C8"/>
    <w:rsid w:val="75015B61"/>
    <w:rsid w:val="751D5ED7"/>
    <w:rsid w:val="75287D2D"/>
    <w:rsid w:val="75290677"/>
    <w:rsid w:val="752A4D7A"/>
    <w:rsid w:val="754817F9"/>
    <w:rsid w:val="754B10BA"/>
    <w:rsid w:val="755D6E75"/>
    <w:rsid w:val="756C08DC"/>
    <w:rsid w:val="75700060"/>
    <w:rsid w:val="7583573D"/>
    <w:rsid w:val="758435B7"/>
    <w:rsid w:val="75916EB1"/>
    <w:rsid w:val="759C713C"/>
    <w:rsid w:val="759E6D30"/>
    <w:rsid w:val="75A1372E"/>
    <w:rsid w:val="75A776F8"/>
    <w:rsid w:val="75B00996"/>
    <w:rsid w:val="76235219"/>
    <w:rsid w:val="76307AF3"/>
    <w:rsid w:val="763A39BC"/>
    <w:rsid w:val="76453BC7"/>
    <w:rsid w:val="7659009E"/>
    <w:rsid w:val="76597570"/>
    <w:rsid w:val="766403A1"/>
    <w:rsid w:val="7672366B"/>
    <w:rsid w:val="767564BA"/>
    <w:rsid w:val="767934FE"/>
    <w:rsid w:val="76843E36"/>
    <w:rsid w:val="76846F5D"/>
    <w:rsid w:val="7688422F"/>
    <w:rsid w:val="768913A2"/>
    <w:rsid w:val="76902C54"/>
    <w:rsid w:val="76B35118"/>
    <w:rsid w:val="76B6243A"/>
    <w:rsid w:val="76C25365"/>
    <w:rsid w:val="76E914F2"/>
    <w:rsid w:val="76ED4A10"/>
    <w:rsid w:val="76F36B84"/>
    <w:rsid w:val="77031539"/>
    <w:rsid w:val="770F6687"/>
    <w:rsid w:val="771E4E79"/>
    <w:rsid w:val="772A3847"/>
    <w:rsid w:val="772B3B04"/>
    <w:rsid w:val="77331C90"/>
    <w:rsid w:val="775179A2"/>
    <w:rsid w:val="77544463"/>
    <w:rsid w:val="775F3F7D"/>
    <w:rsid w:val="778A2BB3"/>
    <w:rsid w:val="77902B22"/>
    <w:rsid w:val="77936892"/>
    <w:rsid w:val="77956F07"/>
    <w:rsid w:val="779A47E6"/>
    <w:rsid w:val="77A61CD2"/>
    <w:rsid w:val="77D31828"/>
    <w:rsid w:val="77E5566F"/>
    <w:rsid w:val="78176D82"/>
    <w:rsid w:val="78386214"/>
    <w:rsid w:val="7839205A"/>
    <w:rsid w:val="783B1B25"/>
    <w:rsid w:val="784260F6"/>
    <w:rsid w:val="78440184"/>
    <w:rsid w:val="78446B60"/>
    <w:rsid w:val="78486332"/>
    <w:rsid w:val="7863498B"/>
    <w:rsid w:val="78683074"/>
    <w:rsid w:val="78823061"/>
    <w:rsid w:val="788546F9"/>
    <w:rsid w:val="789731AA"/>
    <w:rsid w:val="78AD57C8"/>
    <w:rsid w:val="78BA3615"/>
    <w:rsid w:val="78DA344D"/>
    <w:rsid w:val="78F26753"/>
    <w:rsid w:val="78FA7FC8"/>
    <w:rsid w:val="78FB72A6"/>
    <w:rsid w:val="79042DF2"/>
    <w:rsid w:val="7914022A"/>
    <w:rsid w:val="79241E4C"/>
    <w:rsid w:val="7929030E"/>
    <w:rsid w:val="792B0FCD"/>
    <w:rsid w:val="793A6083"/>
    <w:rsid w:val="796108BF"/>
    <w:rsid w:val="79736DBB"/>
    <w:rsid w:val="797B5FFF"/>
    <w:rsid w:val="7983002C"/>
    <w:rsid w:val="798D4602"/>
    <w:rsid w:val="799F11D5"/>
    <w:rsid w:val="79A03D20"/>
    <w:rsid w:val="79A37DE5"/>
    <w:rsid w:val="79C633B2"/>
    <w:rsid w:val="79C76057"/>
    <w:rsid w:val="79D73743"/>
    <w:rsid w:val="79D80DB0"/>
    <w:rsid w:val="79DE0DE1"/>
    <w:rsid w:val="79E13B35"/>
    <w:rsid w:val="79EA3FE3"/>
    <w:rsid w:val="79EE2B8D"/>
    <w:rsid w:val="7A016853"/>
    <w:rsid w:val="7A0667C1"/>
    <w:rsid w:val="7A1862B3"/>
    <w:rsid w:val="7A4048C0"/>
    <w:rsid w:val="7A495E6A"/>
    <w:rsid w:val="7A622CA4"/>
    <w:rsid w:val="7A6D22A3"/>
    <w:rsid w:val="7A766DC9"/>
    <w:rsid w:val="7A8B2272"/>
    <w:rsid w:val="7AA95B5B"/>
    <w:rsid w:val="7AAA1011"/>
    <w:rsid w:val="7AAC6D0A"/>
    <w:rsid w:val="7AAF466B"/>
    <w:rsid w:val="7AB72747"/>
    <w:rsid w:val="7AC0152B"/>
    <w:rsid w:val="7ACD7C25"/>
    <w:rsid w:val="7AEF5ED7"/>
    <w:rsid w:val="7B043BBC"/>
    <w:rsid w:val="7B064102"/>
    <w:rsid w:val="7B0F4CBA"/>
    <w:rsid w:val="7B137AF6"/>
    <w:rsid w:val="7B192A4C"/>
    <w:rsid w:val="7B2008F1"/>
    <w:rsid w:val="7B2534ED"/>
    <w:rsid w:val="7B306E76"/>
    <w:rsid w:val="7B330DBD"/>
    <w:rsid w:val="7B3A4004"/>
    <w:rsid w:val="7B4A0384"/>
    <w:rsid w:val="7B4C1B69"/>
    <w:rsid w:val="7B4D3A3E"/>
    <w:rsid w:val="7B710352"/>
    <w:rsid w:val="7B822B4D"/>
    <w:rsid w:val="7B860D11"/>
    <w:rsid w:val="7B935988"/>
    <w:rsid w:val="7B9909EA"/>
    <w:rsid w:val="7BB2770A"/>
    <w:rsid w:val="7BB6043E"/>
    <w:rsid w:val="7BBB06FC"/>
    <w:rsid w:val="7BBE2C54"/>
    <w:rsid w:val="7BBF0D55"/>
    <w:rsid w:val="7BC76D62"/>
    <w:rsid w:val="7BE81C60"/>
    <w:rsid w:val="7BFD519A"/>
    <w:rsid w:val="7C072C03"/>
    <w:rsid w:val="7C1B1DCF"/>
    <w:rsid w:val="7C36173A"/>
    <w:rsid w:val="7C3660BB"/>
    <w:rsid w:val="7C5C24B7"/>
    <w:rsid w:val="7C5F18C7"/>
    <w:rsid w:val="7C8278BB"/>
    <w:rsid w:val="7CD25BB2"/>
    <w:rsid w:val="7CDA798E"/>
    <w:rsid w:val="7CDE2786"/>
    <w:rsid w:val="7CE7176C"/>
    <w:rsid w:val="7CE84B46"/>
    <w:rsid w:val="7CF577D7"/>
    <w:rsid w:val="7CFA6337"/>
    <w:rsid w:val="7CFD355E"/>
    <w:rsid w:val="7D0B38CE"/>
    <w:rsid w:val="7D0C6583"/>
    <w:rsid w:val="7D391DED"/>
    <w:rsid w:val="7D571C52"/>
    <w:rsid w:val="7D5A4573"/>
    <w:rsid w:val="7D5E3762"/>
    <w:rsid w:val="7D697070"/>
    <w:rsid w:val="7D733F9D"/>
    <w:rsid w:val="7D7E4506"/>
    <w:rsid w:val="7D8C5F2D"/>
    <w:rsid w:val="7DAA0C40"/>
    <w:rsid w:val="7DD70E82"/>
    <w:rsid w:val="7E2F2A1B"/>
    <w:rsid w:val="7E326F04"/>
    <w:rsid w:val="7E563874"/>
    <w:rsid w:val="7E565EAB"/>
    <w:rsid w:val="7E5820DA"/>
    <w:rsid w:val="7E70754C"/>
    <w:rsid w:val="7E7C32D4"/>
    <w:rsid w:val="7E834090"/>
    <w:rsid w:val="7E850541"/>
    <w:rsid w:val="7EA86F00"/>
    <w:rsid w:val="7EB90C01"/>
    <w:rsid w:val="7EC3754D"/>
    <w:rsid w:val="7ECA1FFA"/>
    <w:rsid w:val="7EEB7BA5"/>
    <w:rsid w:val="7EEC5BE4"/>
    <w:rsid w:val="7EF27A97"/>
    <w:rsid w:val="7EF46F0F"/>
    <w:rsid w:val="7EF715A1"/>
    <w:rsid w:val="7F0C72DA"/>
    <w:rsid w:val="7F284ADE"/>
    <w:rsid w:val="7F5B4BAA"/>
    <w:rsid w:val="7F6D318D"/>
    <w:rsid w:val="7F807C34"/>
    <w:rsid w:val="7F8617C6"/>
    <w:rsid w:val="7F875454"/>
    <w:rsid w:val="7F8C4CCA"/>
    <w:rsid w:val="7F91231D"/>
    <w:rsid w:val="7FB97C44"/>
    <w:rsid w:val="7FDC1DE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A453CE1"/>
  <w15:docId w15:val="{D2743E3B-EF11-4E4D-B836-0E6B62C84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footnote text" w:uiPriority="99" w:unhideWhenUsed="1" w:qFormat="1"/>
    <w:lsdException w:name="annotation text" w:qFormat="1"/>
    <w:lsdException w:name="header" w:uiPriority="99" w:unhideWhenUsed="1" w:qFormat="1"/>
    <w:lsdException w:name="footer" w:uiPriority="99" w:unhideWhenUsed="1" w:qFormat="1"/>
    <w:lsdException w:name="caption" w:semiHidden="1" w:unhideWhenUsed="1" w:qFormat="1"/>
    <w:lsdException w:name="footnote reference" w:uiPriority="99" w:unhideWhenUsed="1" w:qFormat="1"/>
    <w:lsdException w:name="Title" w:qFormat="1"/>
    <w:lsdException w:name="Default Paragraph Font" w:semiHidden="1" w:uiPriority="1" w:unhideWhenUsed="1" w:qFormat="1"/>
    <w:lsdException w:name="Body Text" w:uiPriority="99" w:qFormat="1"/>
    <w:lsdException w:name="Body Text Indent" w:qFormat="1"/>
    <w:lsdException w:name="Subtitle" w:qFormat="1"/>
    <w:lsdException w:name="Salutation" w:qFormat="1"/>
    <w:lsdException w:name="Body Text First Indent" w:qFormat="1"/>
    <w:lsdException w:name="Body Text First Indent 2" w:qFormat="1"/>
    <w:lsdException w:name="Body Text 2" w:qFormat="1"/>
    <w:lsdException w:name="Hyperlink" w:uiPriority="99" w:qFormat="1"/>
    <w:lsdException w:name="Strong" w:uiPriority="22" w:qFormat="1"/>
    <w:lsdException w:name="Emphasis" w:uiPriority="20"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a1"/>
    <w:qFormat/>
    <w:pPr>
      <w:widowControl w:val="0"/>
      <w:spacing w:line="360" w:lineRule="auto"/>
      <w:ind w:firstLineChars="200" w:firstLine="600"/>
      <w:jc w:val="both"/>
    </w:pPr>
    <w:rPr>
      <w:rFonts w:ascii="仿宋GB2312" w:eastAsia="仿宋GB2312" w:hAnsi="仿宋GB2312" w:cs="Calibri"/>
      <w:kern w:val="2"/>
      <w:sz w:val="32"/>
      <w:szCs w:val="21"/>
    </w:rPr>
  </w:style>
  <w:style w:type="paragraph" w:styleId="1">
    <w:name w:val="heading 1"/>
    <w:basedOn w:val="a0"/>
    <w:next w:val="a0"/>
    <w:qFormat/>
    <w:pPr>
      <w:keepNext/>
      <w:keepLines/>
      <w:ind w:firstLine="200"/>
      <w:outlineLvl w:val="0"/>
    </w:pPr>
    <w:rPr>
      <w:rFonts w:ascii="黑体" w:eastAsia="黑体" w:hAnsi="黑体"/>
      <w:bCs/>
      <w:kern w:val="44"/>
      <w:szCs w:val="28"/>
    </w:rPr>
  </w:style>
  <w:style w:type="paragraph" w:styleId="2">
    <w:name w:val="heading 2"/>
    <w:basedOn w:val="a0"/>
    <w:next w:val="a0"/>
    <w:link w:val="20"/>
    <w:unhideWhenUsed/>
    <w:qFormat/>
    <w:pPr>
      <w:keepNext/>
      <w:keepLines/>
      <w:ind w:firstLine="640"/>
      <w:outlineLvl w:val="1"/>
    </w:pPr>
    <w:rPr>
      <w:rFonts w:ascii="楷体" w:eastAsia="华文楷体" w:hAnsi="楷体" w:cstheme="majorBidi"/>
      <w:b/>
      <w:bCs/>
      <w:szCs w:val="32"/>
    </w:rPr>
  </w:style>
  <w:style w:type="paragraph" w:styleId="3">
    <w:name w:val="heading 3"/>
    <w:basedOn w:val="a0"/>
    <w:next w:val="a0"/>
    <w:unhideWhenUsed/>
    <w:qFormat/>
    <w:pPr>
      <w:keepNext/>
      <w:keepLines/>
      <w:outlineLvl w:val="2"/>
    </w:pPr>
    <w:rPr>
      <w:b/>
      <w:bCs/>
      <w:szCs w:val="32"/>
    </w:rPr>
  </w:style>
  <w:style w:type="paragraph" w:styleId="4">
    <w:name w:val="heading 4"/>
    <w:basedOn w:val="a0"/>
    <w:next w:val="a0"/>
    <w:semiHidden/>
    <w:unhideWhenUsed/>
    <w:qFormat/>
    <w:pPr>
      <w:keepNext/>
      <w:keepLines/>
      <w:spacing w:before="280" w:after="290" w:line="376" w:lineRule="atLeast"/>
      <w:outlineLvl w:val="3"/>
    </w:pPr>
    <w:rPr>
      <w:rFonts w:asciiTheme="majorHAnsi" w:eastAsiaTheme="majorEastAsia" w:hAnsiTheme="majorHAnsi" w:cstheme="majorBidi"/>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next w:val="a0"/>
    <w:link w:val="a5"/>
    <w:uiPriority w:val="99"/>
    <w:qFormat/>
    <w:pPr>
      <w:ind w:firstLine="200"/>
    </w:pPr>
    <w:rPr>
      <w:rFonts w:ascii="宋体" w:hAnsi="宋体" w:cs="宋体"/>
      <w:szCs w:val="28"/>
    </w:rPr>
  </w:style>
  <w:style w:type="paragraph" w:styleId="a6">
    <w:name w:val="Normal Indent"/>
    <w:basedOn w:val="a0"/>
    <w:qFormat/>
    <w:pPr>
      <w:autoSpaceDE w:val="0"/>
      <w:autoSpaceDN w:val="0"/>
      <w:adjustRightInd w:val="0"/>
      <w:spacing w:before="100" w:after="100"/>
      <w:ind w:firstLine="420"/>
      <w:jc w:val="left"/>
    </w:pPr>
    <w:rPr>
      <w:rFonts w:ascii="System" w:eastAsia="System"/>
      <w:kern w:val="0"/>
      <w:sz w:val="24"/>
    </w:rPr>
  </w:style>
  <w:style w:type="paragraph" w:styleId="a7">
    <w:name w:val="Document Map"/>
    <w:basedOn w:val="a0"/>
    <w:link w:val="a8"/>
    <w:qFormat/>
    <w:rPr>
      <w:rFonts w:ascii="宋体"/>
      <w:sz w:val="18"/>
      <w:szCs w:val="18"/>
    </w:rPr>
  </w:style>
  <w:style w:type="paragraph" w:styleId="a9">
    <w:name w:val="annotation text"/>
    <w:basedOn w:val="a0"/>
    <w:qFormat/>
    <w:pPr>
      <w:jc w:val="left"/>
    </w:pPr>
  </w:style>
  <w:style w:type="paragraph" w:styleId="aa">
    <w:name w:val="Salutation"/>
    <w:basedOn w:val="a0"/>
    <w:next w:val="a0"/>
    <w:qFormat/>
  </w:style>
  <w:style w:type="paragraph" w:styleId="ab">
    <w:name w:val="Body Text Indent"/>
    <w:basedOn w:val="a0"/>
    <w:next w:val="a0"/>
    <w:qFormat/>
    <w:pPr>
      <w:spacing w:line="500" w:lineRule="exact"/>
      <w:ind w:leftChars="832" w:left="1588" w:firstLineChars="196" w:firstLine="433"/>
    </w:pPr>
    <w:rPr>
      <w:sz w:val="24"/>
      <w:szCs w:val="24"/>
    </w:rPr>
  </w:style>
  <w:style w:type="paragraph" w:styleId="TOC3">
    <w:name w:val="toc 3"/>
    <w:basedOn w:val="a0"/>
    <w:next w:val="a0"/>
    <w:uiPriority w:val="39"/>
    <w:qFormat/>
    <w:pPr>
      <w:ind w:leftChars="400" w:left="840"/>
    </w:pPr>
    <w:rPr>
      <w:rFonts w:ascii="仿宋" w:eastAsia="仿宋" w:hAnsi="仿宋"/>
      <w:sz w:val="30"/>
    </w:rPr>
  </w:style>
  <w:style w:type="paragraph" w:styleId="ac">
    <w:name w:val="Balloon Text"/>
    <w:basedOn w:val="a0"/>
    <w:link w:val="ad"/>
    <w:qFormat/>
    <w:rPr>
      <w:sz w:val="18"/>
      <w:szCs w:val="18"/>
    </w:rPr>
  </w:style>
  <w:style w:type="paragraph" w:styleId="ae">
    <w:name w:val="footer"/>
    <w:basedOn w:val="a0"/>
    <w:uiPriority w:val="99"/>
    <w:unhideWhenUsed/>
    <w:qFormat/>
    <w:pPr>
      <w:tabs>
        <w:tab w:val="center" w:pos="4153"/>
        <w:tab w:val="right" w:pos="8306"/>
      </w:tabs>
      <w:snapToGrid w:val="0"/>
      <w:jc w:val="left"/>
    </w:pPr>
    <w:rPr>
      <w:sz w:val="18"/>
    </w:rPr>
  </w:style>
  <w:style w:type="paragraph" w:styleId="af">
    <w:name w:val="header"/>
    <w:basedOn w:val="a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0"/>
    <w:next w:val="a0"/>
    <w:uiPriority w:val="39"/>
    <w:qFormat/>
    <w:pPr>
      <w:spacing w:line="240" w:lineRule="auto"/>
    </w:pPr>
  </w:style>
  <w:style w:type="paragraph" w:styleId="af0">
    <w:name w:val="Subtitle"/>
    <w:basedOn w:val="a0"/>
    <w:next w:val="a0"/>
    <w:link w:val="af1"/>
    <w:qFormat/>
    <w:pPr>
      <w:spacing w:before="240" w:after="60" w:line="312" w:lineRule="auto"/>
      <w:jc w:val="center"/>
      <w:outlineLvl w:val="1"/>
    </w:pPr>
    <w:rPr>
      <w:rFonts w:asciiTheme="majorHAnsi" w:hAnsiTheme="majorHAnsi" w:cstheme="majorBidi"/>
      <w:b/>
      <w:bCs/>
      <w:kern w:val="28"/>
      <w:szCs w:val="32"/>
    </w:rPr>
  </w:style>
  <w:style w:type="paragraph" w:styleId="af2">
    <w:name w:val="footnote text"/>
    <w:basedOn w:val="a0"/>
    <w:uiPriority w:val="99"/>
    <w:unhideWhenUsed/>
    <w:qFormat/>
    <w:pPr>
      <w:snapToGrid w:val="0"/>
      <w:jc w:val="left"/>
    </w:pPr>
    <w:rPr>
      <w:sz w:val="18"/>
      <w:szCs w:val="18"/>
    </w:rPr>
  </w:style>
  <w:style w:type="paragraph" w:styleId="TOC2">
    <w:name w:val="toc 2"/>
    <w:basedOn w:val="a0"/>
    <w:next w:val="a0"/>
    <w:uiPriority w:val="39"/>
    <w:qFormat/>
    <w:pPr>
      <w:spacing w:line="240" w:lineRule="auto"/>
    </w:pPr>
    <w:rPr>
      <w:rFonts w:ascii="仿宋" w:eastAsia="仿宋" w:hAnsi="仿宋"/>
      <w:sz w:val="30"/>
    </w:rPr>
  </w:style>
  <w:style w:type="paragraph" w:styleId="21">
    <w:name w:val="Body Text 2"/>
    <w:basedOn w:val="a0"/>
    <w:next w:val="a1"/>
    <w:qFormat/>
    <w:pPr>
      <w:spacing w:line="480" w:lineRule="auto"/>
    </w:pPr>
  </w:style>
  <w:style w:type="paragraph" w:styleId="af3">
    <w:name w:val="Normal (Web)"/>
    <w:basedOn w:val="a0"/>
    <w:uiPriority w:val="99"/>
    <w:unhideWhenUsed/>
    <w:qFormat/>
    <w:pPr>
      <w:widowControl/>
      <w:spacing w:before="100" w:beforeAutospacing="1" w:after="100" w:afterAutospacing="1"/>
      <w:jc w:val="left"/>
    </w:pPr>
    <w:rPr>
      <w:rFonts w:ascii="宋体" w:hAnsi="宋体" w:cs="宋体"/>
      <w:kern w:val="0"/>
      <w:sz w:val="24"/>
      <w:szCs w:val="24"/>
    </w:rPr>
  </w:style>
  <w:style w:type="paragraph" w:styleId="af4">
    <w:name w:val="Body Text First Indent"/>
    <w:basedOn w:val="a1"/>
    <w:next w:val="22"/>
    <w:qFormat/>
    <w:pPr>
      <w:ind w:firstLineChars="100" w:firstLine="420"/>
    </w:pPr>
  </w:style>
  <w:style w:type="paragraph" w:styleId="22">
    <w:name w:val="Body Text First Indent 2"/>
    <w:basedOn w:val="ab"/>
    <w:qFormat/>
    <w:pPr>
      <w:adjustRightInd w:val="0"/>
      <w:spacing w:after="120"/>
      <w:ind w:leftChars="200" w:left="420" w:firstLine="420"/>
      <w:textAlignment w:val="baseline"/>
    </w:pPr>
    <w:rPr>
      <w:rFonts w:ascii="Arial Narrow" w:hAnsi="Arial Narrow"/>
      <w:sz w:val="26"/>
    </w:rPr>
  </w:style>
  <w:style w:type="table" w:styleId="af5">
    <w:name w:val="Table Gri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af6">
    <w:name w:val="Strong"/>
    <w:basedOn w:val="a2"/>
    <w:uiPriority w:val="22"/>
    <w:qFormat/>
    <w:rPr>
      <w:b/>
      <w:bCs/>
    </w:rPr>
  </w:style>
  <w:style w:type="character" w:styleId="af7">
    <w:name w:val="Emphasis"/>
    <w:basedOn w:val="a2"/>
    <w:uiPriority w:val="20"/>
    <w:qFormat/>
    <w:rPr>
      <w:i/>
      <w:iCs/>
    </w:rPr>
  </w:style>
  <w:style w:type="character" w:styleId="af8">
    <w:name w:val="Hyperlink"/>
    <w:basedOn w:val="a2"/>
    <w:uiPriority w:val="99"/>
    <w:qFormat/>
    <w:rPr>
      <w:color w:val="0000FF"/>
      <w:u w:val="single"/>
    </w:rPr>
  </w:style>
  <w:style w:type="character" w:styleId="af9">
    <w:name w:val="footnote reference"/>
    <w:uiPriority w:val="99"/>
    <w:unhideWhenUsed/>
    <w:qFormat/>
    <w:rPr>
      <w:vertAlign w:val="superscript"/>
    </w:rPr>
  </w:style>
  <w:style w:type="paragraph" w:customStyle="1" w:styleId="afa">
    <w:name w:val="二级 标题"/>
    <w:basedOn w:val="a0"/>
    <w:qFormat/>
    <w:pPr>
      <w:spacing w:beforeLines="100" w:afterLines="100"/>
    </w:pPr>
    <w:rPr>
      <w:b/>
      <w:szCs w:val="22"/>
    </w:rPr>
  </w:style>
  <w:style w:type="paragraph" w:customStyle="1" w:styleId="a">
    <w:name w:val="表头"/>
    <w:basedOn w:val="a0"/>
    <w:next w:val="a0"/>
    <w:qFormat/>
    <w:pPr>
      <w:numPr>
        <w:ilvl w:val="4"/>
        <w:numId w:val="1"/>
      </w:numPr>
      <w:tabs>
        <w:tab w:val="clear" w:pos="2127"/>
        <w:tab w:val="left" w:pos="0"/>
      </w:tabs>
      <w:ind w:left="0"/>
      <w:jc w:val="center"/>
    </w:pPr>
    <w:rPr>
      <w:b/>
      <w:kern w:val="0"/>
      <w:szCs w:val="28"/>
    </w:rPr>
  </w:style>
  <w:style w:type="paragraph" w:styleId="afb">
    <w:name w:val="List Paragraph"/>
    <w:basedOn w:val="a0"/>
    <w:qFormat/>
  </w:style>
  <w:style w:type="paragraph" w:customStyle="1" w:styleId="afc">
    <w:name w:val="厚贤正文"/>
    <w:basedOn w:val="a0"/>
    <w:qFormat/>
    <w:pPr>
      <w:spacing w:line="520" w:lineRule="exact"/>
      <w:ind w:firstLine="200"/>
      <w:jc w:val="left"/>
    </w:pPr>
    <w:rPr>
      <w:rFonts w:ascii="Times New Roman" w:hAnsi="Times New Roman" w:cs="Times New Roman"/>
      <w:szCs w:val="32"/>
    </w:rPr>
  </w:style>
  <w:style w:type="paragraph" w:customStyle="1" w:styleId="afd">
    <w:name w:val="闻政正文"/>
    <w:basedOn w:val="a0"/>
    <w:link w:val="Char"/>
    <w:qFormat/>
    <w:pPr>
      <w:spacing w:line="500" w:lineRule="exact"/>
      <w:ind w:firstLine="560"/>
    </w:pPr>
    <w:rPr>
      <w:rFonts w:ascii="Times New Roman" w:eastAsia="仿宋_GB2312" w:hAnsi="Times New Roman"/>
      <w:kern w:val="0"/>
      <w:sz w:val="28"/>
      <w:szCs w:val="28"/>
    </w:rPr>
  </w:style>
  <w:style w:type="character" w:customStyle="1" w:styleId="Char">
    <w:name w:val="闻政正文 Char"/>
    <w:link w:val="afd"/>
    <w:qFormat/>
    <w:rPr>
      <w:rFonts w:ascii="Times New Roman" w:eastAsia="仿宋_GB2312" w:hAnsi="Times New Roman"/>
      <w:kern w:val="0"/>
      <w:sz w:val="28"/>
      <w:szCs w:val="28"/>
    </w:rPr>
  </w:style>
  <w:style w:type="character" w:customStyle="1" w:styleId="font51">
    <w:name w:val="font51"/>
    <w:basedOn w:val="a2"/>
    <w:qFormat/>
    <w:rPr>
      <w:rFonts w:ascii="仿宋" w:eastAsia="仿宋" w:hAnsi="仿宋" w:cs="仿宋" w:hint="eastAsia"/>
      <w:b/>
      <w:color w:val="000000"/>
      <w:sz w:val="24"/>
      <w:szCs w:val="24"/>
      <w:u w:val="none"/>
    </w:rPr>
  </w:style>
  <w:style w:type="character" w:customStyle="1" w:styleId="font11">
    <w:name w:val="font11"/>
    <w:basedOn w:val="a2"/>
    <w:qFormat/>
    <w:rPr>
      <w:rFonts w:ascii="Arial" w:hAnsi="Arial" w:cs="Arial"/>
      <w:color w:val="000000"/>
      <w:sz w:val="22"/>
      <w:szCs w:val="22"/>
      <w:u w:val="none"/>
    </w:rPr>
  </w:style>
  <w:style w:type="paragraph" w:customStyle="1" w:styleId="5">
    <w:name w:val="闻政标题5"/>
    <w:basedOn w:val="a0"/>
    <w:qFormat/>
    <w:pPr>
      <w:spacing w:before="120" w:after="60" w:line="500" w:lineRule="exact"/>
      <w:ind w:firstLine="200"/>
    </w:pPr>
    <w:rPr>
      <w:rFonts w:ascii="Times New Roman" w:eastAsia="仿宋_GB2312" w:hAnsi="Times New Roman"/>
      <w:b/>
      <w:kern w:val="0"/>
      <w:sz w:val="28"/>
      <w:szCs w:val="28"/>
    </w:rPr>
  </w:style>
  <w:style w:type="paragraph" w:customStyle="1" w:styleId="40">
    <w:name w:val="闻政标题4"/>
    <w:basedOn w:val="2"/>
    <w:qFormat/>
    <w:pPr>
      <w:spacing w:before="120" w:after="60" w:line="500" w:lineRule="exact"/>
      <w:ind w:firstLine="200"/>
      <w:jc w:val="left"/>
    </w:pPr>
    <w:rPr>
      <w:rFonts w:ascii="Times New Roman" w:eastAsia="仿宋_GB2312" w:hAnsi="Times New Roman" w:cs="Times New Roman"/>
      <w:sz w:val="28"/>
    </w:rPr>
  </w:style>
  <w:style w:type="paragraph" w:customStyle="1" w:styleId="10">
    <w:name w:val="1级"/>
    <w:basedOn w:val="a0"/>
    <w:qFormat/>
    <w:pPr>
      <w:spacing w:line="520" w:lineRule="exact"/>
      <w:ind w:firstLine="200"/>
      <w:jc w:val="left"/>
      <w:outlineLvl w:val="0"/>
    </w:pPr>
    <w:rPr>
      <w:rFonts w:ascii="Times New Roman" w:eastAsia="黑体" w:hAnsi="Times New Roman" w:cs="Times New Roman"/>
      <w:b/>
      <w:szCs w:val="30"/>
    </w:rPr>
  </w:style>
  <w:style w:type="character" w:customStyle="1" w:styleId="font31">
    <w:name w:val="font31"/>
    <w:basedOn w:val="a2"/>
    <w:qFormat/>
    <w:rPr>
      <w:rFonts w:ascii="MS Sans Serif" w:eastAsia="MS Sans Serif" w:hAnsi="MS Sans Serif" w:cs="MS Sans Serif" w:hint="default"/>
      <w:color w:val="FF0000"/>
      <w:sz w:val="20"/>
      <w:szCs w:val="20"/>
      <w:u w:val="none"/>
    </w:rPr>
  </w:style>
  <w:style w:type="character" w:customStyle="1" w:styleId="font41">
    <w:name w:val="font41"/>
    <w:basedOn w:val="a2"/>
    <w:qFormat/>
    <w:rPr>
      <w:rFonts w:ascii="MS Sans Serif" w:eastAsia="MS Sans Serif" w:hAnsi="MS Sans Serif" w:cs="MS Sans Serif" w:hint="default"/>
      <w:color w:val="7030A0"/>
      <w:sz w:val="20"/>
      <w:szCs w:val="20"/>
      <w:u w:val="none"/>
    </w:rPr>
  </w:style>
  <w:style w:type="character" w:customStyle="1" w:styleId="font81">
    <w:name w:val="font81"/>
    <w:basedOn w:val="a2"/>
    <w:qFormat/>
    <w:rPr>
      <w:rFonts w:ascii="MS Sans Serif" w:eastAsia="MS Sans Serif" w:hAnsi="MS Sans Serif" w:cs="MS Sans Serif" w:hint="default"/>
      <w:color w:val="FF0000"/>
      <w:sz w:val="20"/>
      <w:szCs w:val="20"/>
      <w:u w:val="none"/>
    </w:rPr>
  </w:style>
  <w:style w:type="character" w:customStyle="1" w:styleId="font61">
    <w:name w:val="font61"/>
    <w:basedOn w:val="a2"/>
    <w:qFormat/>
    <w:rPr>
      <w:rFonts w:ascii="宋体" w:eastAsia="宋体" w:hAnsi="宋体" w:cs="宋体" w:hint="eastAsia"/>
      <w:color w:val="FF0000"/>
      <w:sz w:val="20"/>
      <w:szCs w:val="20"/>
      <w:u w:val="none"/>
    </w:rPr>
  </w:style>
  <w:style w:type="character" w:customStyle="1" w:styleId="font91">
    <w:name w:val="font91"/>
    <w:basedOn w:val="a2"/>
    <w:qFormat/>
    <w:rPr>
      <w:rFonts w:ascii="MS Sans Serif" w:eastAsia="MS Sans Serif" w:hAnsi="MS Sans Serif" w:cs="MS Sans Serif" w:hint="default"/>
      <w:color w:val="000000"/>
      <w:sz w:val="20"/>
      <w:szCs w:val="20"/>
      <w:u w:val="none"/>
    </w:rPr>
  </w:style>
  <w:style w:type="character" w:customStyle="1" w:styleId="font101">
    <w:name w:val="font101"/>
    <w:basedOn w:val="a2"/>
    <w:qFormat/>
    <w:rPr>
      <w:rFonts w:ascii="宋体" w:eastAsia="宋体" w:hAnsi="宋体" w:cs="宋体" w:hint="eastAsia"/>
      <w:color w:val="000000"/>
      <w:sz w:val="20"/>
      <w:szCs w:val="20"/>
      <w:u w:val="none"/>
    </w:rPr>
  </w:style>
  <w:style w:type="paragraph" w:customStyle="1" w:styleId="WPSOffice1">
    <w:name w:val="WPSOffice手动目录 1"/>
    <w:qFormat/>
    <w:rPr>
      <w:rFonts w:ascii="Calibri" w:hAnsi="Calibri"/>
    </w:rPr>
  </w:style>
  <w:style w:type="paragraph" w:customStyle="1" w:styleId="WPSOffice2">
    <w:name w:val="WPSOffice手动目录 2"/>
    <w:qFormat/>
    <w:pPr>
      <w:ind w:leftChars="200" w:left="200"/>
    </w:pPr>
    <w:rPr>
      <w:rFonts w:ascii="Calibri" w:hAnsi="Calibri"/>
    </w:rPr>
  </w:style>
  <w:style w:type="paragraph" w:customStyle="1" w:styleId="WPSOffice3">
    <w:name w:val="WPSOffice手动目录 3"/>
    <w:qFormat/>
    <w:pPr>
      <w:ind w:leftChars="400" w:left="400"/>
    </w:pPr>
    <w:rPr>
      <w:rFonts w:ascii="Calibri" w:hAnsi="Calibri"/>
    </w:rPr>
  </w:style>
  <w:style w:type="paragraph" w:customStyle="1" w:styleId="TOC10">
    <w:name w:val="TOC 标题1"/>
    <w:basedOn w:val="1"/>
    <w:next w:val="a0"/>
    <w:uiPriority w:val="39"/>
    <w:unhideWhenUsed/>
    <w:qFormat/>
    <w:pPr>
      <w:widowControl/>
      <w:spacing w:before="240" w:line="259" w:lineRule="auto"/>
      <w:ind w:firstLine="0"/>
      <w:jc w:val="left"/>
      <w:outlineLvl w:val="9"/>
    </w:pPr>
    <w:rPr>
      <w:rFonts w:asciiTheme="majorHAnsi" w:eastAsiaTheme="majorEastAsia" w:hAnsiTheme="majorHAnsi" w:cstheme="majorBidi"/>
      <w:bCs w:val="0"/>
      <w:color w:val="2E74B5" w:themeColor="accent1" w:themeShade="BF"/>
      <w:kern w:val="0"/>
      <w:szCs w:val="32"/>
    </w:rPr>
  </w:style>
  <w:style w:type="character" w:customStyle="1" w:styleId="font01">
    <w:name w:val="font01"/>
    <w:basedOn w:val="a2"/>
    <w:qFormat/>
    <w:rPr>
      <w:rFonts w:ascii="仿宋" w:eastAsia="仿宋" w:hAnsi="仿宋" w:cs="仿宋" w:hint="eastAsia"/>
      <w:color w:val="000000"/>
      <w:sz w:val="22"/>
      <w:szCs w:val="22"/>
      <w:u w:val="none"/>
    </w:rPr>
  </w:style>
  <w:style w:type="character" w:customStyle="1" w:styleId="ad">
    <w:name w:val="批注框文本 字符"/>
    <w:basedOn w:val="a2"/>
    <w:link w:val="ac"/>
    <w:qFormat/>
    <w:rPr>
      <w:rFonts w:ascii="Calibri" w:hAnsi="Calibri" w:cs="Calibri"/>
      <w:kern w:val="2"/>
      <w:sz w:val="18"/>
      <w:szCs w:val="18"/>
    </w:rPr>
  </w:style>
  <w:style w:type="paragraph" w:customStyle="1" w:styleId="CharCharCharCharCharChar1CharCharCharChar">
    <w:name w:val="Char Char Char Char Char Char1 Char Char Char Char"/>
    <w:basedOn w:val="a0"/>
    <w:qFormat/>
    <w:pPr>
      <w:widowControl/>
      <w:spacing w:after="160" w:line="240" w:lineRule="exact"/>
      <w:jc w:val="left"/>
    </w:pPr>
    <w:rPr>
      <w:rFonts w:ascii="Verdana" w:eastAsia="仿宋_GB2312" w:hAnsi="Verdana" w:cs="Times New Roman"/>
      <w:kern w:val="0"/>
      <w:sz w:val="30"/>
      <w:szCs w:val="30"/>
      <w:lang w:eastAsia="en-US"/>
    </w:rPr>
  </w:style>
  <w:style w:type="character" w:customStyle="1" w:styleId="bjh-strong">
    <w:name w:val="bjh-strong"/>
    <w:basedOn w:val="a2"/>
    <w:qFormat/>
  </w:style>
  <w:style w:type="character" w:customStyle="1" w:styleId="a5">
    <w:name w:val="正文文本 字符"/>
    <w:basedOn w:val="a2"/>
    <w:link w:val="a1"/>
    <w:uiPriority w:val="99"/>
    <w:qFormat/>
    <w:rPr>
      <w:rFonts w:ascii="宋体" w:hAnsi="宋体" w:cs="宋体"/>
      <w:kern w:val="2"/>
      <w:sz w:val="21"/>
      <w:szCs w:val="28"/>
    </w:rPr>
  </w:style>
  <w:style w:type="character" w:customStyle="1" w:styleId="a8">
    <w:name w:val="文档结构图 字符"/>
    <w:basedOn w:val="a2"/>
    <w:link w:val="a7"/>
    <w:qFormat/>
    <w:rPr>
      <w:rFonts w:ascii="宋体" w:hAnsi="Calibri" w:cs="Calibri"/>
      <w:kern w:val="2"/>
      <w:sz w:val="18"/>
      <w:szCs w:val="18"/>
    </w:rPr>
  </w:style>
  <w:style w:type="character" w:customStyle="1" w:styleId="af1">
    <w:name w:val="副标题 字符"/>
    <w:basedOn w:val="a2"/>
    <w:link w:val="af0"/>
    <w:qFormat/>
    <w:rPr>
      <w:rFonts w:asciiTheme="majorHAnsi" w:hAnsiTheme="majorHAnsi" w:cstheme="majorBidi"/>
      <w:b/>
      <w:bCs/>
      <w:kern w:val="28"/>
      <w:sz w:val="32"/>
      <w:szCs w:val="32"/>
    </w:rPr>
  </w:style>
  <w:style w:type="character" w:customStyle="1" w:styleId="font181">
    <w:name w:val="font181"/>
    <w:basedOn w:val="a2"/>
    <w:qFormat/>
    <w:rPr>
      <w:rFonts w:ascii="宋体" w:eastAsia="宋体" w:hAnsi="宋体" w:cs="宋体" w:hint="eastAsia"/>
      <w:color w:val="000000"/>
      <w:sz w:val="22"/>
      <w:szCs w:val="22"/>
      <w:u w:val="none"/>
    </w:rPr>
  </w:style>
  <w:style w:type="character" w:customStyle="1" w:styleId="font161">
    <w:name w:val="font161"/>
    <w:basedOn w:val="a2"/>
    <w:qFormat/>
    <w:rPr>
      <w:rFonts w:ascii="宋体" w:eastAsia="宋体" w:hAnsi="宋体" w:cs="宋体" w:hint="eastAsia"/>
      <w:color w:val="70AD47"/>
      <w:sz w:val="22"/>
      <w:szCs w:val="22"/>
      <w:u w:val="none"/>
    </w:rPr>
  </w:style>
  <w:style w:type="character" w:customStyle="1" w:styleId="font201">
    <w:name w:val="font201"/>
    <w:basedOn w:val="a2"/>
    <w:qFormat/>
    <w:rPr>
      <w:rFonts w:ascii="宋体" w:eastAsia="宋体" w:hAnsi="宋体" w:cs="宋体" w:hint="eastAsia"/>
      <w:color w:val="000000"/>
      <w:sz w:val="20"/>
      <w:szCs w:val="20"/>
      <w:u w:val="none"/>
    </w:rPr>
  </w:style>
  <w:style w:type="paragraph" w:customStyle="1" w:styleId="Other1">
    <w:name w:val="Other|1"/>
    <w:basedOn w:val="a0"/>
    <w:qFormat/>
    <w:pPr>
      <w:spacing w:line="410" w:lineRule="auto"/>
      <w:ind w:firstLine="400"/>
    </w:pPr>
    <w:rPr>
      <w:rFonts w:ascii="宋体" w:eastAsia="宋体" w:hAnsi="宋体" w:cs="宋体"/>
      <w:sz w:val="22"/>
      <w:szCs w:val="22"/>
      <w:lang w:val="zh-TW" w:eastAsia="zh-TW" w:bidi="zh-TW"/>
    </w:rPr>
  </w:style>
  <w:style w:type="character" w:customStyle="1" w:styleId="20">
    <w:name w:val="标题 2 字符"/>
    <w:link w:val="2"/>
    <w:qFormat/>
    <w:rPr>
      <w:rFonts w:ascii="楷体" w:eastAsia="华文楷体" w:hAnsi="楷体" w:cstheme="majorBidi"/>
      <w:b/>
      <w:bCs/>
      <w:kern w:val="2"/>
      <w:sz w:val="32"/>
      <w:szCs w:val="32"/>
    </w:rPr>
  </w:style>
  <w:style w:type="paragraph" w:customStyle="1" w:styleId="afe">
    <w:name w:val="表格"/>
    <w:basedOn w:val="a0"/>
    <w:qFormat/>
    <w:rPr>
      <w:rFonts w:eastAsia="仿宋_GB2312"/>
      <w:snapToGrid w:val="0"/>
      <w:kern w:val="0"/>
      <w:sz w:val="28"/>
    </w:rPr>
  </w:style>
  <w:style w:type="character" w:customStyle="1" w:styleId="font21">
    <w:name w:val="font21"/>
    <w:basedOn w:val="a2"/>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92.png"/><Relationship Id="rId21" Type="http://schemas.openxmlformats.org/officeDocument/2006/relationships/hyperlink" Target="https://www.shezuge.com/tag/phr.html" TargetMode="External"/><Relationship Id="rId42" Type="http://schemas.openxmlformats.org/officeDocument/2006/relationships/image" Target="media/image17.png"/><Relationship Id="rId63" Type="http://schemas.openxmlformats.org/officeDocument/2006/relationships/image" Target="media/image38.png"/><Relationship Id="rId84" Type="http://schemas.openxmlformats.org/officeDocument/2006/relationships/image" Target="media/image59.png"/><Relationship Id="rId138" Type="http://schemas.openxmlformats.org/officeDocument/2006/relationships/image" Target="media/image113.png"/><Relationship Id="rId107" Type="http://schemas.openxmlformats.org/officeDocument/2006/relationships/image" Target="media/image82.png"/><Relationship Id="rId11" Type="http://schemas.openxmlformats.org/officeDocument/2006/relationships/footer" Target="footer1.xml"/><Relationship Id="rId32" Type="http://schemas.openxmlformats.org/officeDocument/2006/relationships/image" Target="media/image7.png"/><Relationship Id="rId53" Type="http://schemas.openxmlformats.org/officeDocument/2006/relationships/image" Target="media/image28.png"/><Relationship Id="rId74" Type="http://schemas.openxmlformats.org/officeDocument/2006/relationships/image" Target="media/image49.png"/><Relationship Id="rId128" Type="http://schemas.openxmlformats.org/officeDocument/2006/relationships/image" Target="media/image103.png"/><Relationship Id="rId5" Type="http://schemas.openxmlformats.org/officeDocument/2006/relationships/settings" Target="settings.xml"/><Relationship Id="rId90" Type="http://schemas.openxmlformats.org/officeDocument/2006/relationships/image" Target="media/image65.png"/><Relationship Id="rId95" Type="http://schemas.openxmlformats.org/officeDocument/2006/relationships/image" Target="media/image70.png"/><Relationship Id="rId22" Type="http://schemas.openxmlformats.org/officeDocument/2006/relationships/footer" Target="footer7.xml"/><Relationship Id="rId27" Type="http://schemas.openxmlformats.org/officeDocument/2006/relationships/image" Target="media/image2.png"/><Relationship Id="rId43" Type="http://schemas.openxmlformats.org/officeDocument/2006/relationships/image" Target="media/image18.png"/><Relationship Id="rId48" Type="http://schemas.openxmlformats.org/officeDocument/2006/relationships/image" Target="media/image23.png"/><Relationship Id="rId64" Type="http://schemas.openxmlformats.org/officeDocument/2006/relationships/image" Target="media/image39.png"/><Relationship Id="rId69" Type="http://schemas.openxmlformats.org/officeDocument/2006/relationships/image" Target="media/image44.png"/><Relationship Id="rId113" Type="http://schemas.openxmlformats.org/officeDocument/2006/relationships/image" Target="media/image88.png"/><Relationship Id="rId118" Type="http://schemas.openxmlformats.org/officeDocument/2006/relationships/image" Target="media/image93.png"/><Relationship Id="rId134" Type="http://schemas.openxmlformats.org/officeDocument/2006/relationships/image" Target="media/image109.png"/><Relationship Id="rId139" Type="http://schemas.openxmlformats.org/officeDocument/2006/relationships/image" Target="media/image114.png"/><Relationship Id="rId80" Type="http://schemas.openxmlformats.org/officeDocument/2006/relationships/image" Target="media/image55.png"/><Relationship Id="rId85" Type="http://schemas.openxmlformats.org/officeDocument/2006/relationships/image" Target="media/image60.png"/><Relationship Id="rId12" Type="http://schemas.openxmlformats.org/officeDocument/2006/relationships/footer" Target="footer2.xml"/><Relationship Id="rId17" Type="http://schemas.openxmlformats.org/officeDocument/2006/relationships/footer" Target="footer5.xml"/><Relationship Id="rId33" Type="http://schemas.openxmlformats.org/officeDocument/2006/relationships/image" Target="media/image8.png"/><Relationship Id="rId38" Type="http://schemas.openxmlformats.org/officeDocument/2006/relationships/image" Target="media/image13.png"/><Relationship Id="rId59" Type="http://schemas.openxmlformats.org/officeDocument/2006/relationships/image" Target="media/image34.png"/><Relationship Id="rId103" Type="http://schemas.openxmlformats.org/officeDocument/2006/relationships/image" Target="media/image78.png"/><Relationship Id="rId108" Type="http://schemas.openxmlformats.org/officeDocument/2006/relationships/image" Target="media/image83.png"/><Relationship Id="rId124" Type="http://schemas.openxmlformats.org/officeDocument/2006/relationships/image" Target="media/image99.png"/><Relationship Id="rId129" Type="http://schemas.openxmlformats.org/officeDocument/2006/relationships/image" Target="media/image104.png"/><Relationship Id="rId54" Type="http://schemas.openxmlformats.org/officeDocument/2006/relationships/image" Target="media/image29.png"/><Relationship Id="rId70" Type="http://schemas.openxmlformats.org/officeDocument/2006/relationships/image" Target="media/image45.png"/><Relationship Id="rId75" Type="http://schemas.openxmlformats.org/officeDocument/2006/relationships/image" Target="media/image50.png"/><Relationship Id="rId91" Type="http://schemas.openxmlformats.org/officeDocument/2006/relationships/image" Target="media/image66.png"/><Relationship Id="rId96" Type="http://schemas.openxmlformats.org/officeDocument/2006/relationships/image" Target="media/image71.png"/><Relationship Id="rId140" Type="http://schemas.openxmlformats.org/officeDocument/2006/relationships/image" Target="media/image115.png"/><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8.xml"/><Relationship Id="rId28" Type="http://schemas.openxmlformats.org/officeDocument/2006/relationships/image" Target="media/image3.png"/><Relationship Id="rId49" Type="http://schemas.openxmlformats.org/officeDocument/2006/relationships/image" Target="media/image24.png"/><Relationship Id="rId114" Type="http://schemas.openxmlformats.org/officeDocument/2006/relationships/image" Target="media/image89.png"/><Relationship Id="rId119" Type="http://schemas.openxmlformats.org/officeDocument/2006/relationships/image" Target="media/image94.png"/><Relationship Id="rId44" Type="http://schemas.openxmlformats.org/officeDocument/2006/relationships/image" Target="media/image19.png"/><Relationship Id="rId60" Type="http://schemas.openxmlformats.org/officeDocument/2006/relationships/image" Target="media/image35.png"/><Relationship Id="rId65" Type="http://schemas.openxmlformats.org/officeDocument/2006/relationships/image" Target="media/image40.png"/><Relationship Id="rId81" Type="http://schemas.openxmlformats.org/officeDocument/2006/relationships/image" Target="media/image56.png"/><Relationship Id="rId86" Type="http://schemas.openxmlformats.org/officeDocument/2006/relationships/image" Target="media/image61.png"/><Relationship Id="rId130" Type="http://schemas.openxmlformats.org/officeDocument/2006/relationships/image" Target="media/image105.png"/><Relationship Id="rId135" Type="http://schemas.openxmlformats.org/officeDocument/2006/relationships/image" Target="media/image110.png"/><Relationship Id="rId13" Type="http://schemas.openxmlformats.org/officeDocument/2006/relationships/header" Target="header3.xml"/><Relationship Id="rId18" Type="http://schemas.openxmlformats.org/officeDocument/2006/relationships/header" Target="header5.xml"/><Relationship Id="rId39" Type="http://schemas.openxmlformats.org/officeDocument/2006/relationships/image" Target="media/image14.png"/><Relationship Id="rId109" Type="http://schemas.openxmlformats.org/officeDocument/2006/relationships/image" Target="media/image84.png"/><Relationship Id="rId34" Type="http://schemas.openxmlformats.org/officeDocument/2006/relationships/image" Target="media/image9.png"/><Relationship Id="rId50" Type="http://schemas.openxmlformats.org/officeDocument/2006/relationships/image" Target="media/image25.png"/><Relationship Id="rId55" Type="http://schemas.openxmlformats.org/officeDocument/2006/relationships/image" Target="media/image30.png"/><Relationship Id="rId76" Type="http://schemas.openxmlformats.org/officeDocument/2006/relationships/image" Target="media/image51.png"/><Relationship Id="rId97" Type="http://schemas.openxmlformats.org/officeDocument/2006/relationships/image" Target="media/image72.png"/><Relationship Id="rId104" Type="http://schemas.openxmlformats.org/officeDocument/2006/relationships/image" Target="media/image79.png"/><Relationship Id="rId120" Type="http://schemas.openxmlformats.org/officeDocument/2006/relationships/image" Target="media/image95.png"/><Relationship Id="rId125" Type="http://schemas.openxmlformats.org/officeDocument/2006/relationships/image" Target="media/image100.png"/><Relationship Id="rId141" Type="http://schemas.openxmlformats.org/officeDocument/2006/relationships/header" Target="header9.xml"/><Relationship Id="rId14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image" Target="media/image46.png"/><Relationship Id="rId92" Type="http://schemas.openxmlformats.org/officeDocument/2006/relationships/image" Target="media/image67.png"/><Relationship Id="rId2" Type="http://schemas.openxmlformats.org/officeDocument/2006/relationships/customXml" Target="../customXml/item2.xml"/><Relationship Id="rId29" Type="http://schemas.openxmlformats.org/officeDocument/2006/relationships/image" Target="media/image4.png"/><Relationship Id="rId24" Type="http://schemas.openxmlformats.org/officeDocument/2006/relationships/header" Target="header7.xml"/><Relationship Id="rId40" Type="http://schemas.openxmlformats.org/officeDocument/2006/relationships/image" Target="media/image15.png"/><Relationship Id="rId45" Type="http://schemas.openxmlformats.org/officeDocument/2006/relationships/image" Target="media/image20.png"/><Relationship Id="rId66" Type="http://schemas.openxmlformats.org/officeDocument/2006/relationships/image" Target="media/image41.png"/><Relationship Id="rId87" Type="http://schemas.openxmlformats.org/officeDocument/2006/relationships/image" Target="media/image62.png"/><Relationship Id="rId110" Type="http://schemas.openxmlformats.org/officeDocument/2006/relationships/image" Target="media/image85.png"/><Relationship Id="rId115" Type="http://schemas.openxmlformats.org/officeDocument/2006/relationships/image" Target="media/image90.png"/><Relationship Id="rId131" Type="http://schemas.openxmlformats.org/officeDocument/2006/relationships/image" Target="media/image106.png"/><Relationship Id="rId136" Type="http://schemas.openxmlformats.org/officeDocument/2006/relationships/image" Target="media/image111.png"/><Relationship Id="rId61" Type="http://schemas.openxmlformats.org/officeDocument/2006/relationships/image" Target="media/image36.png"/><Relationship Id="rId82" Type="http://schemas.openxmlformats.org/officeDocument/2006/relationships/image" Target="media/image57.png"/><Relationship Id="rId19" Type="http://schemas.openxmlformats.org/officeDocument/2006/relationships/footer" Target="footer6.xml"/><Relationship Id="rId14" Type="http://schemas.openxmlformats.org/officeDocument/2006/relationships/footer" Target="footer3.xml"/><Relationship Id="rId30" Type="http://schemas.openxmlformats.org/officeDocument/2006/relationships/image" Target="media/image5.png"/><Relationship Id="rId35" Type="http://schemas.openxmlformats.org/officeDocument/2006/relationships/image" Target="media/image10.png"/><Relationship Id="rId56" Type="http://schemas.openxmlformats.org/officeDocument/2006/relationships/image" Target="media/image31.png"/><Relationship Id="rId77" Type="http://schemas.openxmlformats.org/officeDocument/2006/relationships/image" Target="media/image52.png"/><Relationship Id="rId100" Type="http://schemas.openxmlformats.org/officeDocument/2006/relationships/image" Target="media/image75.png"/><Relationship Id="rId105" Type="http://schemas.openxmlformats.org/officeDocument/2006/relationships/image" Target="media/image80.png"/><Relationship Id="rId126" Type="http://schemas.openxmlformats.org/officeDocument/2006/relationships/image" Target="media/image101.png"/><Relationship Id="rId8" Type="http://schemas.openxmlformats.org/officeDocument/2006/relationships/endnotes" Target="endnotes.xml"/><Relationship Id="rId51" Type="http://schemas.openxmlformats.org/officeDocument/2006/relationships/image" Target="media/image26.png"/><Relationship Id="rId72" Type="http://schemas.openxmlformats.org/officeDocument/2006/relationships/image" Target="media/image47.png"/><Relationship Id="rId93" Type="http://schemas.openxmlformats.org/officeDocument/2006/relationships/image" Target="media/image68.png"/><Relationship Id="rId98" Type="http://schemas.openxmlformats.org/officeDocument/2006/relationships/image" Target="media/image73.png"/><Relationship Id="rId121" Type="http://schemas.openxmlformats.org/officeDocument/2006/relationships/image" Target="media/image96.png"/><Relationship Id="rId142" Type="http://schemas.openxmlformats.org/officeDocument/2006/relationships/header" Target="header10.xml"/><Relationship Id="rId3" Type="http://schemas.openxmlformats.org/officeDocument/2006/relationships/numbering" Target="numbering.xml"/><Relationship Id="rId25" Type="http://schemas.openxmlformats.org/officeDocument/2006/relationships/header" Target="header8.xml"/><Relationship Id="rId46" Type="http://schemas.openxmlformats.org/officeDocument/2006/relationships/image" Target="media/image21.png"/><Relationship Id="rId67" Type="http://schemas.openxmlformats.org/officeDocument/2006/relationships/image" Target="media/image42.png"/><Relationship Id="rId116" Type="http://schemas.openxmlformats.org/officeDocument/2006/relationships/image" Target="media/image91.png"/><Relationship Id="rId137" Type="http://schemas.openxmlformats.org/officeDocument/2006/relationships/image" Target="media/image112.png"/><Relationship Id="rId20" Type="http://schemas.openxmlformats.org/officeDocument/2006/relationships/header" Target="header6.xml"/><Relationship Id="rId41" Type="http://schemas.openxmlformats.org/officeDocument/2006/relationships/image" Target="media/image16.png"/><Relationship Id="rId62" Type="http://schemas.openxmlformats.org/officeDocument/2006/relationships/image" Target="media/image37.png"/><Relationship Id="rId83" Type="http://schemas.openxmlformats.org/officeDocument/2006/relationships/image" Target="media/image58.png"/><Relationship Id="rId88" Type="http://schemas.openxmlformats.org/officeDocument/2006/relationships/image" Target="media/image63.png"/><Relationship Id="rId111" Type="http://schemas.openxmlformats.org/officeDocument/2006/relationships/image" Target="media/image86.png"/><Relationship Id="rId132" Type="http://schemas.openxmlformats.org/officeDocument/2006/relationships/image" Target="media/image107.png"/><Relationship Id="rId15" Type="http://schemas.openxmlformats.org/officeDocument/2006/relationships/footer" Target="footer4.xml"/><Relationship Id="rId36" Type="http://schemas.openxmlformats.org/officeDocument/2006/relationships/image" Target="media/image11.png"/><Relationship Id="rId57" Type="http://schemas.openxmlformats.org/officeDocument/2006/relationships/image" Target="media/image32.png"/><Relationship Id="rId106" Type="http://schemas.openxmlformats.org/officeDocument/2006/relationships/image" Target="media/image81.png"/><Relationship Id="rId127" Type="http://schemas.openxmlformats.org/officeDocument/2006/relationships/image" Target="media/image102.png"/><Relationship Id="rId10" Type="http://schemas.openxmlformats.org/officeDocument/2006/relationships/header" Target="header2.xml"/><Relationship Id="rId31" Type="http://schemas.openxmlformats.org/officeDocument/2006/relationships/image" Target="media/image6.png"/><Relationship Id="rId52" Type="http://schemas.openxmlformats.org/officeDocument/2006/relationships/image" Target="media/image27.png"/><Relationship Id="rId73" Type="http://schemas.openxmlformats.org/officeDocument/2006/relationships/image" Target="media/image48.png"/><Relationship Id="rId78" Type="http://schemas.openxmlformats.org/officeDocument/2006/relationships/image" Target="media/image53.png"/><Relationship Id="rId94" Type="http://schemas.openxmlformats.org/officeDocument/2006/relationships/image" Target="media/image69.png"/><Relationship Id="rId99" Type="http://schemas.openxmlformats.org/officeDocument/2006/relationships/image" Target="media/image74.png"/><Relationship Id="rId101" Type="http://schemas.openxmlformats.org/officeDocument/2006/relationships/image" Target="media/image76.png"/><Relationship Id="rId122" Type="http://schemas.openxmlformats.org/officeDocument/2006/relationships/image" Target="media/image97.png"/><Relationship Id="rId143" Type="http://schemas.openxmlformats.org/officeDocument/2006/relationships/header" Target="header11.xml"/><Relationship Id="rId4" Type="http://schemas.openxmlformats.org/officeDocument/2006/relationships/styles" Target="styles.xml"/><Relationship Id="rId9" Type="http://schemas.openxmlformats.org/officeDocument/2006/relationships/header" Target="header1.xml"/><Relationship Id="rId26" Type="http://schemas.openxmlformats.org/officeDocument/2006/relationships/image" Target="media/image1.png"/><Relationship Id="rId47" Type="http://schemas.openxmlformats.org/officeDocument/2006/relationships/image" Target="media/image22.png"/><Relationship Id="rId68" Type="http://schemas.openxmlformats.org/officeDocument/2006/relationships/image" Target="media/image43.png"/><Relationship Id="rId89" Type="http://schemas.openxmlformats.org/officeDocument/2006/relationships/image" Target="media/image64.png"/><Relationship Id="rId112" Type="http://schemas.openxmlformats.org/officeDocument/2006/relationships/image" Target="media/image87.png"/><Relationship Id="rId133" Type="http://schemas.openxmlformats.org/officeDocument/2006/relationships/image" Target="media/image108.png"/><Relationship Id="rId16" Type="http://schemas.openxmlformats.org/officeDocument/2006/relationships/header" Target="header4.xml"/><Relationship Id="rId37" Type="http://schemas.openxmlformats.org/officeDocument/2006/relationships/image" Target="media/image12.png"/><Relationship Id="rId58" Type="http://schemas.openxmlformats.org/officeDocument/2006/relationships/image" Target="media/image33.png"/><Relationship Id="rId79" Type="http://schemas.openxmlformats.org/officeDocument/2006/relationships/image" Target="media/image54.png"/><Relationship Id="rId102" Type="http://schemas.openxmlformats.org/officeDocument/2006/relationships/image" Target="media/image77.png"/><Relationship Id="rId123" Type="http://schemas.openxmlformats.org/officeDocument/2006/relationships/image" Target="media/image98.png"/><Relationship Id="rId144" Type="http://schemas.openxmlformats.org/officeDocument/2006/relationships/header" Target="header1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A447F0-F2E6-4F7C-822F-7D30BB881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6250</Words>
  <Characters>35626</Characters>
  <Application>Microsoft Office Word</Application>
  <DocSecurity>0</DocSecurity>
  <Lines>296</Lines>
  <Paragraphs>83</Paragraphs>
  <ScaleCrop>false</ScaleCrop>
  <Company/>
  <LinksUpToDate>false</LinksUpToDate>
  <CharactersWithSpaces>41793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JIE</dc:creator>
  <cp:lastModifiedBy>志刚 杨</cp:lastModifiedBy>
  <cp:revision>15</cp:revision>
  <cp:lastPrinted>2023-06-15T08:45:00Z</cp:lastPrinted>
  <dcterms:created xsi:type="dcterms:W3CDTF">2021-07-04T02:49:00Z</dcterms:created>
  <dcterms:modified xsi:type="dcterms:W3CDTF">2023-10-11T01:15:00Z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21DF44509476426EB6357E53F734263A_13</vt:lpwstr>
  </property>
</Properties>
</file>