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E6AB7" w:rsidRDefault="00FE6AB7">
      <w:pPr>
        <w:widowControl/>
        <w:jc w:val="left"/>
        <w:rPr>
          <w:rFonts w:ascii="黑体" w:eastAsia="黑体" w:hAnsi="宋体" w:cs="宋体"/>
          <w:kern w:val="0"/>
          <w:sz w:val="28"/>
          <w:szCs w:val="28"/>
        </w:rPr>
      </w:pPr>
    </w:p>
    <w:p w:rsidR="00FE6AB7" w:rsidRDefault="00FE6AB7">
      <w:pPr>
        <w:widowControl/>
        <w:jc w:val="left"/>
        <w:rPr>
          <w:rFonts w:ascii="黑体" w:eastAsia="黑体" w:hAnsi="宋体" w:cs="宋体"/>
          <w:kern w:val="0"/>
          <w:sz w:val="28"/>
          <w:szCs w:val="28"/>
        </w:rPr>
      </w:pPr>
    </w:p>
    <w:p w:rsidR="00FE6AB7" w:rsidRDefault="00FE6AB7">
      <w:pPr>
        <w:widowControl/>
        <w:jc w:val="left"/>
        <w:rPr>
          <w:rFonts w:ascii="黑体" w:eastAsia="黑体" w:hAnsi="宋体" w:cs="宋体"/>
          <w:kern w:val="0"/>
          <w:sz w:val="28"/>
          <w:szCs w:val="28"/>
        </w:rPr>
      </w:pPr>
    </w:p>
    <w:p w:rsidR="00FE6AB7" w:rsidRDefault="00FE6AB7">
      <w:pPr>
        <w:widowControl/>
        <w:jc w:val="left"/>
        <w:rPr>
          <w:rFonts w:ascii="黑体" w:eastAsia="黑体" w:hAnsi="宋体" w:cs="宋体"/>
          <w:kern w:val="0"/>
          <w:sz w:val="28"/>
          <w:szCs w:val="28"/>
        </w:rPr>
      </w:pPr>
    </w:p>
    <w:p w:rsidR="00FE6AB7" w:rsidRDefault="00FE6AB7">
      <w:pPr>
        <w:widowControl/>
        <w:jc w:val="left"/>
        <w:rPr>
          <w:rFonts w:ascii="黑体" w:eastAsia="黑体" w:hAnsi="宋体" w:cs="宋体"/>
          <w:kern w:val="0"/>
          <w:sz w:val="28"/>
          <w:szCs w:val="28"/>
        </w:rPr>
      </w:pPr>
    </w:p>
    <w:p w:rsidR="00FE6AB7" w:rsidRDefault="00FE6AB7">
      <w:pPr>
        <w:widowControl/>
        <w:jc w:val="left"/>
        <w:rPr>
          <w:rFonts w:ascii="黑体" w:eastAsia="黑体" w:hAnsi="宋体" w:cs="宋体"/>
          <w:kern w:val="0"/>
          <w:sz w:val="28"/>
          <w:szCs w:val="28"/>
        </w:rPr>
      </w:pPr>
    </w:p>
    <w:p w:rsidR="00FE6AB7" w:rsidRDefault="00FE6AB7">
      <w:pPr>
        <w:widowControl/>
        <w:jc w:val="left"/>
        <w:rPr>
          <w:rFonts w:ascii="黑体" w:eastAsia="黑体" w:hAnsi="宋体" w:cs="宋体"/>
          <w:kern w:val="0"/>
          <w:sz w:val="28"/>
          <w:szCs w:val="28"/>
        </w:rPr>
      </w:pPr>
    </w:p>
    <w:p w:rsidR="00FE6AB7" w:rsidRDefault="00FE6AB7">
      <w:pPr>
        <w:jc w:val="center"/>
        <w:rPr>
          <w:rFonts w:ascii="黑体" w:eastAsia="黑体" w:hAnsi="黑体" w:cs="黑体"/>
          <w:sz w:val="52"/>
          <w:szCs w:val="52"/>
        </w:rPr>
      </w:pPr>
      <w:r>
        <w:rPr>
          <w:rFonts w:ascii="黑体" w:eastAsia="黑体" w:hAnsi="黑体" w:cs="黑体" w:hint="eastAsia"/>
          <w:sz w:val="52"/>
          <w:szCs w:val="52"/>
        </w:rPr>
        <w:t>河南省新乡市统计局</w:t>
      </w:r>
    </w:p>
    <w:p w:rsidR="00FE6AB7" w:rsidRDefault="00FE6AB7">
      <w:pPr>
        <w:jc w:val="center"/>
        <w:rPr>
          <w:rFonts w:ascii="黑体" w:eastAsia="黑体" w:hAnsi="黑体" w:cs="黑体"/>
          <w:sz w:val="52"/>
          <w:szCs w:val="52"/>
        </w:rPr>
      </w:pPr>
      <w:r>
        <w:rPr>
          <w:rFonts w:ascii="黑体" w:eastAsia="黑体" w:hAnsi="黑体" w:cs="黑体" w:hint="eastAsia"/>
          <w:sz w:val="52"/>
          <w:szCs w:val="52"/>
        </w:rPr>
        <w:t>2018年度部门决算</w:t>
      </w:r>
    </w:p>
    <w:p w:rsidR="00FE6AB7" w:rsidRDefault="00FE6AB7">
      <w:pPr>
        <w:jc w:val="center"/>
        <w:rPr>
          <w:rFonts w:ascii="黑体" w:eastAsia="黑体" w:hAnsi="黑体" w:cs="黑体"/>
          <w:sz w:val="52"/>
          <w:szCs w:val="52"/>
        </w:rPr>
      </w:pPr>
    </w:p>
    <w:p w:rsidR="00FE6AB7" w:rsidRDefault="00FE6AB7">
      <w:pPr>
        <w:jc w:val="center"/>
        <w:rPr>
          <w:rFonts w:ascii="黑体" w:eastAsia="黑体" w:hAnsi="黑体" w:cs="黑体"/>
          <w:sz w:val="52"/>
          <w:szCs w:val="52"/>
        </w:rPr>
      </w:pPr>
    </w:p>
    <w:p w:rsidR="00FE6AB7" w:rsidRDefault="00FE6AB7">
      <w:pPr>
        <w:jc w:val="center"/>
        <w:rPr>
          <w:rFonts w:ascii="黑体" w:eastAsia="黑体" w:hAnsi="黑体" w:cs="黑体"/>
          <w:sz w:val="52"/>
          <w:szCs w:val="52"/>
        </w:rPr>
      </w:pPr>
    </w:p>
    <w:p w:rsidR="00FE6AB7" w:rsidRDefault="00FE6AB7">
      <w:pPr>
        <w:jc w:val="center"/>
        <w:rPr>
          <w:rFonts w:ascii="黑体" w:eastAsia="黑体" w:hAnsi="黑体" w:cs="黑体"/>
          <w:sz w:val="52"/>
          <w:szCs w:val="52"/>
        </w:rPr>
      </w:pPr>
    </w:p>
    <w:p w:rsidR="00FE6AB7" w:rsidRDefault="00FE6AB7">
      <w:pPr>
        <w:jc w:val="center"/>
        <w:rPr>
          <w:rFonts w:ascii="黑体" w:eastAsia="黑体" w:hAnsi="黑体" w:cs="黑体"/>
          <w:sz w:val="52"/>
          <w:szCs w:val="52"/>
        </w:rPr>
      </w:pPr>
    </w:p>
    <w:p w:rsidR="00FE6AB7" w:rsidRDefault="00FE6AB7">
      <w:pPr>
        <w:jc w:val="center"/>
        <w:rPr>
          <w:rFonts w:ascii="黑体" w:eastAsia="黑体" w:hAnsi="黑体" w:cs="黑体"/>
          <w:sz w:val="52"/>
          <w:szCs w:val="52"/>
        </w:rPr>
      </w:pPr>
    </w:p>
    <w:p w:rsidR="00FE6AB7" w:rsidRDefault="00FE6AB7">
      <w:pPr>
        <w:jc w:val="center"/>
        <w:rPr>
          <w:rFonts w:ascii="黑体" w:eastAsia="黑体" w:hAnsi="黑体" w:cs="黑体"/>
          <w:sz w:val="32"/>
          <w:szCs w:val="32"/>
        </w:rPr>
        <w:sectPr w:rsidR="00FE6AB7">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二〇一九年九月</w:t>
      </w:r>
    </w:p>
    <w:p w:rsidR="00FE6AB7" w:rsidRDefault="00FE6AB7">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FE6AB7" w:rsidRDefault="00FE6AB7">
      <w:pPr>
        <w:jc w:val="left"/>
        <w:rPr>
          <w:rFonts w:ascii="黑体" w:eastAsia="黑体" w:hAnsi="黑体" w:cs="黑体"/>
          <w:sz w:val="32"/>
          <w:szCs w:val="32"/>
        </w:rPr>
      </w:pPr>
      <w:r>
        <w:rPr>
          <w:rFonts w:ascii="黑体" w:eastAsia="黑体" w:hAnsi="黑体" w:cs="黑体" w:hint="eastAsia"/>
          <w:sz w:val="32"/>
          <w:szCs w:val="32"/>
        </w:rPr>
        <w:t>第一部分　河南省新乡市统计局概况</w:t>
      </w:r>
    </w:p>
    <w:p w:rsidR="00FE6AB7" w:rsidRDefault="00FE6AB7">
      <w:pPr>
        <w:numPr>
          <w:ilvl w:val="0"/>
          <w:numId w:val="1"/>
        </w:numPr>
        <w:ind w:firstLineChars="200" w:firstLine="640"/>
        <w:jc w:val="left"/>
        <w:rPr>
          <w:rFonts w:ascii="宋体" w:hAnsi="宋体" w:cs="宋体"/>
          <w:sz w:val="32"/>
          <w:szCs w:val="32"/>
        </w:rPr>
      </w:pPr>
      <w:r>
        <w:rPr>
          <w:rFonts w:ascii="宋体" w:hAnsi="宋体" w:cs="宋体" w:hint="eastAsia"/>
          <w:sz w:val="32"/>
          <w:szCs w:val="32"/>
        </w:rPr>
        <w:t>部门职责</w:t>
      </w:r>
    </w:p>
    <w:p w:rsidR="00FE6AB7" w:rsidRDefault="00FE6AB7">
      <w:pPr>
        <w:numPr>
          <w:ilvl w:val="0"/>
          <w:numId w:val="1"/>
        </w:numPr>
        <w:ind w:firstLineChars="200" w:firstLine="640"/>
        <w:jc w:val="left"/>
        <w:rPr>
          <w:rFonts w:ascii="宋体" w:hAnsi="宋体" w:cs="宋体"/>
          <w:sz w:val="32"/>
          <w:szCs w:val="32"/>
        </w:rPr>
      </w:pPr>
      <w:r>
        <w:rPr>
          <w:rFonts w:ascii="宋体" w:hAnsi="宋体" w:cs="宋体" w:hint="eastAsia"/>
          <w:sz w:val="32"/>
          <w:szCs w:val="32"/>
        </w:rPr>
        <w:t>机构设置</w:t>
      </w:r>
    </w:p>
    <w:p w:rsidR="00FE6AB7" w:rsidRDefault="00FE6AB7">
      <w:pPr>
        <w:jc w:val="left"/>
        <w:rPr>
          <w:rFonts w:ascii="黑体" w:eastAsia="黑体" w:hAnsi="黑体" w:cs="黑体"/>
          <w:sz w:val="32"/>
          <w:szCs w:val="32"/>
        </w:rPr>
      </w:pPr>
      <w:r>
        <w:rPr>
          <w:rFonts w:ascii="黑体" w:eastAsia="黑体" w:hAnsi="黑体" w:cs="黑体" w:hint="eastAsia"/>
          <w:sz w:val="32"/>
          <w:szCs w:val="32"/>
        </w:rPr>
        <w:t>第二部分　　2018年度部门决算表</w:t>
      </w:r>
    </w:p>
    <w:p w:rsidR="00FE6AB7" w:rsidRDefault="00FE6AB7">
      <w:pPr>
        <w:ind w:firstLineChars="200" w:firstLine="640"/>
        <w:jc w:val="left"/>
        <w:rPr>
          <w:rFonts w:ascii="宋体" w:hAnsi="宋体" w:cs="宋体"/>
          <w:sz w:val="32"/>
          <w:szCs w:val="32"/>
        </w:rPr>
      </w:pPr>
      <w:r>
        <w:rPr>
          <w:rFonts w:ascii="宋体" w:hAnsi="宋体" w:cs="宋体" w:hint="eastAsia"/>
          <w:sz w:val="32"/>
          <w:szCs w:val="32"/>
        </w:rPr>
        <w:t>一、收入支出决算总表</w:t>
      </w:r>
    </w:p>
    <w:p w:rsidR="00FE6AB7" w:rsidRDefault="00FE6AB7">
      <w:pPr>
        <w:ind w:firstLineChars="200" w:firstLine="640"/>
        <w:jc w:val="left"/>
        <w:rPr>
          <w:rFonts w:ascii="宋体" w:hAnsi="宋体" w:cs="宋体"/>
          <w:sz w:val="32"/>
          <w:szCs w:val="32"/>
        </w:rPr>
      </w:pPr>
      <w:r>
        <w:rPr>
          <w:rFonts w:ascii="宋体" w:hAnsi="宋体" w:cs="宋体" w:hint="eastAsia"/>
          <w:sz w:val="32"/>
          <w:szCs w:val="32"/>
        </w:rPr>
        <w:t>二、收入决算表</w:t>
      </w:r>
    </w:p>
    <w:p w:rsidR="00FE6AB7" w:rsidRDefault="00FE6AB7">
      <w:pPr>
        <w:ind w:firstLineChars="200" w:firstLine="640"/>
        <w:jc w:val="left"/>
        <w:rPr>
          <w:rFonts w:ascii="宋体" w:hAnsi="宋体" w:cs="宋体"/>
          <w:sz w:val="32"/>
          <w:szCs w:val="32"/>
        </w:rPr>
      </w:pPr>
      <w:r>
        <w:rPr>
          <w:rFonts w:ascii="宋体" w:hAnsi="宋体" w:cs="宋体" w:hint="eastAsia"/>
          <w:sz w:val="32"/>
          <w:szCs w:val="32"/>
        </w:rPr>
        <w:t>三、支出决算表</w:t>
      </w:r>
    </w:p>
    <w:p w:rsidR="00FE6AB7" w:rsidRDefault="00FE6AB7">
      <w:pPr>
        <w:ind w:firstLineChars="200" w:firstLine="640"/>
        <w:jc w:val="left"/>
        <w:rPr>
          <w:rFonts w:ascii="宋体" w:hAnsi="宋体" w:cs="宋体"/>
          <w:sz w:val="32"/>
          <w:szCs w:val="32"/>
        </w:rPr>
      </w:pPr>
      <w:r>
        <w:rPr>
          <w:rFonts w:ascii="宋体" w:hAnsi="宋体" w:cs="宋体" w:hint="eastAsia"/>
          <w:sz w:val="32"/>
          <w:szCs w:val="32"/>
        </w:rPr>
        <w:t>四、财政拨款收入支出决算总表</w:t>
      </w:r>
    </w:p>
    <w:p w:rsidR="00FE6AB7" w:rsidRDefault="00FE6AB7">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五、一般公共预算财政拨款支出决算表</w:t>
      </w:r>
    </w:p>
    <w:p w:rsidR="00FE6AB7" w:rsidRDefault="00FE6AB7">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六、一般公共预算财政拨款基本支出决算表</w:t>
      </w:r>
    </w:p>
    <w:p w:rsidR="00FE6AB7" w:rsidRDefault="00FE6AB7">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七、一般公共预算财政拨款“三公”经费支出决算表</w:t>
      </w:r>
    </w:p>
    <w:p w:rsidR="00FE6AB7" w:rsidRDefault="00FE6AB7">
      <w:pPr>
        <w:ind w:firstLineChars="200" w:firstLine="640"/>
        <w:jc w:val="left"/>
        <w:rPr>
          <w:rFonts w:ascii="宋体" w:hAnsi="宋体" w:cs="宋体"/>
          <w:sz w:val="32"/>
          <w:szCs w:val="32"/>
        </w:rPr>
      </w:pPr>
      <w:r>
        <w:rPr>
          <w:rFonts w:ascii="宋体" w:hAnsi="宋体" w:cs="宋体" w:hint="eastAsia"/>
          <w:sz w:val="32"/>
          <w:szCs w:val="32"/>
        </w:rPr>
        <w:t>八、政府性基金预算财政拨款收入支出决算表</w:t>
      </w:r>
    </w:p>
    <w:p w:rsidR="00FE6AB7" w:rsidRDefault="00FE6AB7">
      <w:pPr>
        <w:jc w:val="left"/>
        <w:rPr>
          <w:rFonts w:ascii="黑体" w:eastAsia="黑体" w:hAnsi="黑体" w:cs="黑体"/>
          <w:sz w:val="32"/>
          <w:szCs w:val="32"/>
        </w:rPr>
      </w:pPr>
      <w:r>
        <w:rPr>
          <w:rFonts w:ascii="黑体" w:eastAsia="黑体" w:hAnsi="黑体" w:cs="黑体" w:hint="eastAsia"/>
          <w:sz w:val="32"/>
          <w:szCs w:val="32"/>
        </w:rPr>
        <w:t>第三部分　　2018年度部门决算情况说明</w:t>
      </w:r>
    </w:p>
    <w:p w:rsidR="00FE6AB7" w:rsidRDefault="00FE6AB7">
      <w:pPr>
        <w:ind w:firstLineChars="200" w:firstLine="640"/>
        <w:jc w:val="left"/>
        <w:rPr>
          <w:rFonts w:ascii="宋体" w:hAnsi="宋体" w:cs="宋体"/>
          <w:sz w:val="32"/>
          <w:szCs w:val="32"/>
        </w:rPr>
      </w:pPr>
      <w:r>
        <w:rPr>
          <w:rFonts w:ascii="宋体" w:hAnsi="宋体" w:cs="宋体" w:hint="eastAsia"/>
          <w:sz w:val="32"/>
          <w:szCs w:val="32"/>
        </w:rPr>
        <w:t>一、收入支出决算总体情况说明</w:t>
      </w:r>
    </w:p>
    <w:p w:rsidR="00FE6AB7" w:rsidRDefault="00FE6AB7">
      <w:pPr>
        <w:ind w:firstLineChars="200" w:firstLine="640"/>
        <w:jc w:val="left"/>
        <w:rPr>
          <w:rFonts w:ascii="宋体" w:hAnsi="宋体" w:cs="宋体"/>
          <w:sz w:val="32"/>
          <w:szCs w:val="32"/>
        </w:rPr>
      </w:pPr>
      <w:r>
        <w:rPr>
          <w:rFonts w:ascii="宋体" w:hAnsi="宋体" w:cs="宋体" w:hint="eastAsia"/>
          <w:sz w:val="32"/>
          <w:szCs w:val="32"/>
        </w:rPr>
        <w:t>二、收入决算情况说明</w:t>
      </w:r>
    </w:p>
    <w:p w:rsidR="00FE6AB7" w:rsidRDefault="00FE6AB7">
      <w:pPr>
        <w:ind w:firstLineChars="200" w:firstLine="640"/>
        <w:jc w:val="left"/>
        <w:rPr>
          <w:rFonts w:ascii="宋体" w:hAnsi="宋体" w:cs="宋体"/>
          <w:sz w:val="32"/>
          <w:szCs w:val="32"/>
        </w:rPr>
      </w:pPr>
      <w:r>
        <w:rPr>
          <w:rFonts w:ascii="宋体" w:hAnsi="宋体" w:cs="宋体" w:hint="eastAsia"/>
          <w:sz w:val="32"/>
          <w:szCs w:val="32"/>
        </w:rPr>
        <w:t>三、支出决算情况说明</w:t>
      </w:r>
    </w:p>
    <w:p w:rsidR="00FE6AB7" w:rsidRDefault="00FE6AB7">
      <w:pPr>
        <w:ind w:firstLineChars="200" w:firstLine="640"/>
        <w:jc w:val="left"/>
        <w:rPr>
          <w:rFonts w:ascii="宋体" w:hAnsi="宋体" w:cs="宋体"/>
          <w:sz w:val="32"/>
          <w:szCs w:val="32"/>
        </w:rPr>
      </w:pPr>
      <w:r>
        <w:rPr>
          <w:rFonts w:ascii="宋体" w:hAnsi="宋体" w:cs="宋体" w:hint="eastAsia"/>
          <w:sz w:val="32"/>
          <w:szCs w:val="32"/>
        </w:rPr>
        <w:t>四、财政拨款收入支出决算总体情况说明</w:t>
      </w:r>
    </w:p>
    <w:p w:rsidR="00FE6AB7" w:rsidRDefault="00FE6AB7">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五、一般公共预算财政拨款支出决算情况说明</w:t>
      </w:r>
    </w:p>
    <w:p w:rsidR="00FE6AB7" w:rsidRDefault="00FE6AB7">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六、一般公共预算财政拨款基本支出决算情况说明</w:t>
      </w:r>
    </w:p>
    <w:p w:rsidR="00FE6AB7" w:rsidRDefault="00FE6AB7">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七、一般公共预算财政拨款“三公”经费支出决算情况说明</w:t>
      </w:r>
    </w:p>
    <w:p w:rsidR="00FE6AB7" w:rsidRDefault="00FE6AB7">
      <w:pPr>
        <w:ind w:firstLineChars="200" w:firstLine="640"/>
        <w:jc w:val="left"/>
        <w:rPr>
          <w:rFonts w:ascii="宋体" w:hAnsi="宋体" w:cs="宋体"/>
          <w:sz w:val="32"/>
          <w:szCs w:val="32"/>
        </w:rPr>
      </w:pPr>
      <w:r>
        <w:rPr>
          <w:rFonts w:ascii="宋体" w:hAnsi="宋体" w:cs="宋体" w:hint="eastAsia"/>
          <w:sz w:val="32"/>
          <w:szCs w:val="32"/>
        </w:rPr>
        <w:lastRenderedPageBreak/>
        <w:t>八、预算绩效情况说明</w:t>
      </w:r>
    </w:p>
    <w:p w:rsidR="00FE6AB7" w:rsidRDefault="00FE6AB7">
      <w:pPr>
        <w:ind w:firstLineChars="200" w:firstLine="640"/>
        <w:jc w:val="left"/>
        <w:rPr>
          <w:rFonts w:ascii="宋体" w:hAnsi="宋体" w:cs="宋体"/>
          <w:sz w:val="32"/>
          <w:szCs w:val="32"/>
        </w:rPr>
      </w:pPr>
      <w:r>
        <w:rPr>
          <w:rFonts w:ascii="宋体" w:hAnsi="宋体" w:cs="宋体" w:hint="eastAsia"/>
          <w:sz w:val="32"/>
          <w:szCs w:val="32"/>
        </w:rPr>
        <w:t>九、政府性基金预算财政拨款支出决算情况说明</w:t>
      </w:r>
    </w:p>
    <w:p w:rsidR="00FE6AB7" w:rsidRDefault="00FE6AB7">
      <w:pPr>
        <w:ind w:firstLineChars="200" w:firstLine="640"/>
        <w:jc w:val="left"/>
        <w:rPr>
          <w:rFonts w:ascii="宋体" w:hAnsi="宋体" w:cs="宋体"/>
          <w:sz w:val="32"/>
          <w:szCs w:val="32"/>
        </w:rPr>
      </w:pPr>
      <w:r>
        <w:rPr>
          <w:rFonts w:ascii="宋体" w:hAnsi="宋体" w:cs="宋体" w:hint="eastAsia"/>
          <w:sz w:val="32"/>
          <w:szCs w:val="32"/>
        </w:rPr>
        <w:t>十、机关运行经费支出情况说明</w:t>
      </w:r>
    </w:p>
    <w:p w:rsidR="00FE6AB7" w:rsidRDefault="00FE6AB7">
      <w:pPr>
        <w:ind w:firstLineChars="200" w:firstLine="640"/>
        <w:jc w:val="left"/>
        <w:rPr>
          <w:rFonts w:ascii="宋体" w:hAnsi="宋体" w:cs="宋体"/>
          <w:sz w:val="32"/>
          <w:szCs w:val="32"/>
        </w:rPr>
      </w:pPr>
      <w:r>
        <w:rPr>
          <w:rFonts w:ascii="宋体" w:hAnsi="宋体" w:cs="宋体" w:hint="eastAsia"/>
          <w:sz w:val="32"/>
          <w:szCs w:val="32"/>
        </w:rPr>
        <w:t>十一、政府采购支出情况说明</w:t>
      </w:r>
    </w:p>
    <w:p w:rsidR="00FE6AB7" w:rsidRDefault="00FE6AB7">
      <w:pPr>
        <w:ind w:firstLineChars="200" w:firstLine="640"/>
        <w:jc w:val="left"/>
        <w:rPr>
          <w:rFonts w:ascii="宋体" w:hAnsi="宋体" w:cs="宋体"/>
          <w:sz w:val="32"/>
          <w:szCs w:val="32"/>
        </w:rPr>
      </w:pPr>
      <w:r>
        <w:rPr>
          <w:rFonts w:ascii="宋体" w:hAnsi="宋体" w:cs="宋体" w:hint="eastAsia"/>
          <w:sz w:val="32"/>
          <w:szCs w:val="32"/>
        </w:rPr>
        <w:t>十二、国有资产占用情况说明</w:t>
      </w:r>
    </w:p>
    <w:p w:rsidR="00FE6AB7" w:rsidRDefault="00FE6AB7">
      <w:pPr>
        <w:jc w:val="left"/>
        <w:rPr>
          <w:rFonts w:ascii="黑体" w:eastAsia="黑体" w:hAnsi="黑体" w:cs="黑体"/>
          <w:sz w:val="32"/>
          <w:szCs w:val="32"/>
        </w:rPr>
        <w:sectPr w:rsidR="00FE6AB7">
          <w:footerReference w:type="default" r:id="rId7"/>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第四部分　　名词解释</w:t>
      </w:r>
    </w:p>
    <w:p w:rsidR="00FE6AB7" w:rsidRDefault="00FE6AB7">
      <w:pPr>
        <w:widowControl/>
        <w:jc w:val="left"/>
        <w:rPr>
          <w:rFonts w:ascii="黑体" w:eastAsia="黑体" w:hAnsi="宋体" w:cs="宋体"/>
          <w:kern w:val="0"/>
          <w:sz w:val="28"/>
          <w:szCs w:val="28"/>
        </w:rPr>
      </w:pPr>
    </w:p>
    <w:p w:rsidR="00FE6AB7" w:rsidRDefault="00FE6AB7">
      <w:pPr>
        <w:widowControl/>
        <w:jc w:val="left"/>
        <w:rPr>
          <w:rFonts w:ascii="黑体" w:eastAsia="黑体" w:hAnsi="宋体" w:cs="宋体"/>
          <w:kern w:val="0"/>
          <w:sz w:val="28"/>
          <w:szCs w:val="28"/>
        </w:rPr>
      </w:pPr>
    </w:p>
    <w:p w:rsidR="00FE6AB7" w:rsidRDefault="00FE6AB7">
      <w:pPr>
        <w:widowControl/>
        <w:jc w:val="left"/>
        <w:rPr>
          <w:rFonts w:ascii="黑体" w:eastAsia="黑体" w:hAnsi="宋体" w:cs="宋体"/>
          <w:kern w:val="0"/>
          <w:sz w:val="28"/>
          <w:szCs w:val="28"/>
        </w:rPr>
      </w:pPr>
    </w:p>
    <w:p w:rsidR="00FE6AB7" w:rsidRDefault="00FE6AB7">
      <w:pPr>
        <w:widowControl/>
        <w:jc w:val="left"/>
        <w:rPr>
          <w:rFonts w:ascii="黑体" w:eastAsia="黑体" w:hAnsi="宋体" w:cs="宋体"/>
          <w:kern w:val="0"/>
          <w:sz w:val="28"/>
          <w:szCs w:val="28"/>
        </w:rPr>
      </w:pPr>
    </w:p>
    <w:p w:rsidR="00FE6AB7" w:rsidRDefault="00FE6AB7">
      <w:pPr>
        <w:widowControl/>
        <w:jc w:val="left"/>
        <w:rPr>
          <w:rFonts w:ascii="黑体" w:eastAsia="黑体" w:hAnsi="宋体" w:cs="宋体"/>
          <w:kern w:val="0"/>
          <w:sz w:val="28"/>
          <w:szCs w:val="28"/>
        </w:rPr>
      </w:pPr>
    </w:p>
    <w:p w:rsidR="00FE6AB7" w:rsidRDefault="00FE6AB7">
      <w:pPr>
        <w:widowControl/>
        <w:jc w:val="left"/>
        <w:rPr>
          <w:rFonts w:ascii="黑体" w:eastAsia="黑体" w:hAnsi="宋体" w:cs="宋体"/>
          <w:kern w:val="0"/>
          <w:sz w:val="28"/>
          <w:szCs w:val="28"/>
        </w:rPr>
      </w:pPr>
    </w:p>
    <w:p w:rsidR="00FE6AB7" w:rsidRDefault="00FE6AB7">
      <w:pPr>
        <w:widowControl/>
        <w:jc w:val="left"/>
        <w:rPr>
          <w:rFonts w:ascii="黑体" w:eastAsia="黑体" w:hAnsi="宋体" w:cs="宋体"/>
          <w:kern w:val="0"/>
          <w:sz w:val="28"/>
          <w:szCs w:val="28"/>
        </w:rPr>
      </w:pPr>
    </w:p>
    <w:p w:rsidR="00FE6AB7" w:rsidRDefault="00FE6AB7">
      <w:pPr>
        <w:widowControl/>
        <w:jc w:val="center"/>
        <w:rPr>
          <w:rFonts w:ascii="黑体" w:eastAsia="黑体" w:hAnsi="宋体" w:cs="宋体"/>
          <w:kern w:val="0"/>
          <w:sz w:val="28"/>
          <w:szCs w:val="28"/>
        </w:rPr>
      </w:pPr>
      <w:r>
        <w:rPr>
          <w:rFonts w:ascii="黑体" w:eastAsia="黑体" w:hAnsi="黑体" w:cs="黑体" w:hint="eastAsia"/>
          <w:sz w:val="48"/>
          <w:szCs w:val="48"/>
        </w:rPr>
        <w:t>第一部分　河南省新乡市统计局概况</w:t>
      </w:r>
    </w:p>
    <w:p w:rsidR="00FE6AB7" w:rsidRDefault="00FE6AB7">
      <w:pPr>
        <w:widowControl/>
        <w:jc w:val="left"/>
        <w:rPr>
          <w:rFonts w:ascii="黑体" w:eastAsia="黑体" w:hAnsi="宋体" w:cs="宋体"/>
          <w:kern w:val="0"/>
          <w:sz w:val="28"/>
          <w:szCs w:val="28"/>
        </w:rPr>
      </w:pPr>
    </w:p>
    <w:p w:rsidR="00FE6AB7" w:rsidRDefault="00FE6AB7">
      <w:pPr>
        <w:widowControl/>
        <w:jc w:val="left"/>
        <w:rPr>
          <w:rFonts w:ascii="黑体" w:eastAsia="黑体" w:hAnsi="宋体" w:cs="宋体"/>
          <w:kern w:val="0"/>
          <w:sz w:val="28"/>
          <w:szCs w:val="28"/>
        </w:rPr>
        <w:sectPr w:rsidR="00FE6AB7">
          <w:pgSz w:w="11906" w:h="16838"/>
          <w:pgMar w:top="1440" w:right="1800" w:bottom="1440" w:left="1800" w:header="720" w:footer="720" w:gutter="0"/>
          <w:pgNumType w:fmt="numberInDash"/>
          <w:cols w:space="720"/>
          <w:docGrid w:type="lines" w:linePitch="312"/>
        </w:sectPr>
      </w:pPr>
    </w:p>
    <w:p w:rsidR="00FE6AB7" w:rsidRDefault="00FE6AB7">
      <w:pPr>
        <w:widowControl/>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lastRenderedPageBreak/>
        <w:t>一、部门职责</w:t>
      </w:r>
    </w:p>
    <w:p w:rsidR="00FE6AB7" w:rsidRDefault="00FE6AB7">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河南省新乡市统计局隶属于新乡市人民政府，办公地点位于新乡市政府办公楼15楼，现任局长王炎明同志。新乡市统计局是主管全市统计和国民经济核算工作的市政府工作部门，现有在职人员84人，离退休人员43人，共计127人。人员及办公经费主要依靠地方财政的财政拨款，新乡市统计局对经费的核算实行行政单位的会计制度。</w:t>
      </w:r>
    </w:p>
    <w:p w:rsidR="00FE6AB7" w:rsidRDefault="00FE6AB7">
      <w:pPr>
        <w:widowControl/>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二、机构设置</w:t>
      </w:r>
    </w:p>
    <w:p w:rsidR="00FE6AB7" w:rsidRDefault="00FE6AB7">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河南省新乡市统计局有二级预算单位1个，本单位机构规格正县（处）级.内设科室12个,参照公务员管理事业单位2个,事业编制单位1个，分别为新乡市统计局社会经济调查队，新乡市统计局普查中心，新乡市统计局数管中心。</w:t>
      </w:r>
    </w:p>
    <w:p w:rsidR="00FE6AB7" w:rsidRDefault="00FE6AB7">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从决算单位构成看，本单位所属事业单位均不独立核算，此决算为汇总决算。</w:t>
      </w:r>
    </w:p>
    <w:p w:rsidR="00FE6AB7" w:rsidRDefault="00FE6AB7">
      <w:pPr>
        <w:widowControl/>
        <w:ind w:firstLineChars="200" w:firstLine="640"/>
        <w:jc w:val="left"/>
        <w:rPr>
          <w:rFonts w:ascii="仿宋_GB2312" w:eastAsia="仿宋_GB2312" w:hAnsi="仿宋_GB2312" w:cs="仿宋_GB2312"/>
          <w:kern w:val="0"/>
          <w:sz w:val="32"/>
          <w:szCs w:val="32"/>
        </w:rPr>
      </w:pPr>
    </w:p>
    <w:p w:rsidR="00FE6AB7" w:rsidRDefault="00FE6AB7">
      <w:pPr>
        <w:widowControl/>
        <w:ind w:firstLineChars="200" w:firstLine="640"/>
        <w:jc w:val="left"/>
        <w:rPr>
          <w:rFonts w:ascii="仿宋_GB2312" w:eastAsia="仿宋_GB2312" w:hAnsi="仿宋_GB2312" w:cs="仿宋_GB2312"/>
          <w:kern w:val="0"/>
          <w:sz w:val="32"/>
          <w:szCs w:val="32"/>
        </w:rPr>
      </w:pPr>
    </w:p>
    <w:p w:rsidR="00FE6AB7" w:rsidRDefault="00FE6AB7">
      <w:pPr>
        <w:widowControl/>
        <w:jc w:val="left"/>
        <w:rPr>
          <w:rFonts w:ascii="仿宋_GB2312" w:eastAsia="仿宋_GB2312" w:hAnsi="仿宋_GB2312" w:cs="仿宋_GB2312"/>
          <w:kern w:val="0"/>
          <w:sz w:val="32"/>
          <w:szCs w:val="32"/>
        </w:rPr>
      </w:pPr>
    </w:p>
    <w:p w:rsidR="00FE6AB7" w:rsidRDefault="00FE6AB7">
      <w:pPr>
        <w:widowControl/>
        <w:jc w:val="left"/>
        <w:rPr>
          <w:rFonts w:ascii="黑体" w:eastAsia="黑体" w:hAnsi="宋体" w:cs="宋体"/>
          <w:kern w:val="0"/>
          <w:sz w:val="28"/>
          <w:szCs w:val="28"/>
        </w:rPr>
      </w:pPr>
    </w:p>
    <w:p w:rsidR="00FE6AB7" w:rsidRDefault="00FE6AB7">
      <w:pPr>
        <w:widowControl/>
        <w:jc w:val="left"/>
        <w:rPr>
          <w:rFonts w:ascii="黑体" w:eastAsia="黑体" w:hAnsi="宋体" w:cs="宋体"/>
          <w:kern w:val="0"/>
          <w:sz w:val="28"/>
          <w:szCs w:val="28"/>
        </w:rPr>
        <w:sectPr w:rsidR="00FE6AB7">
          <w:pgSz w:w="11906" w:h="16838"/>
          <w:pgMar w:top="1440" w:right="1800" w:bottom="1440" w:left="1800" w:header="720" w:footer="720" w:gutter="0"/>
          <w:pgNumType w:fmt="numberInDash"/>
          <w:cols w:space="720"/>
          <w:docGrid w:type="lines" w:linePitch="312"/>
        </w:sectPr>
      </w:pPr>
    </w:p>
    <w:p w:rsidR="00FE6AB7" w:rsidRDefault="00FE6AB7">
      <w:pPr>
        <w:jc w:val="left"/>
        <w:rPr>
          <w:rFonts w:ascii="黑体" w:eastAsia="黑体" w:hAnsi="黑体" w:cs="黑体"/>
          <w:sz w:val="32"/>
          <w:szCs w:val="32"/>
        </w:rPr>
      </w:pPr>
    </w:p>
    <w:p w:rsidR="00FE6AB7" w:rsidRDefault="00FE6AB7">
      <w:pPr>
        <w:jc w:val="left"/>
        <w:rPr>
          <w:rFonts w:ascii="黑体" w:eastAsia="黑体" w:hAnsi="黑体" w:cs="黑体"/>
          <w:sz w:val="32"/>
          <w:szCs w:val="32"/>
        </w:rPr>
      </w:pPr>
    </w:p>
    <w:p w:rsidR="00FE6AB7" w:rsidRDefault="00FE6AB7">
      <w:pPr>
        <w:jc w:val="left"/>
        <w:rPr>
          <w:rFonts w:ascii="黑体" w:eastAsia="黑体" w:hAnsi="黑体" w:cs="黑体"/>
          <w:sz w:val="32"/>
          <w:szCs w:val="32"/>
        </w:rPr>
      </w:pPr>
    </w:p>
    <w:p w:rsidR="00FE6AB7" w:rsidRDefault="00FE6AB7">
      <w:pPr>
        <w:jc w:val="left"/>
        <w:rPr>
          <w:rFonts w:ascii="黑体" w:eastAsia="黑体" w:hAnsi="黑体" w:cs="黑体"/>
          <w:sz w:val="32"/>
          <w:szCs w:val="32"/>
        </w:rPr>
      </w:pPr>
    </w:p>
    <w:p w:rsidR="00FE6AB7" w:rsidRDefault="00FE6AB7">
      <w:pPr>
        <w:jc w:val="left"/>
        <w:rPr>
          <w:rFonts w:ascii="黑体" w:eastAsia="黑体" w:hAnsi="黑体" w:cs="黑体"/>
          <w:sz w:val="32"/>
          <w:szCs w:val="32"/>
        </w:rPr>
      </w:pPr>
    </w:p>
    <w:p w:rsidR="00FE6AB7" w:rsidRDefault="00FE6AB7">
      <w:pPr>
        <w:jc w:val="left"/>
        <w:rPr>
          <w:rFonts w:ascii="黑体" w:eastAsia="黑体" w:hAnsi="黑体" w:cs="黑体"/>
          <w:sz w:val="32"/>
          <w:szCs w:val="32"/>
        </w:rPr>
      </w:pPr>
    </w:p>
    <w:p w:rsidR="00FE6AB7" w:rsidRDefault="00FE6AB7">
      <w:pPr>
        <w:jc w:val="left"/>
        <w:rPr>
          <w:rFonts w:ascii="黑体" w:eastAsia="黑体" w:hAnsi="黑体" w:cs="黑体"/>
          <w:sz w:val="32"/>
          <w:szCs w:val="32"/>
        </w:rPr>
      </w:pPr>
    </w:p>
    <w:p w:rsidR="00FE6AB7" w:rsidRDefault="00FE6AB7">
      <w:pPr>
        <w:jc w:val="center"/>
        <w:rPr>
          <w:rFonts w:ascii="黑体" w:eastAsia="黑体" w:hAnsi="黑体" w:cs="黑体"/>
          <w:sz w:val="48"/>
          <w:szCs w:val="48"/>
        </w:rPr>
      </w:pPr>
      <w:r>
        <w:rPr>
          <w:rFonts w:ascii="黑体" w:eastAsia="黑体" w:hAnsi="黑体" w:cs="黑体" w:hint="eastAsia"/>
          <w:sz w:val="48"/>
          <w:szCs w:val="48"/>
        </w:rPr>
        <w:t>第二部分</w:t>
      </w:r>
    </w:p>
    <w:p w:rsidR="00FE6AB7" w:rsidRDefault="00FE6AB7">
      <w:pPr>
        <w:jc w:val="center"/>
        <w:rPr>
          <w:rFonts w:ascii="黑体" w:eastAsia="黑体" w:hAnsi="黑体" w:cs="黑体"/>
          <w:sz w:val="48"/>
          <w:szCs w:val="48"/>
        </w:rPr>
      </w:pPr>
      <w:r>
        <w:rPr>
          <w:rFonts w:ascii="黑体" w:eastAsia="黑体" w:hAnsi="黑体" w:cs="黑体" w:hint="eastAsia"/>
          <w:sz w:val="48"/>
          <w:szCs w:val="48"/>
        </w:rPr>
        <w:t>2018年度部门决算表</w:t>
      </w:r>
    </w:p>
    <w:p w:rsidR="00FE6AB7" w:rsidRDefault="00FE6AB7">
      <w:pPr>
        <w:widowControl/>
        <w:jc w:val="left"/>
        <w:rPr>
          <w:rFonts w:ascii="黑体" w:eastAsia="黑体" w:hAnsi="宋体" w:cs="宋体"/>
          <w:kern w:val="0"/>
          <w:sz w:val="28"/>
          <w:szCs w:val="28"/>
        </w:rPr>
      </w:pPr>
    </w:p>
    <w:p w:rsidR="00FE6AB7" w:rsidRDefault="00FE6AB7">
      <w:pPr>
        <w:widowControl/>
        <w:jc w:val="left"/>
        <w:rPr>
          <w:rFonts w:ascii="黑体" w:eastAsia="黑体" w:hAnsi="宋体" w:cs="宋体"/>
          <w:kern w:val="0"/>
          <w:sz w:val="28"/>
          <w:szCs w:val="28"/>
        </w:rPr>
      </w:pPr>
    </w:p>
    <w:p w:rsidR="00FE6AB7" w:rsidRDefault="00FE6AB7">
      <w:pPr>
        <w:widowControl/>
        <w:jc w:val="left"/>
        <w:rPr>
          <w:rFonts w:ascii="黑体" w:eastAsia="黑体" w:hAnsi="宋体" w:cs="宋体"/>
          <w:kern w:val="0"/>
          <w:sz w:val="28"/>
          <w:szCs w:val="28"/>
        </w:rPr>
      </w:pPr>
    </w:p>
    <w:p w:rsidR="00FE6AB7" w:rsidRDefault="00FE6AB7">
      <w:pPr>
        <w:widowControl/>
        <w:jc w:val="left"/>
        <w:rPr>
          <w:rFonts w:ascii="黑体" w:eastAsia="黑体" w:hAnsi="宋体" w:cs="宋体"/>
          <w:kern w:val="0"/>
          <w:sz w:val="28"/>
          <w:szCs w:val="28"/>
        </w:rPr>
      </w:pPr>
    </w:p>
    <w:p w:rsidR="00FE6AB7" w:rsidRDefault="00FE6AB7">
      <w:pPr>
        <w:widowControl/>
        <w:jc w:val="left"/>
        <w:rPr>
          <w:rFonts w:ascii="黑体" w:eastAsia="黑体" w:hAnsi="宋体" w:cs="宋体"/>
          <w:kern w:val="0"/>
          <w:sz w:val="28"/>
          <w:szCs w:val="28"/>
        </w:rPr>
      </w:pPr>
    </w:p>
    <w:p w:rsidR="00FE6AB7" w:rsidRDefault="00FE6AB7">
      <w:pPr>
        <w:widowControl/>
        <w:jc w:val="left"/>
        <w:rPr>
          <w:rFonts w:ascii="黑体" w:eastAsia="黑体" w:hAnsi="宋体" w:cs="宋体"/>
          <w:kern w:val="0"/>
          <w:sz w:val="28"/>
          <w:szCs w:val="28"/>
        </w:rPr>
      </w:pPr>
    </w:p>
    <w:p w:rsidR="00FE6AB7" w:rsidRDefault="00FE6AB7">
      <w:pPr>
        <w:widowControl/>
        <w:jc w:val="left"/>
        <w:rPr>
          <w:rFonts w:ascii="黑体" w:eastAsia="黑体" w:hAnsi="宋体" w:cs="宋体"/>
          <w:kern w:val="0"/>
          <w:sz w:val="28"/>
          <w:szCs w:val="28"/>
        </w:rPr>
      </w:pPr>
    </w:p>
    <w:p w:rsidR="00FE6AB7" w:rsidRDefault="00FE6AB7">
      <w:pPr>
        <w:widowControl/>
        <w:jc w:val="left"/>
        <w:rPr>
          <w:rFonts w:ascii="黑体" w:eastAsia="黑体" w:hAnsi="宋体" w:cs="宋体"/>
          <w:kern w:val="0"/>
          <w:sz w:val="28"/>
          <w:szCs w:val="28"/>
        </w:rPr>
      </w:pPr>
    </w:p>
    <w:p w:rsidR="00FE6AB7" w:rsidRDefault="00FE6AB7">
      <w:pPr>
        <w:widowControl/>
        <w:jc w:val="left"/>
        <w:rPr>
          <w:rFonts w:ascii="黑体" w:eastAsia="黑体" w:hAnsi="宋体" w:cs="宋体"/>
          <w:kern w:val="0"/>
          <w:sz w:val="28"/>
          <w:szCs w:val="28"/>
        </w:rPr>
      </w:pPr>
    </w:p>
    <w:p w:rsidR="00FE6AB7" w:rsidRDefault="00FE6AB7">
      <w:pPr>
        <w:widowControl/>
        <w:jc w:val="left"/>
        <w:rPr>
          <w:rFonts w:ascii="黑体" w:eastAsia="黑体" w:hAnsi="宋体" w:cs="宋体"/>
          <w:kern w:val="0"/>
          <w:sz w:val="28"/>
          <w:szCs w:val="28"/>
        </w:rPr>
      </w:pPr>
    </w:p>
    <w:p w:rsidR="00FE6AB7" w:rsidRDefault="00FE6AB7">
      <w:pPr>
        <w:widowControl/>
        <w:jc w:val="left"/>
        <w:rPr>
          <w:rFonts w:ascii="黑体" w:eastAsia="黑体" w:hAnsi="宋体" w:cs="宋体"/>
          <w:kern w:val="0"/>
          <w:sz w:val="28"/>
          <w:szCs w:val="28"/>
        </w:rPr>
        <w:sectPr w:rsidR="00FE6AB7">
          <w:pgSz w:w="11906" w:h="16838"/>
          <w:pgMar w:top="1440" w:right="1800" w:bottom="1440" w:left="1800"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000"/>
      </w:tblPr>
      <w:tblGrid>
        <w:gridCol w:w="3259"/>
        <w:gridCol w:w="473"/>
        <w:gridCol w:w="3269"/>
        <w:gridCol w:w="3249"/>
        <w:gridCol w:w="473"/>
        <w:gridCol w:w="3260"/>
      </w:tblGrid>
      <w:tr w:rsidR="00FE6AB7">
        <w:trPr>
          <w:trHeight w:val="375"/>
        </w:trPr>
        <w:tc>
          <w:tcPr>
            <w:tcW w:w="13983" w:type="dxa"/>
            <w:gridSpan w:val="6"/>
            <w:tcBorders>
              <w:right w:val="nil"/>
            </w:tcBorders>
            <w:vAlign w:val="center"/>
          </w:tcPr>
          <w:p w:rsidR="00FE6AB7" w:rsidRDefault="00FE6AB7">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收入支出决算总表</w:t>
            </w:r>
          </w:p>
        </w:tc>
      </w:tr>
      <w:tr w:rsidR="00FE6AB7">
        <w:trPr>
          <w:trHeight w:val="300"/>
        </w:trPr>
        <w:tc>
          <w:tcPr>
            <w:tcW w:w="3259" w:type="dxa"/>
            <w:vAlign w:val="center"/>
          </w:tcPr>
          <w:p w:rsidR="00FE6AB7" w:rsidRDefault="00FE6AB7">
            <w:pPr>
              <w:jc w:val="left"/>
              <w:rPr>
                <w:rFonts w:ascii="宋体" w:hAnsi="宋体" w:cs="宋体"/>
                <w:color w:val="000000"/>
                <w:sz w:val="18"/>
                <w:szCs w:val="18"/>
              </w:rPr>
            </w:pPr>
          </w:p>
        </w:tc>
        <w:tc>
          <w:tcPr>
            <w:tcW w:w="473" w:type="dxa"/>
            <w:vAlign w:val="center"/>
          </w:tcPr>
          <w:p w:rsidR="00FE6AB7" w:rsidRDefault="00FE6AB7">
            <w:pPr>
              <w:jc w:val="left"/>
              <w:rPr>
                <w:rFonts w:ascii="宋体" w:hAnsi="宋体" w:cs="宋体"/>
                <w:color w:val="000000"/>
                <w:sz w:val="18"/>
                <w:szCs w:val="18"/>
              </w:rPr>
            </w:pPr>
          </w:p>
        </w:tc>
        <w:tc>
          <w:tcPr>
            <w:tcW w:w="3269" w:type="dxa"/>
            <w:vAlign w:val="center"/>
          </w:tcPr>
          <w:p w:rsidR="00FE6AB7" w:rsidRDefault="00FE6AB7">
            <w:pPr>
              <w:jc w:val="left"/>
              <w:rPr>
                <w:rFonts w:ascii="宋体" w:hAnsi="宋体" w:cs="宋体"/>
                <w:color w:val="000000"/>
                <w:sz w:val="18"/>
                <w:szCs w:val="18"/>
              </w:rPr>
            </w:pPr>
          </w:p>
        </w:tc>
        <w:tc>
          <w:tcPr>
            <w:tcW w:w="3249" w:type="dxa"/>
            <w:vAlign w:val="center"/>
          </w:tcPr>
          <w:p w:rsidR="00FE6AB7" w:rsidRDefault="00FE6AB7">
            <w:pPr>
              <w:jc w:val="left"/>
              <w:rPr>
                <w:rFonts w:ascii="宋体" w:hAnsi="宋体" w:cs="宋体"/>
                <w:color w:val="000000"/>
                <w:sz w:val="18"/>
                <w:szCs w:val="18"/>
              </w:rPr>
            </w:pPr>
          </w:p>
        </w:tc>
        <w:tc>
          <w:tcPr>
            <w:tcW w:w="473" w:type="dxa"/>
            <w:vAlign w:val="center"/>
          </w:tcPr>
          <w:p w:rsidR="00FE6AB7" w:rsidRDefault="00FE6AB7">
            <w:pPr>
              <w:jc w:val="left"/>
              <w:rPr>
                <w:rFonts w:ascii="宋体" w:hAnsi="宋体" w:cs="宋体"/>
                <w:color w:val="000000"/>
                <w:sz w:val="18"/>
                <w:szCs w:val="18"/>
              </w:rPr>
            </w:pPr>
          </w:p>
        </w:tc>
        <w:tc>
          <w:tcPr>
            <w:tcW w:w="3260" w:type="dxa"/>
            <w:tcBorders>
              <w:right w:val="nil"/>
            </w:tcBorders>
            <w:vAlign w:val="center"/>
          </w:tcPr>
          <w:p w:rsidR="00FE6AB7" w:rsidRDefault="00FE6AB7">
            <w:pPr>
              <w:widowControl/>
              <w:jc w:val="right"/>
              <w:textAlignment w:val="center"/>
              <w:rPr>
                <w:rFonts w:ascii="宋体" w:hAnsi="宋体" w:cs="宋体"/>
                <w:color w:val="000000"/>
                <w:sz w:val="22"/>
              </w:rPr>
            </w:pPr>
            <w:r>
              <w:rPr>
                <w:rFonts w:ascii="宋体" w:hAnsi="宋体" w:cs="宋体" w:hint="eastAsia"/>
                <w:color w:val="000000"/>
                <w:kern w:val="0"/>
                <w:sz w:val="22"/>
              </w:rPr>
              <w:t>公开01表</w:t>
            </w:r>
          </w:p>
        </w:tc>
      </w:tr>
      <w:tr w:rsidR="00FE6AB7">
        <w:trPr>
          <w:trHeight w:val="300"/>
        </w:trPr>
        <w:tc>
          <w:tcPr>
            <w:tcW w:w="7001" w:type="dxa"/>
            <w:gridSpan w:val="3"/>
            <w:tcBorders>
              <w:bottom w:val="single" w:sz="4" w:space="0" w:color="auto"/>
            </w:tcBorders>
            <w:vAlign w:val="center"/>
          </w:tcPr>
          <w:p w:rsidR="00FE6AB7" w:rsidRDefault="00FE6AB7">
            <w:pPr>
              <w:widowControl/>
              <w:jc w:val="left"/>
              <w:textAlignment w:val="center"/>
              <w:rPr>
                <w:rFonts w:ascii="宋体" w:hAnsi="宋体" w:cs="宋体"/>
                <w:color w:val="000000"/>
                <w:sz w:val="24"/>
                <w:szCs w:val="24"/>
              </w:rPr>
            </w:pPr>
            <w:r>
              <w:rPr>
                <w:rFonts w:ascii="宋体" w:hAnsi="宋体" w:cs="宋体" w:hint="eastAsia"/>
                <w:color w:val="000000"/>
                <w:kern w:val="0"/>
                <w:sz w:val="22"/>
              </w:rPr>
              <w:t>部门：河南省新乡市统计局</w:t>
            </w:r>
          </w:p>
        </w:tc>
        <w:tc>
          <w:tcPr>
            <w:tcW w:w="3249" w:type="dxa"/>
            <w:tcBorders>
              <w:bottom w:val="single" w:sz="4" w:space="0" w:color="auto"/>
            </w:tcBorders>
            <w:vAlign w:val="center"/>
          </w:tcPr>
          <w:p w:rsidR="00FE6AB7" w:rsidRDefault="00FE6AB7">
            <w:pPr>
              <w:jc w:val="left"/>
              <w:rPr>
                <w:rFonts w:ascii="宋体" w:hAnsi="宋体" w:cs="宋体"/>
                <w:color w:val="000000"/>
                <w:sz w:val="18"/>
                <w:szCs w:val="18"/>
              </w:rPr>
            </w:pPr>
          </w:p>
        </w:tc>
        <w:tc>
          <w:tcPr>
            <w:tcW w:w="473" w:type="dxa"/>
            <w:tcBorders>
              <w:bottom w:val="single" w:sz="4" w:space="0" w:color="auto"/>
            </w:tcBorders>
            <w:vAlign w:val="center"/>
          </w:tcPr>
          <w:p w:rsidR="00FE6AB7" w:rsidRDefault="00FE6AB7">
            <w:pPr>
              <w:jc w:val="left"/>
              <w:rPr>
                <w:rFonts w:ascii="宋体" w:hAnsi="宋体" w:cs="宋体"/>
                <w:color w:val="000000"/>
                <w:sz w:val="18"/>
                <w:szCs w:val="18"/>
              </w:rPr>
            </w:pPr>
          </w:p>
        </w:tc>
        <w:tc>
          <w:tcPr>
            <w:tcW w:w="3260" w:type="dxa"/>
            <w:tcBorders>
              <w:bottom w:val="single" w:sz="4" w:space="0" w:color="auto"/>
              <w:right w:val="nil"/>
            </w:tcBorders>
            <w:vAlign w:val="center"/>
          </w:tcPr>
          <w:p w:rsidR="00FE6AB7" w:rsidRDefault="00FE6AB7">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FE6AB7">
        <w:trPr>
          <w:trHeight w:val="300"/>
        </w:trPr>
        <w:tc>
          <w:tcPr>
            <w:tcW w:w="7001" w:type="dxa"/>
            <w:gridSpan w:val="3"/>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收入</w:t>
            </w:r>
          </w:p>
        </w:tc>
        <w:tc>
          <w:tcPr>
            <w:tcW w:w="6982" w:type="dxa"/>
            <w:gridSpan w:val="3"/>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支出</w:t>
            </w:r>
          </w:p>
        </w:tc>
      </w:tr>
      <w:tr w:rsidR="00FE6AB7">
        <w:trPr>
          <w:trHeight w:val="300"/>
        </w:trPr>
        <w:tc>
          <w:tcPr>
            <w:tcW w:w="3259" w:type="dxa"/>
            <w:tcBorders>
              <w:top w:val="single" w:sz="4" w:space="0" w:color="auto"/>
              <w:left w:val="single" w:sz="4" w:space="0" w:color="000000"/>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473" w:type="dxa"/>
            <w:tcBorders>
              <w:top w:val="single" w:sz="4" w:space="0" w:color="auto"/>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3269" w:type="dxa"/>
            <w:tcBorders>
              <w:top w:val="single" w:sz="4" w:space="0" w:color="auto"/>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c>
          <w:tcPr>
            <w:tcW w:w="3249" w:type="dxa"/>
            <w:tcBorders>
              <w:top w:val="single" w:sz="4" w:space="0" w:color="auto"/>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473" w:type="dxa"/>
            <w:tcBorders>
              <w:top w:val="single" w:sz="4" w:space="0" w:color="auto"/>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3260" w:type="dxa"/>
            <w:tcBorders>
              <w:top w:val="single" w:sz="4" w:space="0" w:color="auto"/>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r>
      <w:tr w:rsidR="00FE6AB7">
        <w:trPr>
          <w:trHeight w:val="300"/>
        </w:trPr>
        <w:tc>
          <w:tcPr>
            <w:tcW w:w="3259" w:type="dxa"/>
            <w:tcBorders>
              <w:left w:val="single" w:sz="4" w:space="0" w:color="000000"/>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473" w:type="dxa"/>
            <w:tcBorders>
              <w:bottom w:val="single" w:sz="4" w:space="0" w:color="000000"/>
              <w:right w:val="single" w:sz="4" w:space="0" w:color="000000"/>
            </w:tcBorders>
            <w:vAlign w:val="center"/>
          </w:tcPr>
          <w:p w:rsidR="00FE6AB7" w:rsidRDefault="00FE6AB7">
            <w:pPr>
              <w:jc w:val="center"/>
              <w:rPr>
                <w:rFonts w:ascii="宋体" w:hAnsi="宋体" w:cs="宋体"/>
                <w:color w:val="000000"/>
                <w:sz w:val="20"/>
                <w:szCs w:val="20"/>
              </w:rPr>
            </w:pPr>
          </w:p>
        </w:tc>
        <w:tc>
          <w:tcPr>
            <w:tcW w:w="3269"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3249" w:type="dxa"/>
            <w:tcBorders>
              <w:bottom w:val="single" w:sz="4" w:space="0" w:color="000000"/>
              <w:right w:val="single" w:sz="4" w:space="0" w:color="000000"/>
            </w:tcBorders>
            <w:vAlign w:val="center"/>
          </w:tcPr>
          <w:p w:rsidR="00FE6AB7" w:rsidRDefault="00FE6AB7">
            <w:pPr>
              <w:widowControl/>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473" w:type="dxa"/>
            <w:tcBorders>
              <w:bottom w:val="single" w:sz="4" w:space="0" w:color="000000"/>
              <w:right w:val="single" w:sz="4" w:space="0" w:color="000000"/>
            </w:tcBorders>
            <w:vAlign w:val="center"/>
          </w:tcPr>
          <w:p w:rsidR="00FE6AB7" w:rsidRDefault="00FE6AB7">
            <w:pPr>
              <w:jc w:val="center"/>
              <w:rPr>
                <w:rFonts w:ascii="宋体" w:hAnsi="宋体" w:cs="宋体"/>
                <w:color w:val="000000"/>
                <w:sz w:val="20"/>
                <w:szCs w:val="20"/>
              </w:rPr>
            </w:pPr>
          </w:p>
        </w:tc>
        <w:tc>
          <w:tcPr>
            <w:tcW w:w="3260"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r>
      <w:tr w:rsidR="00FE6AB7">
        <w:trPr>
          <w:trHeight w:val="300"/>
        </w:trPr>
        <w:tc>
          <w:tcPr>
            <w:tcW w:w="3259"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一、财政拨款收入</w:t>
            </w: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32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1910.97</w:t>
            </w:r>
          </w:p>
        </w:tc>
        <w:tc>
          <w:tcPr>
            <w:tcW w:w="3249"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一、一般公共服务支出</w:t>
            </w: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28</w:t>
            </w:r>
          </w:p>
        </w:tc>
        <w:tc>
          <w:tcPr>
            <w:tcW w:w="326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1425.64</w:t>
            </w:r>
          </w:p>
        </w:tc>
      </w:tr>
      <w:tr w:rsidR="00FE6AB7">
        <w:trPr>
          <w:trHeight w:val="300"/>
        </w:trPr>
        <w:tc>
          <w:tcPr>
            <w:tcW w:w="3259"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二、上级补助收入</w:t>
            </w: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32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二、外交支出</w:t>
            </w: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w:t>
            </w:r>
          </w:p>
        </w:tc>
        <w:tc>
          <w:tcPr>
            <w:tcW w:w="326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3259"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三、事业收入</w:t>
            </w: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32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三、国防支出</w:t>
            </w: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30</w:t>
            </w:r>
          </w:p>
        </w:tc>
        <w:tc>
          <w:tcPr>
            <w:tcW w:w="326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3259"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四、经营收入</w:t>
            </w: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32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四、公共安全支出</w:t>
            </w: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31</w:t>
            </w:r>
          </w:p>
        </w:tc>
        <w:tc>
          <w:tcPr>
            <w:tcW w:w="326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54.45</w:t>
            </w:r>
          </w:p>
        </w:tc>
      </w:tr>
      <w:tr w:rsidR="00FE6AB7">
        <w:trPr>
          <w:trHeight w:val="300"/>
        </w:trPr>
        <w:tc>
          <w:tcPr>
            <w:tcW w:w="3259"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五、附属单位上缴收入</w:t>
            </w: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32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五、教育支出</w:t>
            </w: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32</w:t>
            </w:r>
          </w:p>
        </w:tc>
        <w:tc>
          <w:tcPr>
            <w:tcW w:w="326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26.70</w:t>
            </w:r>
          </w:p>
        </w:tc>
      </w:tr>
      <w:tr w:rsidR="00FE6AB7">
        <w:trPr>
          <w:trHeight w:val="300"/>
        </w:trPr>
        <w:tc>
          <w:tcPr>
            <w:tcW w:w="3259"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六、其他收入</w:t>
            </w: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32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六、科学技术支出</w:t>
            </w: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33</w:t>
            </w:r>
          </w:p>
        </w:tc>
        <w:tc>
          <w:tcPr>
            <w:tcW w:w="326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3259"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32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七、文化体育与传媒支出</w:t>
            </w: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34</w:t>
            </w:r>
          </w:p>
        </w:tc>
        <w:tc>
          <w:tcPr>
            <w:tcW w:w="326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3259"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32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八、社会保障和就业支出</w:t>
            </w: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35</w:t>
            </w:r>
          </w:p>
        </w:tc>
        <w:tc>
          <w:tcPr>
            <w:tcW w:w="326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293.60</w:t>
            </w:r>
          </w:p>
        </w:tc>
      </w:tr>
      <w:tr w:rsidR="00FE6AB7">
        <w:trPr>
          <w:trHeight w:val="300"/>
        </w:trPr>
        <w:tc>
          <w:tcPr>
            <w:tcW w:w="3259"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32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九、医疗卫生与计划生育支出</w:t>
            </w: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36</w:t>
            </w:r>
          </w:p>
        </w:tc>
        <w:tc>
          <w:tcPr>
            <w:tcW w:w="326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58.52</w:t>
            </w:r>
          </w:p>
        </w:tc>
      </w:tr>
      <w:tr w:rsidR="00FE6AB7">
        <w:trPr>
          <w:trHeight w:val="300"/>
        </w:trPr>
        <w:tc>
          <w:tcPr>
            <w:tcW w:w="3259"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32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十、节能环保支出</w:t>
            </w: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37</w:t>
            </w:r>
          </w:p>
        </w:tc>
        <w:tc>
          <w:tcPr>
            <w:tcW w:w="326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3259"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32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十一、城乡社区支出</w:t>
            </w: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38</w:t>
            </w:r>
          </w:p>
        </w:tc>
        <w:tc>
          <w:tcPr>
            <w:tcW w:w="326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3259"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32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十二、农林水支出</w:t>
            </w: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39</w:t>
            </w:r>
          </w:p>
        </w:tc>
        <w:tc>
          <w:tcPr>
            <w:tcW w:w="326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52.05</w:t>
            </w:r>
          </w:p>
        </w:tc>
      </w:tr>
      <w:tr w:rsidR="00FE6AB7">
        <w:trPr>
          <w:trHeight w:val="300"/>
        </w:trPr>
        <w:tc>
          <w:tcPr>
            <w:tcW w:w="3259"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32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十三、交通运输支出</w:t>
            </w: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40</w:t>
            </w:r>
          </w:p>
        </w:tc>
        <w:tc>
          <w:tcPr>
            <w:tcW w:w="326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3259"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32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十四、资源勘探信息等支出</w:t>
            </w: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41</w:t>
            </w:r>
          </w:p>
        </w:tc>
        <w:tc>
          <w:tcPr>
            <w:tcW w:w="326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3259"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32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十五、商业服务业等支出</w:t>
            </w: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42</w:t>
            </w:r>
          </w:p>
        </w:tc>
        <w:tc>
          <w:tcPr>
            <w:tcW w:w="326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3259"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32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十六、金融支出</w:t>
            </w: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43</w:t>
            </w:r>
          </w:p>
        </w:tc>
        <w:tc>
          <w:tcPr>
            <w:tcW w:w="326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3259"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17</w:t>
            </w:r>
          </w:p>
        </w:tc>
        <w:tc>
          <w:tcPr>
            <w:tcW w:w="32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十七、援助其他地区支出</w:t>
            </w: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44</w:t>
            </w:r>
          </w:p>
        </w:tc>
        <w:tc>
          <w:tcPr>
            <w:tcW w:w="326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3259"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w:t>
            </w:r>
          </w:p>
        </w:tc>
        <w:tc>
          <w:tcPr>
            <w:tcW w:w="32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十八、国土海洋气象等支出</w:t>
            </w: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45</w:t>
            </w:r>
          </w:p>
        </w:tc>
        <w:tc>
          <w:tcPr>
            <w:tcW w:w="326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3259"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19</w:t>
            </w:r>
          </w:p>
        </w:tc>
        <w:tc>
          <w:tcPr>
            <w:tcW w:w="32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十九、住房保障支出</w:t>
            </w: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46</w:t>
            </w:r>
          </w:p>
        </w:tc>
        <w:tc>
          <w:tcPr>
            <w:tcW w:w="326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3259"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32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二十、粮油物资储备支出</w:t>
            </w: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47</w:t>
            </w:r>
          </w:p>
        </w:tc>
        <w:tc>
          <w:tcPr>
            <w:tcW w:w="326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3259"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21</w:t>
            </w:r>
          </w:p>
        </w:tc>
        <w:tc>
          <w:tcPr>
            <w:tcW w:w="32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二十一、其他支出</w:t>
            </w: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48</w:t>
            </w:r>
          </w:p>
        </w:tc>
        <w:tc>
          <w:tcPr>
            <w:tcW w:w="326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3259"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22</w:t>
            </w:r>
          </w:p>
        </w:tc>
        <w:tc>
          <w:tcPr>
            <w:tcW w:w="32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49</w:t>
            </w:r>
          </w:p>
        </w:tc>
        <w:tc>
          <w:tcPr>
            <w:tcW w:w="326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3259" w:type="dxa"/>
            <w:tcBorders>
              <w:left w:val="single" w:sz="4" w:space="0" w:color="000000"/>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本年收入合计</w:t>
            </w: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23</w:t>
            </w:r>
          </w:p>
        </w:tc>
        <w:tc>
          <w:tcPr>
            <w:tcW w:w="32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1910.97</w:t>
            </w:r>
          </w:p>
        </w:tc>
        <w:tc>
          <w:tcPr>
            <w:tcW w:w="3249"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本年支出合计</w:t>
            </w: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50</w:t>
            </w:r>
          </w:p>
        </w:tc>
        <w:tc>
          <w:tcPr>
            <w:tcW w:w="326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1910.97</w:t>
            </w:r>
          </w:p>
        </w:tc>
      </w:tr>
      <w:tr w:rsidR="00FE6AB7">
        <w:trPr>
          <w:trHeight w:val="300"/>
        </w:trPr>
        <w:tc>
          <w:tcPr>
            <w:tcW w:w="3259"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用事业基金弥补收支差额</w:t>
            </w: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32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结余分配</w:t>
            </w: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51</w:t>
            </w:r>
          </w:p>
        </w:tc>
        <w:tc>
          <w:tcPr>
            <w:tcW w:w="326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3259"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年初结转和结余</w:t>
            </w: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32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年末结转和结余</w:t>
            </w: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52</w:t>
            </w:r>
          </w:p>
        </w:tc>
        <w:tc>
          <w:tcPr>
            <w:tcW w:w="326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3259"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32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53</w:t>
            </w:r>
          </w:p>
        </w:tc>
        <w:tc>
          <w:tcPr>
            <w:tcW w:w="326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3259" w:type="dxa"/>
            <w:tcBorders>
              <w:left w:val="single" w:sz="4" w:space="0" w:color="000000"/>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总计</w:t>
            </w: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27</w:t>
            </w:r>
          </w:p>
        </w:tc>
        <w:tc>
          <w:tcPr>
            <w:tcW w:w="32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1910.97</w:t>
            </w:r>
          </w:p>
        </w:tc>
        <w:tc>
          <w:tcPr>
            <w:tcW w:w="3249"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总计</w:t>
            </w:r>
          </w:p>
        </w:tc>
        <w:tc>
          <w:tcPr>
            <w:tcW w:w="473"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54</w:t>
            </w:r>
          </w:p>
        </w:tc>
        <w:tc>
          <w:tcPr>
            <w:tcW w:w="326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1910.97</w:t>
            </w:r>
          </w:p>
        </w:tc>
      </w:tr>
      <w:tr w:rsidR="00FE6AB7">
        <w:trPr>
          <w:trHeight w:val="300"/>
        </w:trPr>
        <w:tc>
          <w:tcPr>
            <w:tcW w:w="13983" w:type="dxa"/>
            <w:gridSpan w:val="6"/>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注：本表反映部门本年度的总收支和年末结转结余情况。本表金额转换为万元时，因四舍五入可能存在尾差。</w:t>
            </w:r>
          </w:p>
        </w:tc>
      </w:tr>
    </w:tbl>
    <w:p w:rsidR="00FE6AB7" w:rsidRDefault="00FE6AB7">
      <w:pPr>
        <w:rPr>
          <w:rFonts w:ascii="仿宋_GB2312" w:eastAsia="仿宋_GB2312" w:hAnsi="仿宋_GB2312" w:cs="仿宋_GB2312"/>
          <w:sz w:val="32"/>
          <w:szCs w:val="32"/>
        </w:rPr>
        <w:sectPr w:rsidR="00FE6AB7">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000"/>
      </w:tblPr>
      <w:tblGrid>
        <w:gridCol w:w="481"/>
        <w:gridCol w:w="468"/>
        <w:gridCol w:w="499"/>
        <w:gridCol w:w="968"/>
        <w:gridCol w:w="783"/>
        <w:gridCol w:w="1541"/>
        <w:gridCol w:w="1539"/>
        <w:gridCol w:w="1540"/>
        <w:gridCol w:w="341"/>
        <w:gridCol w:w="974"/>
        <w:gridCol w:w="225"/>
        <w:gridCol w:w="746"/>
        <w:gridCol w:w="794"/>
        <w:gridCol w:w="176"/>
        <w:gridCol w:w="970"/>
        <w:gridCol w:w="394"/>
        <w:gridCol w:w="1546"/>
      </w:tblGrid>
      <w:tr w:rsidR="00FE6AB7">
        <w:trPr>
          <w:trHeight w:val="375"/>
        </w:trPr>
        <w:tc>
          <w:tcPr>
            <w:tcW w:w="13985" w:type="dxa"/>
            <w:gridSpan w:val="17"/>
            <w:tcBorders>
              <w:right w:val="nil"/>
            </w:tcBorders>
            <w:vAlign w:val="center"/>
          </w:tcPr>
          <w:p w:rsidR="00FE6AB7" w:rsidRDefault="00FE6AB7">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收入决算表</w:t>
            </w:r>
          </w:p>
        </w:tc>
      </w:tr>
      <w:tr w:rsidR="00FE6AB7">
        <w:trPr>
          <w:trHeight w:val="300"/>
        </w:trPr>
        <w:tc>
          <w:tcPr>
            <w:tcW w:w="481" w:type="dxa"/>
            <w:vAlign w:val="center"/>
          </w:tcPr>
          <w:p w:rsidR="00FE6AB7" w:rsidRDefault="00FE6AB7">
            <w:pPr>
              <w:jc w:val="left"/>
              <w:rPr>
                <w:rFonts w:ascii="宋体" w:hAnsi="宋体" w:cs="宋体"/>
                <w:color w:val="000000"/>
                <w:sz w:val="18"/>
                <w:szCs w:val="18"/>
              </w:rPr>
            </w:pPr>
          </w:p>
        </w:tc>
        <w:tc>
          <w:tcPr>
            <w:tcW w:w="967" w:type="dxa"/>
            <w:gridSpan w:val="2"/>
            <w:vAlign w:val="center"/>
          </w:tcPr>
          <w:p w:rsidR="00FE6AB7" w:rsidRDefault="00FE6AB7">
            <w:pPr>
              <w:jc w:val="left"/>
              <w:rPr>
                <w:rFonts w:ascii="宋体" w:hAnsi="宋体" w:cs="宋体"/>
                <w:color w:val="000000"/>
                <w:sz w:val="18"/>
                <w:szCs w:val="18"/>
              </w:rPr>
            </w:pPr>
          </w:p>
        </w:tc>
        <w:tc>
          <w:tcPr>
            <w:tcW w:w="968" w:type="dxa"/>
            <w:vAlign w:val="center"/>
          </w:tcPr>
          <w:p w:rsidR="00FE6AB7" w:rsidRDefault="00FE6AB7">
            <w:pPr>
              <w:jc w:val="left"/>
              <w:rPr>
                <w:rFonts w:ascii="宋体" w:hAnsi="宋体" w:cs="宋体"/>
                <w:color w:val="000000"/>
                <w:sz w:val="18"/>
                <w:szCs w:val="18"/>
              </w:rPr>
            </w:pPr>
          </w:p>
        </w:tc>
        <w:tc>
          <w:tcPr>
            <w:tcW w:w="783" w:type="dxa"/>
            <w:vAlign w:val="center"/>
          </w:tcPr>
          <w:p w:rsidR="00FE6AB7" w:rsidRDefault="00FE6AB7">
            <w:pPr>
              <w:jc w:val="left"/>
              <w:rPr>
                <w:rFonts w:ascii="宋体" w:hAnsi="宋体" w:cs="宋体"/>
                <w:color w:val="000000"/>
                <w:sz w:val="18"/>
                <w:szCs w:val="18"/>
              </w:rPr>
            </w:pPr>
          </w:p>
        </w:tc>
        <w:tc>
          <w:tcPr>
            <w:tcW w:w="4961" w:type="dxa"/>
            <w:gridSpan w:val="4"/>
            <w:vAlign w:val="center"/>
          </w:tcPr>
          <w:p w:rsidR="00FE6AB7" w:rsidRDefault="00FE6AB7">
            <w:pPr>
              <w:jc w:val="left"/>
              <w:rPr>
                <w:rFonts w:ascii="宋体" w:hAnsi="宋体" w:cs="宋体"/>
                <w:color w:val="000000"/>
                <w:sz w:val="18"/>
                <w:szCs w:val="18"/>
              </w:rPr>
            </w:pPr>
          </w:p>
        </w:tc>
        <w:tc>
          <w:tcPr>
            <w:tcW w:w="974" w:type="dxa"/>
            <w:vAlign w:val="center"/>
          </w:tcPr>
          <w:p w:rsidR="00FE6AB7" w:rsidRDefault="00FE6AB7">
            <w:pPr>
              <w:jc w:val="left"/>
              <w:rPr>
                <w:rFonts w:ascii="宋体" w:hAnsi="宋体" w:cs="宋体"/>
                <w:color w:val="000000"/>
                <w:sz w:val="18"/>
                <w:szCs w:val="18"/>
              </w:rPr>
            </w:pPr>
          </w:p>
        </w:tc>
        <w:tc>
          <w:tcPr>
            <w:tcW w:w="971" w:type="dxa"/>
            <w:gridSpan w:val="2"/>
            <w:vAlign w:val="center"/>
          </w:tcPr>
          <w:p w:rsidR="00FE6AB7" w:rsidRDefault="00FE6AB7">
            <w:pPr>
              <w:jc w:val="left"/>
              <w:rPr>
                <w:rFonts w:ascii="宋体" w:hAnsi="宋体" w:cs="宋体"/>
                <w:color w:val="000000"/>
                <w:sz w:val="18"/>
                <w:szCs w:val="18"/>
              </w:rPr>
            </w:pPr>
          </w:p>
        </w:tc>
        <w:tc>
          <w:tcPr>
            <w:tcW w:w="970" w:type="dxa"/>
            <w:gridSpan w:val="2"/>
            <w:vAlign w:val="center"/>
          </w:tcPr>
          <w:p w:rsidR="00FE6AB7" w:rsidRDefault="00FE6AB7">
            <w:pPr>
              <w:jc w:val="left"/>
              <w:rPr>
                <w:rFonts w:ascii="宋体" w:hAnsi="宋体" w:cs="宋体"/>
                <w:color w:val="000000"/>
                <w:sz w:val="18"/>
                <w:szCs w:val="18"/>
              </w:rPr>
            </w:pPr>
          </w:p>
        </w:tc>
        <w:tc>
          <w:tcPr>
            <w:tcW w:w="970" w:type="dxa"/>
            <w:vAlign w:val="center"/>
          </w:tcPr>
          <w:p w:rsidR="00FE6AB7" w:rsidRDefault="00FE6AB7">
            <w:pPr>
              <w:jc w:val="left"/>
              <w:rPr>
                <w:rFonts w:ascii="宋体" w:hAnsi="宋体" w:cs="宋体"/>
                <w:color w:val="000000"/>
                <w:sz w:val="18"/>
                <w:szCs w:val="18"/>
              </w:rPr>
            </w:pPr>
          </w:p>
        </w:tc>
        <w:tc>
          <w:tcPr>
            <w:tcW w:w="1940" w:type="dxa"/>
            <w:gridSpan w:val="2"/>
            <w:tcBorders>
              <w:right w:val="nil"/>
            </w:tcBorders>
            <w:vAlign w:val="center"/>
          </w:tcPr>
          <w:p w:rsidR="00FE6AB7" w:rsidRDefault="00FE6AB7">
            <w:pPr>
              <w:widowControl/>
              <w:jc w:val="right"/>
              <w:textAlignment w:val="center"/>
              <w:rPr>
                <w:rFonts w:ascii="宋体" w:hAnsi="宋体" w:cs="宋体"/>
                <w:color w:val="000000"/>
                <w:sz w:val="22"/>
              </w:rPr>
            </w:pPr>
            <w:r>
              <w:rPr>
                <w:rFonts w:ascii="宋体" w:hAnsi="宋体" w:cs="宋体" w:hint="eastAsia"/>
                <w:color w:val="000000"/>
                <w:kern w:val="0"/>
                <w:sz w:val="22"/>
              </w:rPr>
              <w:t>公开02表</w:t>
            </w:r>
          </w:p>
        </w:tc>
      </w:tr>
      <w:tr w:rsidR="00FE6AB7">
        <w:trPr>
          <w:trHeight w:val="300"/>
        </w:trPr>
        <w:tc>
          <w:tcPr>
            <w:tcW w:w="8160" w:type="dxa"/>
            <w:gridSpan w:val="9"/>
            <w:tcBorders>
              <w:bottom w:val="single" w:sz="4" w:space="0" w:color="auto"/>
            </w:tcBorders>
            <w:vAlign w:val="center"/>
          </w:tcPr>
          <w:p w:rsidR="00FE6AB7" w:rsidRDefault="00FE6AB7">
            <w:pPr>
              <w:jc w:val="left"/>
              <w:rPr>
                <w:rFonts w:ascii="宋体" w:hAnsi="宋体" w:cs="宋体"/>
                <w:color w:val="000000"/>
                <w:sz w:val="18"/>
                <w:szCs w:val="18"/>
              </w:rPr>
            </w:pPr>
            <w:r>
              <w:rPr>
                <w:rFonts w:ascii="宋体" w:hAnsi="宋体" w:cs="宋体" w:hint="eastAsia"/>
                <w:color w:val="000000"/>
                <w:kern w:val="0"/>
                <w:sz w:val="22"/>
              </w:rPr>
              <w:t>部门：河南省新乡市统计局</w:t>
            </w:r>
          </w:p>
        </w:tc>
        <w:tc>
          <w:tcPr>
            <w:tcW w:w="974" w:type="dxa"/>
            <w:tcBorders>
              <w:bottom w:val="single" w:sz="4" w:space="0" w:color="auto"/>
            </w:tcBorders>
            <w:vAlign w:val="center"/>
          </w:tcPr>
          <w:p w:rsidR="00FE6AB7" w:rsidRDefault="00FE6AB7">
            <w:pPr>
              <w:widowControl/>
              <w:jc w:val="center"/>
              <w:textAlignment w:val="center"/>
              <w:rPr>
                <w:rFonts w:ascii="宋体" w:hAnsi="宋体" w:cs="宋体"/>
                <w:color w:val="000000"/>
                <w:sz w:val="22"/>
              </w:rPr>
            </w:pPr>
          </w:p>
        </w:tc>
        <w:tc>
          <w:tcPr>
            <w:tcW w:w="971" w:type="dxa"/>
            <w:gridSpan w:val="2"/>
            <w:tcBorders>
              <w:bottom w:val="single" w:sz="4" w:space="0" w:color="auto"/>
            </w:tcBorders>
            <w:vAlign w:val="center"/>
          </w:tcPr>
          <w:p w:rsidR="00FE6AB7" w:rsidRDefault="00FE6AB7">
            <w:pPr>
              <w:jc w:val="left"/>
              <w:rPr>
                <w:rFonts w:ascii="宋体" w:hAnsi="宋体" w:cs="宋体"/>
                <w:color w:val="000000"/>
                <w:sz w:val="18"/>
                <w:szCs w:val="18"/>
              </w:rPr>
            </w:pPr>
          </w:p>
        </w:tc>
        <w:tc>
          <w:tcPr>
            <w:tcW w:w="970" w:type="dxa"/>
            <w:gridSpan w:val="2"/>
            <w:tcBorders>
              <w:bottom w:val="single" w:sz="4" w:space="0" w:color="auto"/>
            </w:tcBorders>
            <w:vAlign w:val="center"/>
          </w:tcPr>
          <w:p w:rsidR="00FE6AB7" w:rsidRDefault="00FE6AB7">
            <w:pPr>
              <w:jc w:val="left"/>
              <w:rPr>
                <w:rFonts w:ascii="宋体" w:hAnsi="宋体" w:cs="宋体"/>
                <w:color w:val="000000"/>
                <w:sz w:val="18"/>
                <w:szCs w:val="18"/>
              </w:rPr>
            </w:pPr>
          </w:p>
        </w:tc>
        <w:tc>
          <w:tcPr>
            <w:tcW w:w="970" w:type="dxa"/>
            <w:tcBorders>
              <w:bottom w:val="single" w:sz="4" w:space="0" w:color="auto"/>
            </w:tcBorders>
            <w:vAlign w:val="center"/>
          </w:tcPr>
          <w:p w:rsidR="00FE6AB7" w:rsidRDefault="00FE6AB7">
            <w:pPr>
              <w:jc w:val="left"/>
              <w:rPr>
                <w:rFonts w:ascii="宋体" w:hAnsi="宋体" w:cs="宋体"/>
                <w:color w:val="000000"/>
                <w:sz w:val="18"/>
                <w:szCs w:val="18"/>
              </w:rPr>
            </w:pPr>
          </w:p>
        </w:tc>
        <w:tc>
          <w:tcPr>
            <w:tcW w:w="1940" w:type="dxa"/>
            <w:gridSpan w:val="2"/>
            <w:tcBorders>
              <w:bottom w:val="single" w:sz="4" w:space="0" w:color="auto"/>
              <w:right w:val="nil"/>
            </w:tcBorders>
            <w:vAlign w:val="center"/>
          </w:tcPr>
          <w:p w:rsidR="00FE6AB7" w:rsidRDefault="00FE6AB7">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FE6AB7">
        <w:trPr>
          <w:trHeight w:val="300"/>
        </w:trPr>
        <w:tc>
          <w:tcPr>
            <w:tcW w:w="3199" w:type="dxa"/>
            <w:gridSpan w:val="5"/>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1541" w:type="dxa"/>
            <w:vMerge w:val="restart"/>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本年收入合计</w:t>
            </w:r>
          </w:p>
        </w:tc>
        <w:tc>
          <w:tcPr>
            <w:tcW w:w="1539" w:type="dxa"/>
            <w:vMerge w:val="restart"/>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财政拨款收入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上级补助收入</w:t>
            </w:r>
          </w:p>
        </w:tc>
        <w:tc>
          <w:tcPr>
            <w:tcW w:w="1540" w:type="dxa"/>
            <w:gridSpan w:val="3"/>
            <w:vMerge w:val="restart"/>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事业收入</w:t>
            </w:r>
          </w:p>
        </w:tc>
        <w:tc>
          <w:tcPr>
            <w:tcW w:w="1540" w:type="dxa"/>
            <w:gridSpan w:val="2"/>
            <w:vMerge w:val="restart"/>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经营收入</w:t>
            </w:r>
          </w:p>
        </w:tc>
        <w:tc>
          <w:tcPr>
            <w:tcW w:w="1540" w:type="dxa"/>
            <w:gridSpan w:val="3"/>
            <w:vMerge w:val="restart"/>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附属单位上缴收入</w:t>
            </w:r>
          </w:p>
        </w:tc>
        <w:tc>
          <w:tcPr>
            <w:tcW w:w="1546" w:type="dxa"/>
            <w:vMerge w:val="restart"/>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其他收入</w:t>
            </w:r>
          </w:p>
        </w:tc>
      </w:tr>
      <w:tr w:rsidR="00FE6AB7">
        <w:trPr>
          <w:trHeight w:val="312"/>
        </w:trPr>
        <w:tc>
          <w:tcPr>
            <w:tcW w:w="949" w:type="dxa"/>
            <w:gridSpan w:val="2"/>
            <w:vMerge w:val="restart"/>
            <w:tcBorders>
              <w:left w:val="single" w:sz="4" w:space="0" w:color="000000"/>
              <w:bottom w:val="single" w:sz="4" w:space="0" w:color="000000"/>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功能分类科目编码</w:t>
            </w:r>
          </w:p>
        </w:tc>
        <w:tc>
          <w:tcPr>
            <w:tcW w:w="2250" w:type="dxa"/>
            <w:gridSpan w:val="3"/>
            <w:vMerge w:val="restart"/>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541" w:type="dxa"/>
            <w:vMerge/>
            <w:tcBorders>
              <w:top w:val="single" w:sz="4" w:space="0" w:color="auto"/>
              <w:left w:val="single" w:sz="4" w:space="0" w:color="auto"/>
              <w:bottom w:val="single" w:sz="4" w:space="0" w:color="auto"/>
              <w:right w:val="single" w:sz="4" w:space="0" w:color="auto"/>
            </w:tcBorders>
            <w:vAlign w:val="center"/>
          </w:tcPr>
          <w:p w:rsidR="00FE6AB7" w:rsidRDefault="00FE6AB7">
            <w:pPr>
              <w:jc w:val="center"/>
              <w:rPr>
                <w:rFonts w:ascii="宋体" w:hAnsi="宋体" w:cs="宋体"/>
                <w:color w:val="000000"/>
                <w:sz w:val="20"/>
                <w:szCs w:val="20"/>
              </w:rPr>
            </w:pPr>
          </w:p>
        </w:tc>
        <w:tc>
          <w:tcPr>
            <w:tcW w:w="1539" w:type="dxa"/>
            <w:vMerge/>
            <w:tcBorders>
              <w:top w:val="single" w:sz="4" w:space="0" w:color="auto"/>
              <w:left w:val="single" w:sz="4" w:space="0" w:color="auto"/>
              <w:bottom w:val="single" w:sz="4" w:space="0" w:color="auto"/>
              <w:right w:val="single" w:sz="4" w:space="0" w:color="auto"/>
            </w:tcBorders>
            <w:vAlign w:val="center"/>
          </w:tcPr>
          <w:p w:rsidR="00FE6AB7" w:rsidRDefault="00FE6AB7">
            <w:pPr>
              <w:jc w:val="center"/>
              <w:rPr>
                <w:rFonts w:ascii="宋体" w:hAnsi="宋体" w:cs="宋体"/>
                <w:color w:val="000000"/>
                <w:sz w:val="20"/>
                <w:szCs w:val="20"/>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FE6AB7" w:rsidRDefault="00FE6AB7">
            <w:pPr>
              <w:jc w:val="center"/>
              <w:rPr>
                <w:rFonts w:ascii="宋体" w:hAnsi="宋体" w:cs="宋体"/>
                <w:color w:val="000000"/>
                <w:sz w:val="20"/>
                <w:szCs w:val="20"/>
              </w:rPr>
            </w:pPr>
          </w:p>
        </w:tc>
        <w:tc>
          <w:tcPr>
            <w:tcW w:w="1540" w:type="dxa"/>
            <w:gridSpan w:val="3"/>
            <w:vMerge/>
            <w:tcBorders>
              <w:top w:val="single" w:sz="4" w:space="0" w:color="auto"/>
              <w:left w:val="single" w:sz="4" w:space="0" w:color="auto"/>
              <w:bottom w:val="single" w:sz="4" w:space="0" w:color="auto"/>
              <w:right w:val="single" w:sz="4" w:space="0" w:color="auto"/>
            </w:tcBorders>
            <w:vAlign w:val="center"/>
          </w:tcPr>
          <w:p w:rsidR="00FE6AB7" w:rsidRDefault="00FE6AB7">
            <w:pPr>
              <w:jc w:val="center"/>
              <w:rPr>
                <w:rFonts w:ascii="宋体" w:hAnsi="宋体" w:cs="宋体"/>
                <w:color w:val="000000"/>
                <w:sz w:val="20"/>
                <w:szCs w:val="20"/>
              </w:rPr>
            </w:pPr>
          </w:p>
        </w:tc>
        <w:tc>
          <w:tcPr>
            <w:tcW w:w="1540" w:type="dxa"/>
            <w:gridSpan w:val="2"/>
            <w:vMerge/>
            <w:tcBorders>
              <w:top w:val="single" w:sz="4" w:space="0" w:color="auto"/>
              <w:left w:val="single" w:sz="4" w:space="0" w:color="auto"/>
              <w:bottom w:val="single" w:sz="4" w:space="0" w:color="auto"/>
              <w:right w:val="single" w:sz="4" w:space="0" w:color="auto"/>
            </w:tcBorders>
            <w:vAlign w:val="center"/>
          </w:tcPr>
          <w:p w:rsidR="00FE6AB7" w:rsidRDefault="00FE6AB7">
            <w:pPr>
              <w:jc w:val="center"/>
              <w:rPr>
                <w:rFonts w:ascii="宋体" w:hAnsi="宋体" w:cs="宋体"/>
                <w:color w:val="000000"/>
                <w:sz w:val="20"/>
                <w:szCs w:val="20"/>
              </w:rPr>
            </w:pPr>
          </w:p>
        </w:tc>
        <w:tc>
          <w:tcPr>
            <w:tcW w:w="1540" w:type="dxa"/>
            <w:gridSpan w:val="3"/>
            <w:vMerge/>
            <w:tcBorders>
              <w:top w:val="single" w:sz="4" w:space="0" w:color="auto"/>
              <w:left w:val="single" w:sz="4" w:space="0" w:color="auto"/>
              <w:bottom w:val="single" w:sz="4" w:space="0" w:color="auto"/>
              <w:right w:val="single" w:sz="4" w:space="0" w:color="auto"/>
            </w:tcBorders>
            <w:vAlign w:val="center"/>
          </w:tcPr>
          <w:p w:rsidR="00FE6AB7" w:rsidRDefault="00FE6AB7">
            <w:pPr>
              <w:jc w:val="center"/>
              <w:rPr>
                <w:rFonts w:ascii="宋体" w:hAnsi="宋体" w:cs="宋体"/>
                <w:color w:val="000000"/>
                <w:sz w:val="20"/>
                <w:szCs w:val="20"/>
              </w:rPr>
            </w:pPr>
          </w:p>
        </w:tc>
        <w:tc>
          <w:tcPr>
            <w:tcW w:w="1546" w:type="dxa"/>
            <w:vMerge/>
            <w:tcBorders>
              <w:top w:val="single" w:sz="4" w:space="0" w:color="auto"/>
              <w:left w:val="single" w:sz="4" w:space="0" w:color="auto"/>
              <w:bottom w:val="single" w:sz="4" w:space="0" w:color="auto"/>
              <w:right w:val="single" w:sz="4" w:space="0" w:color="auto"/>
            </w:tcBorders>
            <w:vAlign w:val="center"/>
          </w:tcPr>
          <w:p w:rsidR="00FE6AB7" w:rsidRDefault="00FE6AB7">
            <w:pPr>
              <w:jc w:val="center"/>
              <w:rPr>
                <w:rFonts w:ascii="宋体" w:hAnsi="宋体" w:cs="宋体"/>
                <w:color w:val="000000"/>
                <w:sz w:val="20"/>
                <w:szCs w:val="20"/>
              </w:rPr>
            </w:pPr>
          </w:p>
        </w:tc>
      </w:tr>
      <w:tr w:rsidR="00FE6AB7">
        <w:trPr>
          <w:trHeight w:val="312"/>
        </w:trPr>
        <w:tc>
          <w:tcPr>
            <w:tcW w:w="949" w:type="dxa"/>
            <w:gridSpan w:val="2"/>
            <w:vMerge/>
            <w:tcBorders>
              <w:left w:val="single" w:sz="4" w:space="0" w:color="000000"/>
              <w:bottom w:val="single" w:sz="4" w:space="0" w:color="000000"/>
              <w:right w:val="single" w:sz="4" w:space="0" w:color="auto"/>
            </w:tcBorders>
            <w:vAlign w:val="center"/>
          </w:tcPr>
          <w:p w:rsidR="00FE6AB7" w:rsidRDefault="00FE6AB7">
            <w:pPr>
              <w:jc w:val="center"/>
              <w:rPr>
                <w:rFonts w:ascii="宋体" w:hAnsi="宋体" w:cs="宋体"/>
                <w:color w:val="000000"/>
                <w:sz w:val="20"/>
                <w:szCs w:val="20"/>
              </w:rPr>
            </w:pPr>
          </w:p>
        </w:tc>
        <w:tc>
          <w:tcPr>
            <w:tcW w:w="2250" w:type="dxa"/>
            <w:gridSpan w:val="3"/>
            <w:vMerge/>
            <w:tcBorders>
              <w:top w:val="single" w:sz="4" w:space="0" w:color="auto"/>
              <w:left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541" w:type="dxa"/>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539" w:type="dxa"/>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540" w:type="dxa"/>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540" w:type="dxa"/>
            <w:gridSpan w:val="3"/>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540" w:type="dxa"/>
            <w:gridSpan w:val="2"/>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540" w:type="dxa"/>
            <w:gridSpan w:val="3"/>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546" w:type="dxa"/>
            <w:vMerge/>
            <w:tcBorders>
              <w:top w:val="single" w:sz="4" w:space="0" w:color="auto"/>
              <w:bottom w:val="single" w:sz="4" w:space="0" w:color="auto"/>
              <w:right w:val="single" w:sz="4" w:space="0" w:color="auto"/>
            </w:tcBorders>
            <w:vAlign w:val="center"/>
          </w:tcPr>
          <w:p w:rsidR="00FE6AB7" w:rsidRDefault="00FE6AB7">
            <w:pPr>
              <w:jc w:val="center"/>
              <w:rPr>
                <w:rFonts w:ascii="宋体" w:hAnsi="宋体" w:cs="宋体"/>
                <w:color w:val="000000"/>
                <w:sz w:val="20"/>
                <w:szCs w:val="20"/>
              </w:rPr>
            </w:pPr>
          </w:p>
        </w:tc>
      </w:tr>
      <w:tr w:rsidR="00FE6AB7">
        <w:trPr>
          <w:trHeight w:val="312"/>
        </w:trPr>
        <w:tc>
          <w:tcPr>
            <w:tcW w:w="949" w:type="dxa"/>
            <w:gridSpan w:val="2"/>
            <w:vMerge/>
            <w:tcBorders>
              <w:left w:val="single" w:sz="4" w:space="0" w:color="000000"/>
              <w:bottom w:val="single" w:sz="4" w:space="0" w:color="000000"/>
              <w:right w:val="single" w:sz="4" w:space="0" w:color="auto"/>
            </w:tcBorders>
            <w:vAlign w:val="center"/>
          </w:tcPr>
          <w:p w:rsidR="00FE6AB7" w:rsidRDefault="00FE6AB7">
            <w:pPr>
              <w:jc w:val="center"/>
              <w:rPr>
                <w:rFonts w:ascii="宋体" w:hAnsi="宋体" w:cs="宋体"/>
                <w:color w:val="000000"/>
                <w:sz w:val="20"/>
                <w:szCs w:val="20"/>
              </w:rPr>
            </w:pPr>
          </w:p>
        </w:tc>
        <w:tc>
          <w:tcPr>
            <w:tcW w:w="2250" w:type="dxa"/>
            <w:gridSpan w:val="3"/>
            <w:vMerge/>
            <w:tcBorders>
              <w:top w:val="single" w:sz="4" w:space="0" w:color="auto"/>
              <w:left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541" w:type="dxa"/>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539" w:type="dxa"/>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540" w:type="dxa"/>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540" w:type="dxa"/>
            <w:gridSpan w:val="3"/>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540" w:type="dxa"/>
            <w:gridSpan w:val="2"/>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540" w:type="dxa"/>
            <w:gridSpan w:val="3"/>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546" w:type="dxa"/>
            <w:vMerge/>
            <w:tcBorders>
              <w:top w:val="single" w:sz="4" w:space="0" w:color="auto"/>
              <w:bottom w:val="single" w:sz="4" w:space="0" w:color="auto"/>
              <w:right w:val="single" w:sz="4" w:space="0" w:color="auto"/>
            </w:tcBorders>
            <w:vAlign w:val="center"/>
          </w:tcPr>
          <w:p w:rsidR="00FE6AB7" w:rsidRDefault="00FE6AB7">
            <w:pPr>
              <w:jc w:val="center"/>
              <w:rPr>
                <w:rFonts w:ascii="宋体" w:hAnsi="宋体" w:cs="宋体"/>
                <w:color w:val="000000"/>
                <w:sz w:val="20"/>
                <w:szCs w:val="20"/>
              </w:rPr>
            </w:pPr>
          </w:p>
        </w:tc>
      </w:tr>
      <w:tr w:rsidR="00FE6AB7">
        <w:trPr>
          <w:trHeight w:val="300"/>
        </w:trPr>
        <w:tc>
          <w:tcPr>
            <w:tcW w:w="3199" w:type="dxa"/>
            <w:gridSpan w:val="5"/>
            <w:tcBorders>
              <w:left w:val="single" w:sz="4" w:space="0" w:color="000000"/>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1541"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539"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540"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540" w:type="dxa"/>
            <w:gridSpan w:val="3"/>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540" w:type="dxa"/>
            <w:gridSpan w:val="2"/>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540" w:type="dxa"/>
            <w:gridSpan w:val="3"/>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546"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r>
      <w:tr w:rsidR="00FE6AB7">
        <w:trPr>
          <w:trHeight w:val="300"/>
        </w:trPr>
        <w:tc>
          <w:tcPr>
            <w:tcW w:w="3199" w:type="dxa"/>
            <w:gridSpan w:val="5"/>
            <w:tcBorders>
              <w:left w:val="single" w:sz="4" w:space="0" w:color="000000"/>
              <w:bottom w:val="single" w:sz="4" w:space="0" w:color="000000"/>
              <w:right w:val="single" w:sz="4" w:space="0" w:color="000000"/>
            </w:tcBorders>
            <w:vAlign w:val="center"/>
          </w:tcPr>
          <w:p w:rsidR="00FE6AB7" w:rsidRDefault="00FE6AB7">
            <w:pPr>
              <w:widowControl/>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541"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r>
              <w:rPr>
                <w:rFonts w:ascii="宋体" w:hAnsi="宋体" w:cs="宋体" w:hint="eastAsia"/>
                <w:b/>
                <w:color w:val="000000"/>
                <w:sz w:val="20"/>
                <w:szCs w:val="20"/>
              </w:rPr>
              <w:t>1910.97</w:t>
            </w:r>
          </w:p>
        </w:tc>
        <w:tc>
          <w:tcPr>
            <w:tcW w:w="1539"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r>
              <w:rPr>
                <w:rFonts w:ascii="宋体" w:hAnsi="宋体" w:cs="宋体" w:hint="eastAsia"/>
                <w:b/>
                <w:color w:val="000000"/>
                <w:sz w:val="20"/>
                <w:szCs w:val="20"/>
              </w:rPr>
              <w:t>1910.97</w:t>
            </w:r>
          </w:p>
        </w:tc>
        <w:tc>
          <w:tcPr>
            <w:tcW w:w="1540"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c>
          <w:tcPr>
            <w:tcW w:w="1540" w:type="dxa"/>
            <w:gridSpan w:val="2"/>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c>
          <w:tcPr>
            <w:tcW w:w="1546"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b/>
                <w:color w:val="000000"/>
                <w:sz w:val="20"/>
                <w:szCs w:val="20"/>
              </w:rPr>
            </w:pPr>
            <w:r>
              <w:rPr>
                <w:rFonts w:ascii="宋体" w:hAnsi="宋体" w:cs="宋体" w:hint="eastAsia"/>
                <w:b/>
                <w:color w:val="000000"/>
                <w:sz w:val="20"/>
                <w:szCs w:val="20"/>
              </w:rPr>
              <w:t>201</w:t>
            </w:r>
          </w:p>
        </w:tc>
        <w:tc>
          <w:tcPr>
            <w:tcW w:w="2250" w:type="dxa"/>
            <w:gridSpan w:val="3"/>
            <w:tcBorders>
              <w:bottom w:val="single" w:sz="4" w:space="0" w:color="000000"/>
              <w:right w:val="single" w:sz="4" w:space="0" w:color="000000"/>
            </w:tcBorders>
            <w:vAlign w:val="center"/>
          </w:tcPr>
          <w:p w:rsidR="00FE6AB7" w:rsidRDefault="00FE6AB7">
            <w:pPr>
              <w:jc w:val="left"/>
              <w:rPr>
                <w:rFonts w:ascii="宋体" w:hAnsi="宋体" w:cs="宋体"/>
                <w:b/>
                <w:color w:val="000000"/>
                <w:sz w:val="20"/>
                <w:szCs w:val="20"/>
              </w:rPr>
            </w:pPr>
            <w:r>
              <w:rPr>
                <w:rFonts w:ascii="宋体" w:hAnsi="宋体" w:cs="宋体" w:hint="eastAsia"/>
                <w:b/>
                <w:color w:val="000000"/>
                <w:sz w:val="20"/>
                <w:szCs w:val="20"/>
              </w:rPr>
              <w:t>一般公共服务支出</w:t>
            </w:r>
          </w:p>
        </w:tc>
        <w:tc>
          <w:tcPr>
            <w:tcW w:w="1541"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r>
              <w:rPr>
                <w:rFonts w:ascii="宋体" w:hAnsi="宋体" w:cs="宋体" w:hint="eastAsia"/>
                <w:b/>
                <w:color w:val="000000"/>
                <w:sz w:val="20"/>
                <w:szCs w:val="20"/>
              </w:rPr>
              <w:t>1425.64</w:t>
            </w:r>
          </w:p>
        </w:tc>
        <w:tc>
          <w:tcPr>
            <w:tcW w:w="1539"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r>
              <w:rPr>
                <w:rFonts w:ascii="宋体" w:hAnsi="宋体" w:cs="宋体" w:hint="eastAsia"/>
                <w:b/>
                <w:color w:val="000000"/>
                <w:sz w:val="20"/>
                <w:szCs w:val="20"/>
              </w:rPr>
              <w:t>1425.64</w:t>
            </w:r>
          </w:p>
        </w:tc>
        <w:tc>
          <w:tcPr>
            <w:tcW w:w="1540"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c>
          <w:tcPr>
            <w:tcW w:w="1540" w:type="dxa"/>
            <w:gridSpan w:val="2"/>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c>
          <w:tcPr>
            <w:tcW w:w="1546"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b/>
                <w:color w:val="000000"/>
                <w:sz w:val="20"/>
                <w:szCs w:val="20"/>
              </w:rPr>
            </w:pPr>
            <w:r>
              <w:rPr>
                <w:rFonts w:ascii="宋体" w:hAnsi="宋体" w:cs="宋体" w:hint="eastAsia"/>
                <w:b/>
                <w:color w:val="000000"/>
                <w:sz w:val="20"/>
                <w:szCs w:val="20"/>
              </w:rPr>
              <w:t>20105</w:t>
            </w:r>
          </w:p>
        </w:tc>
        <w:tc>
          <w:tcPr>
            <w:tcW w:w="2250" w:type="dxa"/>
            <w:gridSpan w:val="3"/>
            <w:tcBorders>
              <w:bottom w:val="single" w:sz="4" w:space="0" w:color="000000"/>
              <w:right w:val="single" w:sz="4" w:space="0" w:color="000000"/>
            </w:tcBorders>
            <w:vAlign w:val="center"/>
          </w:tcPr>
          <w:p w:rsidR="00FE6AB7" w:rsidRDefault="00FE6AB7">
            <w:pPr>
              <w:jc w:val="left"/>
              <w:rPr>
                <w:rFonts w:ascii="宋体" w:hAnsi="宋体" w:cs="宋体"/>
                <w:b/>
                <w:color w:val="000000"/>
                <w:sz w:val="20"/>
                <w:szCs w:val="20"/>
              </w:rPr>
            </w:pPr>
            <w:r>
              <w:rPr>
                <w:rFonts w:ascii="宋体" w:hAnsi="宋体" w:cs="宋体" w:hint="eastAsia"/>
                <w:b/>
                <w:color w:val="000000"/>
                <w:sz w:val="20"/>
                <w:szCs w:val="20"/>
              </w:rPr>
              <w:t>统计信息事务</w:t>
            </w:r>
          </w:p>
        </w:tc>
        <w:tc>
          <w:tcPr>
            <w:tcW w:w="1541"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r>
              <w:rPr>
                <w:rFonts w:ascii="宋体" w:hAnsi="宋体" w:cs="宋体" w:hint="eastAsia"/>
                <w:b/>
                <w:color w:val="000000"/>
                <w:sz w:val="20"/>
                <w:szCs w:val="20"/>
              </w:rPr>
              <w:t>1423.47</w:t>
            </w:r>
          </w:p>
        </w:tc>
        <w:tc>
          <w:tcPr>
            <w:tcW w:w="1539"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r>
              <w:rPr>
                <w:rFonts w:ascii="宋体" w:hAnsi="宋体" w:cs="宋体" w:hint="eastAsia"/>
                <w:b/>
                <w:color w:val="000000"/>
                <w:sz w:val="20"/>
                <w:szCs w:val="20"/>
              </w:rPr>
              <w:t>1423.47</w:t>
            </w:r>
          </w:p>
        </w:tc>
        <w:tc>
          <w:tcPr>
            <w:tcW w:w="1540"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c>
          <w:tcPr>
            <w:tcW w:w="1540" w:type="dxa"/>
            <w:gridSpan w:val="2"/>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c>
          <w:tcPr>
            <w:tcW w:w="1546"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2010501</w:t>
            </w:r>
          </w:p>
        </w:tc>
        <w:tc>
          <w:tcPr>
            <w:tcW w:w="2250"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行政运行</w:t>
            </w:r>
          </w:p>
        </w:tc>
        <w:tc>
          <w:tcPr>
            <w:tcW w:w="154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1097.58</w:t>
            </w:r>
          </w:p>
        </w:tc>
        <w:tc>
          <w:tcPr>
            <w:tcW w:w="153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1097.58</w:t>
            </w:r>
          </w:p>
        </w:tc>
        <w:tc>
          <w:tcPr>
            <w:tcW w:w="154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2010502</w:t>
            </w:r>
          </w:p>
        </w:tc>
        <w:tc>
          <w:tcPr>
            <w:tcW w:w="2250"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一般行政管理事务</w:t>
            </w:r>
          </w:p>
        </w:tc>
        <w:tc>
          <w:tcPr>
            <w:tcW w:w="154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24.60</w:t>
            </w:r>
          </w:p>
        </w:tc>
        <w:tc>
          <w:tcPr>
            <w:tcW w:w="153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24.60</w:t>
            </w:r>
          </w:p>
        </w:tc>
        <w:tc>
          <w:tcPr>
            <w:tcW w:w="154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2010505</w:t>
            </w:r>
          </w:p>
        </w:tc>
        <w:tc>
          <w:tcPr>
            <w:tcW w:w="2250"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专项统计业务</w:t>
            </w:r>
          </w:p>
        </w:tc>
        <w:tc>
          <w:tcPr>
            <w:tcW w:w="154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40.40</w:t>
            </w:r>
          </w:p>
        </w:tc>
        <w:tc>
          <w:tcPr>
            <w:tcW w:w="153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40.40</w:t>
            </w:r>
          </w:p>
        </w:tc>
        <w:tc>
          <w:tcPr>
            <w:tcW w:w="154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2010507</w:t>
            </w:r>
          </w:p>
        </w:tc>
        <w:tc>
          <w:tcPr>
            <w:tcW w:w="2250"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专项普查活动</w:t>
            </w:r>
          </w:p>
        </w:tc>
        <w:tc>
          <w:tcPr>
            <w:tcW w:w="154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186.98</w:t>
            </w:r>
          </w:p>
        </w:tc>
        <w:tc>
          <w:tcPr>
            <w:tcW w:w="153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186.98</w:t>
            </w:r>
          </w:p>
        </w:tc>
        <w:tc>
          <w:tcPr>
            <w:tcW w:w="154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2010508</w:t>
            </w:r>
          </w:p>
        </w:tc>
        <w:tc>
          <w:tcPr>
            <w:tcW w:w="2250"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统计抽样调查</w:t>
            </w:r>
          </w:p>
        </w:tc>
        <w:tc>
          <w:tcPr>
            <w:tcW w:w="154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50.80</w:t>
            </w:r>
          </w:p>
        </w:tc>
        <w:tc>
          <w:tcPr>
            <w:tcW w:w="153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50.80</w:t>
            </w:r>
          </w:p>
        </w:tc>
        <w:tc>
          <w:tcPr>
            <w:tcW w:w="154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2010550</w:t>
            </w:r>
          </w:p>
        </w:tc>
        <w:tc>
          <w:tcPr>
            <w:tcW w:w="2250"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事业运行</w:t>
            </w:r>
          </w:p>
        </w:tc>
        <w:tc>
          <w:tcPr>
            <w:tcW w:w="154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23.11</w:t>
            </w:r>
          </w:p>
        </w:tc>
        <w:tc>
          <w:tcPr>
            <w:tcW w:w="153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23.11</w:t>
            </w:r>
          </w:p>
        </w:tc>
        <w:tc>
          <w:tcPr>
            <w:tcW w:w="154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2019999</w:t>
            </w:r>
          </w:p>
        </w:tc>
        <w:tc>
          <w:tcPr>
            <w:tcW w:w="2250"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其他一般公共服务支出</w:t>
            </w:r>
          </w:p>
        </w:tc>
        <w:tc>
          <w:tcPr>
            <w:tcW w:w="154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2.18</w:t>
            </w:r>
          </w:p>
        </w:tc>
        <w:tc>
          <w:tcPr>
            <w:tcW w:w="153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2.18</w:t>
            </w:r>
          </w:p>
        </w:tc>
        <w:tc>
          <w:tcPr>
            <w:tcW w:w="154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204</w:t>
            </w:r>
          </w:p>
        </w:tc>
        <w:tc>
          <w:tcPr>
            <w:tcW w:w="2250"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公共安全支出</w:t>
            </w:r>
          </w:p>
        </w:tc>
        <w:tc>
          <w:tcPr>
            <w:tcW w:w="154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54.45</w:t>
            </w:r>
          </w:p>
        </w:tc>
        <w:tc>
          <w:tcPr>
            <w:tcW w:w="153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54.45</w:t>
            </w:r>
          </w:p>
        </w:tc>
        <w:tc>
          <w:tcPr>
            <w:tcW w:w="154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20499</w:t>
            </w:r>
          </w:p>
        </w:tc>
        <w:tc>
          <w:tcPr>
            <w:tcW w:w="2250"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其他公共安全支出</w:t>
            </w:r>
          </w:p>
        </w:tc>
        <w:tc>
          <w:tcPr>
            <w:tcW w:w="154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54.45</w:t>
            </w:r>
          </w:p>
        </w:tc>
        <w:tc>
          <w:tcPr>
            <w:tcW w:w="153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54.45</w:t>
            </w:r>
          </w:p>
        </w:tc>
        <w:tc>
          <w:tcPr>
            <w:tcW w:w="154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2049901</w:t>
            </w:r>
          </w:p>
        </w:tc>
        <w:tc>
          <w:tcPr>
            <w:tcW w:w="2250"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其他公共安全支出</w:t>
            </w:r>
          </w:p>
        </w:tc>
        <w:tc>
          <w:tcPr>
            <w:tcW w:w="154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54.45</w:t>
            </w:r>
          </w:p>
        </w:tc>
        <w:tc>
          <w:tcPr>
            <w:tcW w:w="153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54.45</w:t>
            </w:r>
          </w:p>
        </w:tc>
        <w:tc>
          <w:tcPr>
            <w:tcW w:w="154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205</w:t>
            </w:r>
          </w:p>
        </w:tc>
        <w:tc>
          <w:tcPr>
            <w:tcW w:w="2250"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教育支出</w:t>
            </w:r>
          </w:p>
        </w:tc>
        <w:tc>
          <w:tcPr>
            <w:tcW w:w="154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26.70</w:t>
            </w:r>
          </w:p>
        </w:tc>
        <w:tc>
          <w:tcPr>
            <w:tcW w:w="153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26.70</w:t>
            </w:r>
          </w:p>
        </w:tc>
        <w:tc>
          <w:tcPr>
            <w:tcW w:w="154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20508</w:t>
            </w:r>
          </w:p>
        </w:tc>
        <w:tc>
          <w:tcPr>
            <w:tcW w:w="2250"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进修及培训</w:t>
            </w:r>
          </w:p>
        </w:tc>
        <w:tc>
          <w:tcPr>
            <w:tcW w:w="154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26.70</w:t>
            </w:r>
          </w:p>
        </w:tc>
        <w:tc>
          <w:tcPr>
            <w:tcW w:w="153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26.70</w:t>
            </w:r>
          </w:p>
        </w:tc>
        <w:tc>
          <w:tcPr>
            <w:tcW w:w="154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lastRenderedPageBreak/>
              <w:t>2050803</w:t>
            </w:r>
          </w:p>
        </w:tc>
        <w:tc>
          <w:tcPr>
            <w:tcW w:w="2250"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培训支出</w:t>
            </w:r>
          </w:p>
        </w:tc>
        <w:tc>
          <w:tcPr>
            <w:tcW w:w="154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26.70</w:t>
            </w:r>
          </w:p>
        </w:tc>
        <w:tc>
          <w:tcPr>
            <w:tcW w:w="153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26.70</w:t>
            </w:r>
          </w:p>
        </w:tc>
        <w:tc>
          <w:tcPr>
            <w:tcW w:w="154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208</w:t>
            </w:r>
          </w:p>
        </w:tc>
        <w:tc>
          <w:tcPr>
            <w:tcW w:w="2250"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社会保障和就业支出</w:t>
            </w:r>
          </w:p>
        </w:tc>
        <w:tc>
          <w:tcPr>
            <w:tcW w:w="154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293.60</w:t>
            </w:r>
          </w:p>
        </w:tc>
        <w:tc>
          <w:tcPr>
            <w:tcW w:w="153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293.60</w:t>
            </w:r>
          </w:p>
        </w:tc>
        <w:tc>
          <w:tcPr>
            <w:tcW w:w="154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20805</w:t>
            </w:r>
          </w:p>
        </w:tc>
        <w:tc>
          <w:tcPr>
            <w:tcW w:w="2250"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行政事业单位离退休</w:t>
            </w:r>
          </w:p>
        </w:tc>
        <w:tc>
          <w:tcPr>
            <w:tcW w:w="154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271.93</w:t>
            </w:r>
          </w:p>
        </w:tc>
        <w:tc>
          <w:tcPr>
            <w:tcW w:w="153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271. 93</w:t>
            </w:r>
          </w:p>
        </w:tc>
        <w:tc>
          <w:tcPr>
            <w:tcW w:w="154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2080501</w:t>
            </w:r>
          </w:p>
        </w:tc>
        <w:tc>
          <w:tcPr>
            <w:tcW w:w="2250"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归口管理的行政单位离退休</w:t>
            </w:r>
          </w:p>
        </w:tc>
        <w:tc>
          <w:tcPr>
            <w:tcW w:w="154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184.40</w:t>
            </w:r>
          </w:p>
        </w:tc>
        <w:tc>
          <w:tcPr>
            <w:tcW w:w="153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184.40</w:t>
            </w:r>
          </w:p>
        </w:tc>
        <w:tc>
          <w:tcPr>
            <w:tcW w:w="154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208502</w:t>
            </w:r>
          </w:p>
        </w:tc>
        <w:tc>
          <w:tcPr>
            <w:tcW w:w="2250"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事业单位离退休</w:t>
            </w:r>
          </w:p>
        </w:tc>
        <w:tc>
          <w:tcPr>
            <w:tcW w:w="154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0.78</w:t>
            </w:r>
          </w:p>
        </w:tc>
        <w:tc>
          <w:tcPr>
            <w:tcW w:w="153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0.78</w:t>
            </w:r>
          </w:p>
        </w:tc>
        <w:tc>
          <w:tcPr>
            <w:tcW w:w="154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2080505</w:t>
            </w:r>
          </w:p>
        </w:tc>
        <w:tc>
          <w:tcPr>
            <w:tcW w:w="2250"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机关事业单位基本养老保险缴费支出</w:t>
            </w:r>
          </w:p>
        </w:tc>
        <w:tc>
          <w:tcPr>
            <w:tcW w:w="154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86.75</w:t>
            </w:r>
          </w:p>
        </w:tc>
        <w:tc>
          <w:tcPr>
            <w:tcW w:w="153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86.75</w:t>
            </w:r>
          </w:p>
        </w:tc>
        <w:tc>
          <w:tcPr>
            <w:tcW w:w="154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20808</w:t>
            </w:r>
          </w:p>
        </w:tc>
        <w:tc>
          <w:tcPr>
            <w:tcW w:w="2250"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抚恤</w:t>
            </w:r>
          </w:p>
        </w:tc>
        <w:tc>
          <w:tcPr>
            <w:tcW w:w="154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19.38</w:t>
            </w:r>
          </w:p>
        </w:tc>
        <w:tc>
          <w:tcPr>
            <w:tcW w:w="153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19.38</w:t>
            </w:r>
          </w:p>
        </w:tc>
        <w:tc>
          <w:tcPr>
            <w:tcW w:w="154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2080801</w:t>
            </w:r>
          </w:p>
        </w:tc>
        <w:tc>
          <w:tcPr>
            <w:tcW w:w="2250"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死亡抚恤</w:t>
            </w:r>
          </w:p>
        </w:tc>
        <w:tc>
          <w:tcPr>
            <w:tcW w:w="154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19.38</w:t>
            </w:r>
          </w:p>
        </w:tc>
        <w:tc>
          <w:tcPr>
            <w:tcW w:w="153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19.38</w:t>
            </w:r>
          </w:p>
        </w:tc>
        <w:tc>
          <w:tcPr>
            <w:tcW w:w="154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20899</w:t>
            </w:r>
          </w:p>
        </w:tc>
        <w:tc>
          <w:tcPr>
            <w:tcW w:w="2250"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其他社会保障和就业支出</w:t>
            </w:r>
          </w:p>
        </w:tc>
        <w:tc>
          <w:tcPr>
            <w:tcW w:w="154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2.30</w:t>
            </w:r>
          </w:p>
        </w:tc>
        <w:tc>
          <w:tcPr>
            <w:tcW w:w="153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2.30</w:t>
            </w:r>
          </w:p>
        </w:tc>
        <w:tc>
          <w:tcPr>
            <w:tcW w:w="154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2089901</w:t>
            </w:r>
          </w:p>
        </w:tc>
        <w:tc>
          <w:tcPr>
            <w:tcW w:w="2250"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其他社会保障和就业支出</w:t>
            </w:r>
          </w:p>
        </w:tc>
        <w:tc>
          <w:tcPr>
            <w:tcW w:w="154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2.30</w:t>
            </w:r>
          </w:p>
        </w:tc>
        <w:tc>
          <w:tcPr>
            <w:tcW w:w="153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2.30</w:t>
            </w:r>
          </w:p>
        </w:tc>
        <w:tc>
          <w:tcPr>
            <w:tcW w:w="154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210</w:t>
            </w:r>
          </w:p>
        </w:tc>
        <w:tc>
          <w:tcPr>
            <w:tcW w:w="2250"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医疗卫生与计划生育支出</w:t>
            </w:r>
          </w:p>
        </w:tc>
        <w:tc>
          <w:tcPr>
            <w:tcW w:w="154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58.52</w:t>
            </w:r>
          </w:p>
        </w:tc>
        <w:tc>
          <w:tcPr>
            <w:tcW w:w="153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58.52</w:t>
            </w:r>
          </w:p>
        </w:tc>
        <w:tc>
          <w:tcPr>
            <w:tcW w:w="154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21011</w:t>
            </w:r>
          </w:p>
        </w:tc>
        <w:tc>
          <w:tcPr>
            <w:tcW w:w="2250"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行政事业单位医疗</w:t>
            </w:r>
          </w:p>
        </w:tc>
        <w:tc>
          <w:tcPr>
            <w:tcW w:w="154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58.52</w:t>
            </w:r>
          </w:p>
        </w:tc>
        <w:tc>
          <w:tcPr>
            <w:tcW w:w="153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58.52</w:t>
            </w:r>
          </w:p>
        </w:tc>
        <w:tc>
          <w:tcPr>
            <w:tcW w:w="154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2101101</w:t>
            </w:r>
          </w:p>
        </w:tc>
        <w:tc>
          <w:tcPr>
            <w:tcW w:w="2250"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行政单位医疗</w:t>
            </w:r>
          </w:p>
        </w:tc>
        <w:tc>
          <w:tcPr>
            <w:tcW w:w="154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29.47</w:t>
            </w:r>
          </w:p>
        </w:tc>
        <w:tc>
          <w:tcPr>
            <w:tcW w:w="153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29.47</w:t>
            </w:r>
          </w:p>
        </w:tc>
        <w:tc>
          <w:tcPr>
            <w:tcW w:w="154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2101103</w:t>
            </w:r>
          </w:p>
        </w:tc>
        <w:tc>
          <w:tcPr>
            <w:tcW w:w="2250"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公务员医疗补助</w:t>
            </w:r>
          </w:p>
        </w:tc>
        <w:tc>
          <w:tcPr>
            <w:tcW w:w="154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29.05</w:t>
            </w:r>
          </w:p>
        </w:tc>
        <w:tc>
          <w:tcPr>
            <w:tcW w:w="153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29.05</w:t>
            </w:r>
          </w:p>
        </w:tc>
        <w:tc>
          <w:tcPr>
            <w:tcW w:w="154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213</w:t>
            </w:r>
          </w:p>
        </w:tc>
        <w:tc>
          <w:tcPr>
            <w:tcW w:w="2250"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农林水支出</w:t>
            </w:r>
          </w:p>
        </w:tc>
        <w:tc>
          <w:tcPr>
            <w:tcW w:w="154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52.05</w:t>
            </w:r>
          </w:p>
        </w:tc>
        <w:tc>
          <w:tcPr>
            <w:tcW w:w="153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52.05</w:t>
            </w:r>
          </w:p>
        </w:tc>
        <w:tc>
          <w:tcPr>
            <w:tcW w:w="154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21305</w:t>
            </w:r>
          </w:p>
        </w:tc>
        <w:tc>
          <w:tcPr>
            <w:tcW w:w="2250"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扶贫</w:t>
            </w:r>
          </w:p>
        </w:tc>
        <w:tc>
          <w:tcPr>
            <w:tcW w:w="154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52.05</w:t>
            </w:r>
          </w:p>
        </w:tc>
        <w:tc>
          <w:tcPr>
            <w:tcW w:w="153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52.05</w:t>
            </w:r>
          </w:p>
        </w:tc>
        <w:tc>
          <w:tcPr>
            <w:tcW w:w="154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2130599</w:t>
            </w:r>
          </w:p>
        </w:tc>
        <w:tc>
          <w:tcPr>
            <w:tcW w:w="2250"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其他扶贫支出</w:t>
            </w:r>
          </w:p>
        </w:tc>
        <w:tc>
          <w:tcPr>
            <w:tcW w:w="154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52.05</w:t>
            </w:r>
          </w:p>
        </w:tc>
        <w:tc>
          <w:tcPr>
            <w:tcW w:w="153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52.05</w:t>
            </w:r>
          </w:p>
        </w:tc>
        <w:tc>
          <w:tcPr>
            <w:tcW w:w="154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0" w:type="dxa"/>
            <w:gridSpan w:val="3"/>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46"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13985" w:type="dxa"/>
            <w:gridSpan w:val="17"/>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注：本表反映部门本年度取得的各项收入情况。本表金额转换为万元时，因四舍五入可能存在尾差。</w:t>
            </w:r>
          </w:p>
        </w:tc>
      </w:tr>
    </w:tbl>
    <w:p w:rsidR="00FE6AB7" w:rsidRDefault="00FE6AB7">
      <w:pPr>
        <w:rPr>
          <w:rFonts w:ascii="仿宋_GB2312" w:eastAsia="仿宋_GB2312" w:hAnsi="仿宋_GB2312" w:cs="仿宋_GB2312"/>
          <w:sz w:val="32"/>
          <w:szCs w:val="32"/>
        </w:rPr>
      </w:pPr>
    </w:p>
    <w:p w:rsidR="00FE6AB7" w:rsidRDefault="00FE6AB7">
      <w:pPr>
        <w:rPr>
          <w:rFonts w:ascii="仿宋_GB2312" w:eastAsia="仿宋_GB2312" w:hAnsi="仿宋_GB2312" w:cs="仿宋_GB2312"/>
          <w:sz w:val="32"/>
          <w:szCs w:val="32"/>
        </w:rPr>
        <w:sectPr w:rsidR="00FE6AB7">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000"/>
      </w:tblPr>
      <w:tblGrid>
        <w:gridCol w:w="518"/>
        <w:gridCol w:w="401"/>
        <w:gridCol w:w="640"/>
        <w:gridCol w:w="1040"/>
        <w:gridCol w:w="1995"/>
        <w:gridCol w:w="1565"/>
        <w:gridCol w:w="1565"/>
        <w:gridCol w:w="1049"/>
        <w:gridCol w:w="516"/>
        <w:gridCol w:w="527"/>
        <w:gridCol w:w="1038"/>
        <w:gridCol w:w="6"/>
        <w:gridCol w:w="1559"/>
        <w:gridCol w:w="1569"/>
      </w:tblGrid>
      <w:tr w:rsidR="00FE6AB7">
        <w:trPr>
          <w:trHeight w:val="375"/>
        </w:trPr>
        <w:tc>
          <w:tcPr>
            <w:tcW w:w="13988" w:type="dxa"/>
            <w:gridSpan w:val="14"/>
            <w:tcBorders>
              <w:right w:val="nil"/>
            </w:tcBorders>
            <w:vAlign w:val="center"/>
          </w:tcPr>
          <w:p w:rsidR="00FE6AB7" w:rsidRDefault="00FE6AB7">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支出决算表</w:t>
            </w:r>
          </w:p>
        </w:tc>
      </w:tr>
      <w:tr w:rsidR="00FE6AB7">
        <w:trPr>
          <w:trHeight w:val="300"/>
        </w:trPr>
        <w:tc>
          <w:tcPr>
            <w:tcW w:w="518" w:type="dxa"/>
            <w:vAlign w:val="center"/>
          </w:tcPr>
          <w:p w:rsidR="00FE6AB7" w:rsidRDefault="00FE6AB7">
            <w:pPr>
              <w:jc w:val="left"/>
              <w:rPr>
                <w:rFonts w:ascii="宋体" w:hAnsi="宋体" w:cs="宋体"/>
                <w:color w:val="000000"/>
                <w:sz w:val="18"/>
                <w:szCs w:val="18"/>
              </w:rPr>
            </w:pPr>
          </w:p>
        </w:tc>
        <w:tc>
          <w:tcPr>
            <w:tcW w:w="1041" w:type="dxa"/>
            <w:gridSpan w:val="2"/>
            <w:vAlign w:val="center"/>
          </w:tcPr>
          <w:p w:rsidR="00FE6AB7" w:rsidRDefault="00FE6AB7">
            <w:pPr>
              <w:jc w:val="left"/>
              <w:rPr>
                <w:rFonts w:ascii="宋体" w:hAnsi="宋体" w:cs="宋体"/>
                <w:color w:val="000000"/>
                <w:sz w:val="18"/>
                <w:szCs w:val="18"/>
              </w:rPr>
            </w:pPr>
          </w:p>
        </w:tc>
        <w:tc>
          <w:tcPr>
            <w:tcW w:w="1040" w:type="dxa"/>
            <w:vAlign w:val="center"/>
          </w:tcPr>
          <w:p w:rsidR="00FE6AB7" w:rsidRDefault="00FE6AB7">
            <w:pPr>
              <w:jc w:val="left"/>
              <w:rPr>
                <w:rFonts w:ascii="宋体" w:hAnsi="宋体" w:cs="宋体"/>
                <w:color w:val="000000"/>
                <w:sz w:val="18"/>
                <w:szCs w:val="18"/>
              </w:rPr>
            </w:pPr>
          </w:p>
        </w:tc>
        <w:tc>
          <w:tcPr>
            <w:tcW w:w="1995" w:type="dxa"/>
            <w:vAlign w:val="center"/>
          </w:tcPr>
          <w:p w:rsidR="00FE6AB7" w:rsidRDefault="00FE6AB7">
            <w:pPr>
              <w:jc w:val="left"/>
              <w:rPr>
                <w:rFonts w:ascii="宋体" w:hAnsi="宋体" w:cs="宋体"/>
                <w:color w:val="000000"/>
                <w:sz w:val="18"/>
                <w:szCs w:val="18"/>
              </w:rPr>
            </w:pPr>
          </w:p>
        </w:tc>
        <w:tc>
          <w:tcPr>
            <w:tcW w:w="4179" w:type="dxa"/>
            <w:gridSpan w:val="3"/>
            <w:vAlign w:val="center"/>
          </w:tcPr>
          <w:p w:rsidR="00FE6AB7" w:rsidRDefault="00FE6AB7">
            <w:pPr>
              <w:jc w:val="left"/>
              <w:rPr>
                <w:rFonts w:ascii="宋体" w:hAnsi="宋体" w:cs="宋体"/>
                <w:color w:val="000000"/>
                <w:sz w:val="18"/>
                <w:szCs w:val="18"/>
              </w:rPr>
            </w:pPr>
          </w:p>
        </w:tc>
        <w:tc>
          <w:tcPr>
            <w:tcW w:w="1043" w:type="dxa"/>
            <w:gridSpan w:val="2"/>
            <w:vAlign w:val="center"/>
          </w:tcPr>
          <w:p w:rsidR="00FE6AB7" w:rsidRDefault="00FE6AB7">
            <w:pPr>
              <w:jc w:val="left"/>
              <w:rPr>
                <w:rFonts w:ascii="宋体" w:hAnsi="宋体" w:cs="宋体"/>
                <w:color w:val="000000"/>
                <w:sz w:val="18"/>
                <w:szCs w:val="18"/>
              </w:rPr>
            </w:pPr>
          </w:p>
        </w:tc>
        <w:tc>
          <w:tcPr>
            <w:tcW w:w="1044" w:type="dxa"/>
            <w:gridSpan w:val="2"/>
            <w:vAlign w:val="center"/>
          </w:tcPr>
          <w:p w:rsidR="00FE6AB7" w:rsidRDefault="00FE6AB7">
            <w:pPr>
              <w:jc w:val="left"/>
              <w:rPr>
                <w:rFonts w:ascii="宋体" w:hAnsi="宋体" w:cs="宋体"/>
                <w:color w:val="000000"/>
                <w:sz w:val="18"/>
                <w:szCs w:val="18"/>
              </w:rPr>
            </w:pPr>
          </w:p>
        </w:tc>
        <w:tc>
          <w:tcPr>
            <w:tcW w:w="3128" w:type="dxa"/>
            <w:gridSpan w:val="2"/>
            <w:tcBorders>
              <w:right w:val="nil"/>
            </w:tcBorders>
            <w:vAlign w:val="center"/>
          </w:tcPr>
          <w:p w:rsidR="00FE6AB7" w:rsidRDefault="00FE6AB7">
            <w:pPr>
              <w:widowControl/>
              <w:jc w:val="right"/>
              <w:textAlignment w:val="center"/>
              <w:rPr>
                <w:rFonts w:ascii="宋体" w:hAnsi="宋体" w:cs="宋体"/>
                <w:color w:val="000000"/>
                <w:sz w:val="22"/>
              </w:rPr>
            </w:pPr>
            <w:r>
              <w:rPr>
                <w:rFonts w:ascii="宋体" w:hAnsi="宋体" w:cs="宋体" w:hint="eastAsia"/>
                <w:color w:val="000000"/>
                <w:kern w:val="0"/>
                <w:sz w:val="22"/>
              </w:rPr>
              <w:t>公开03表</w:t>
            </w:r>
          </w:p>
        </w:tc>
      </w:tr>
      <w:tr w:rsidR="00FE6AB7">
        <w:trPr>
          <w:trHeight w:val="300"/>
        </w:trPr>
        <w:tc>
          <w:tcPr>
            <w:tcW w:w="4594" w:type="dxa"/>
            <w:gridSpan w:val="5"/>
            <w:tcBorders>
              <w:bottom w:val="single" w:sz="4" w:space="0" w:color="auto"/>
            </w:tcBorders>
            <w:vAlign w:val="center"/>
          </w:tcPr>
          <w:p w:rsidR="00FE6AB7" w:rsidRDefault="00FE6AB7">
            <w:pPr>
              <w:jc w:val="left"/>
              <w:rPr>
                <w:rFonts w:ascii="宋体" w:hAnsi="宋体" w:cs="宋体"/>
                <w:color w:val="000000"/>
                <w:sz w:val="18"/>
                <w:szCs w:val="18"/>
              </w:rPr>
            </w:pPr>
            <w:r>
              <w:rPr>
                <w:rFonts w:ascii="宋体" w:hAnsi="宋体" w:cs="宋体" w:hint="eastAsia"/>
                <w:color w:val="000000"/>
                <w:kern w:val="0"/>
                <w:sz w:val="22"/>
              </w:rPr>
              <w:t>部门：河南省新乡市统计局</w:t>
            </w:r>
          </w:p>
        </w:tc>
        <w:tc>
          <w:tcPr>
            <w:tcW w:w="4179" w:type="dxa"/>
            <w:gridSpan w:val="3"/>
            <w:tcBorders>
              <w:bottom w:val="single" w:sz="4" w:space="0" w:color="auto"/>
            </w:tcBorders>
            <w:vAlign w:val="center"/>
          </w:tcPr>
          <w:p w:rsidR="00FE6AB7" w:rsidRDefault="00FE6AB7">
            <w:pPr>
              <w:jc w:val="center"/>
              <w:rPr>
                <w:rFonts w:ascii="宋体" w:hAnsi="宋体" w:cs="宋体"/>
                <w:color w:val="000000"/>
                <w:sz w:val="22"/>
              </w:rPr>
            </w:pPr>
          </w:p>
        </w:tc>
        <w:tc>
          <w:tcPr>
            <w:tcW w:w="1043" w:type="dxa"/>
            <w:gridSpan w:val="2"/>
            <w:tcBorders>
              <w:bottom w:val="single" w:sz="4" w:space="0" w:color="auto"/>
            </w:tcBorders>
            <w:vAlign w:val="center"/>
          </w:tcPr>
          <w:p w:rsidR="00FE6AB7" w:rsidRDefault="00FE6AB7">
            <w:pPr>
              <w:jc w:val="left"/>
              <w:rPr>
                <w:rFonts w:ascii="宋体" w:hAnsi="宋体" w:cs="宋体"/>
                <w:color w:val="000000"/>
                <w:sz w:val="18"/>
                <w:szCs w:val="18"/>
              </w:rPr>
            </w:pPr>
          </w:p>
        </w:tc>
        <w:tc>
          <w:tcPr>
            <w:tcW w:w="1044" w:type="dxa"/>
            <w:gridSpan w:val="2"/>
            <w:tcBorders>
              <w:bottom w:val="single" w:sz="4" w:space="0" w:color="auto"/>
            </w:tcBorders>
            <w:vAlign w:val="center"/>
          </w:tcPr>
          <w:p w:rsidR="00FE6AB7" w:rsidRDefault="00FE6AB7">
            <w:pPr>
              <w:jc w:val="left"/>
              <w:rPr>
                <w:rFonts w:ascii="宋体" w:hAnsi="宋体" w:cs="宋体"/>
                <w:color w:val="000000"/>
                <w:sz w:val="18"/>
                <w:szCs w:val="18"/>
              </w:rPr>
            </w:pPr>
          </w:p>
        </w:tc>
        <w:tc>
          <w:tcPr>
            <w:tcW w:w="3128" w:type="dxa"/>
            <w:gridSpan w:val="2"/>
            <w:tcBorders>
              <w:bottom w:val="single" w:sz="4" w:space="0" w:color="auto"/>
              <w:right w:val="nil"/>
            </w:tcBorders>
            <w:vAlign w:val="center"/>
          </w:tcPr>
          <w:p w:rsidR="00FE6AB7" w:rsidRDefault="00FE6AB7">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FE6AB7">
        <w:trPr>
          <w:trHeight w:val="300"/>
        </w:trPr>
        <w:tc>
          <w:tcPr>
            <w:tcW w:w="4594" w:type="dxa"/>
            <w:gridSpan w:val="5"/>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1565" w:type="dxa"/>
            <w:vMerge w:val="restart"/>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本年支出合计</w:t>
            </w:r>
          </w:p>
        </w:tc>
        <w:tc>
          <w:tcPr>
            <w:tcW w:w="1565" w:type="dxa"/>
            <w:vMerge w:val="restart"/>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基本支出</w:t>
            </w:r>
          </w:p>
        </w:tc>
        <w:tc>
          <w:tcPr>
            <w:tcW w:w="1565" w:type="dxa"/>
            <w:gridSpan w:val="2"/>
            <w:vMerge w:val="restart"/>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项目支出</w:t>
            </w:r>
          </w:p>
        </w:tc>
        <w:tc>
          <w:tcPr>
            <w:tcW w:w="1565" w:type="dxa"/>
            <w:gridSpan w:val="2"/>
            <w:vMerge w:val="restart"/>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上缴上级支出</w:t>
            </w:r>
          </w:p>
        </w:tc>
        <w:tc>
          <w:tcPr>
            <w:tcW w:w="1565" w:type="dxa"/>
            <w:gridSpan w:val="2"/>
            <w:vMerge w:val="restart"/>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经营支出</w:t>
            </w:r>
          </w:p>
        </w:tc>
        <w:tc>
          <w:tcPr>
            <w:tcW w:w="1569" w:type="dxa"/>
            <w:vMerge w:val="restart"/>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对附属单位补助支出</w:t>
            </w:r>
          </w:p>
        </w:tc>
      </w:tr>
      <w:tr w:rsidR="00FE6AB7">
        <w:trPr>
          <w:trHeight w:val="312"/>
        </w:trPr>
        <w:tc>
          <w:tcPr>
            <w:tcW w:w="919" w:type="dxa"/>
            <w:gridSpan w:val="2"/>
            <w:vMerge w:val="restart"/>
            <w:tcBorders>
              <w:left w:val="single" w:sz="4" w:space="0" w:color="000000"/>
              <w:bottom w:val="single" w:sz="4" w:space="0" w:color="000000"/>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功能分类科目编码</w:t>
            </w:r>
          </w:p>
        </w:tc>
        <w:tc>
          <w:tcPr>
            <w:tcW w:w="3675" w:type="dxa"/>
            <w:gridSpan w:val="3"/>
            <w:vMerge w:val="restart"/>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565" w:type="dxa"/>
            <w:vMerge/>
            <w:tcBorders>
              <w:top w:val="single" w:sz="4" w:space="0" w:color="auto"/>
              <w:left w:val="single" w:sz="4" w:space="0" w:color="auto"/>
              <w:bottom w:val="single" w:sz="4" w:space="0" w:color="auto"/>
              <w:right w:val="single" w:sz="4" w:space="0" w:color="auto"/>
            </w:tcBorders>
            <w:vAlign w:val="center"/>
          </w:tcPr>
          <w:p w:rsidR="00FE6AB7" w:rsidRDefault="00FE6AB7">
            <w:pPr>
              <w:jc w:val="center"/>
              <w:rPr>
                <w:rFonts w:ascii="宋体" w:hAnsi="宋体" w:cs="宋体"/>
                <w:color w:val="000000"/>
                <w:sz w:val="20"/>
                <w:szCs w:val="20"/>
              </w:rPr>
            </w:pPr>
          </w:p>
        </w:tc>
        <w:tc>
          <w:tcPr>
            <w:tcW w:w="1565" w:type="dxa"/>
            <w:vMerge/>
            <w:tcBorders>
              <w:top w:val="single" w:sz="4" w:space="0" w:color="auto"/>
              <w:left w:val="single" w:sz="4" w:space="0" w:color="auto"/>
              <w:bottom w:val="single" w:sz="4" w:space="0" w:color="auto"/>
              <w:right w:val="single" w:sz="4" w:space="0" w:color="auto"/>
            </w:tcBorders>
            <w:vAlign w:val="center"/>
          </w:tcPr>
          <w:p w:rsidR="00FE6AB7" w:rsidRDefault="00FE6AB7">
            <w:pPr>
              <w:jc w:val="center"/>
              <w:rPr>
                <w:rFonts w:ascii="宋体" w:hAnsi="宋体" w:cs="宋体"/>
                <w:color w:val="000000"/>
                <w:sz w:val="20"/>
                <w:szCs w:val="20"/>
              </w:rPr>
            </w:pPr>
          </w:p>
        </w:tc>
        <w:tc>
          <w:tcPr>
            <w:tcW w:w="1565" w:type="dxa"/>
            <w:gridSpan w:val="2"/>
            <w:vMerge/>
            <w:tcBorders>
              <w:top w:val="single" w:sz="4" w:space="0" w:color="auto"/>
              <w:left w:val="single" w:sz="4" w:space="0" w:color="auto"/>
              <w:bottom w:val="single" w:sz="4" w:space="0" w:color="auto"/>
              <w:right w:val="single" w:sz="4" w:space="0" w:color="auto"/>
            </w:tcBorders>
            <w:vAlign w:val="center"/>
          </w:tcPr>
          <w:p w:rsidR="00FE6AB7" w:rsidRDefault="00FE6AB7">
            <w:pPr>
              <w:jc w:val="center"/>
              <w:rPr>
                <w:rFonts w:ascii="宋体" w:hAnsi="宋体" w:cs="宋体"/>
                <w:color w:val="000000"/>
                <w:sz w:val="20"/>
                <w:szCs w:val="20"/>
              </w:rPr>
            </w:pPr>
          </w:p>
        </w:tc>
        <w:tc>
          <w:tcPr>
            <w:tcW w:w="1565" w:type="dxa"/>
            <w:gridSpan w:val="2"/>
            <w:vMerge/>
            <w:tcBorders>
              <w:top w:val="single" w:sz="4" w:space="0" w:color="auto"/>
              <w:left w:val="single" w:sz="4" w:space="0" w:color="auto"/>
              <w:bottom w:val="single" w:sz="4" w:space="0" w:color="auto"/>
              <w:right w:val="single" w:sz="4" w:space="0" w:color="auto"/>
            </w:tcBorders>
            <w:vAlign w:val="center"/>
          </w:tcPr>
          <w:p w:rsidR="00FE6AB7" w:rsidRDefault="00FE6AB7">
            <w:pPr>
              <w:jc w:val="center"/>
              <w:rPr>
                <w:rFonts w:ascii="宋体" w:hAnsi="宋体" w:cs="宋体"/>
                <w:color w:val="000000"/>
                <w:sz w:val="20"/>
                <w:szCs w:val="20"/>
              </w:rPr>
            </w:pPr>
          </w:p>
        </w:tc>
        <w:tc>
          <w:tcPr>
            <w:tcW w:w="1565" w:type="dxa"/>
            <w:gridSpan w:val="2"/>
            <w:vMerge/>
            <w:tcBorders>
              <w:top w:val="single" w:sz="4" w:space="0" w:color="auto"/>
              <w:left w:val="single" w:sz="4" w:space="0" w:color="auto"/>
              <w:bottom w:val="single" w:sz="4" w:space="0" w:color="auto"/>
              <w:right w:val="single" w:sz="4" w:space="0" w:color="auto"/>
            </w:tcBorders>
            <w:vAlign w:val="center"/>
          </w:tcPr>
          <w:p w:rsidR="00FE6AB7" w:rsidRDefault="00FE6AB7">
            <w:pPr>
              <w:jc w:val="center"/>
              <w:rPr>
                <w:rFonts w:ascii="宋体" w:hAnsi="宋体" w:cs="宋体"/>
                <w:color w:val="000000"/>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FE6AB7" w:rsidRDefault="00FE6AB7">
            <w:pPr>
              <w:jc w:val="center"/>
              <w:rPr>
                <w:rFonts w:ascii="宋体" w:hAnsi="宋体" w:cs="宋体"/>
                <w:color w:val="000000"/>
                <w:sz w:val="20"/>
                <w:szCs w:val="20"/>
              </w:rPr>
            </w:pPr>
          </w:p>
        </w:tc>
      </w:tr>
      <w:tr w:rsidR="00FE6AB7">
        <w:trPr>
          <w:trHeight w:val="312"/>
        </w:trPr>
        <w:tc>
          <w:tcPr>
            <w:tcW w:w="919" w:type="dxa"/>
            <w:gridSpan w:val="2"/>
            <w:vMerge/>
            <w:tcBorders>
              <w:left w:val="single" w:sz="4" w:space="0" w:color="000000"/>
              <w:bottom w:val="single" w:sz="4" w:space="0" w:color="000000"/>
              <w:right w:val="single" w:sz="4" w:space="0" w:color="auto"/>
            </w:tcBorders>
            <w:vAlign w:val="center"/>
          </w:tcPr>
          <w:p w:rsidR="00FE6AB7" w:rsidRDefault="00FE6AB7">
            <w:pPr>
              <w:jc w:val="center"/>
              <w:rPr>
                <w:rFonts w:ascii="宋体" w:hAnsi="宋体" w:cs="宋体"/>
                <w:color w:val="000000"/>
                <w:sz w:val="20"/>
                <w:szCs w:val="20"/>
              </w:rPr>
            </w:pPr>
          </w:p>
        </w:tc>
        <w:tc>
          <w:tcPr>
            <w:tcW w:w="3675" w:type="dxa"/>
            <w:gridSpan w:val="3"/>
            <w:vMerge/>
            <w:tcBorders>
              <w:top w:val="single" w:sz="4" w:space="0" w:color="auto"/>
              <w:left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565" w:type="dxa"/>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565" w:type="dxa"/>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565" w:type="dxa"/>
            <w:gridSpan w:val="2"/>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565" w:type="dxa"/>
            <w:gridSpan w:val="2"/>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565" w:type="dxa"/>
            <w:gridSpan w:val="2"/>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569" w:type="dxa"/>
            <w:vMerge/>
            <w:tcBorders>
              <w:top w:val="single" w:sz="4" w:space="0" w:color="auto"/>
              <w:bottom w:val="single" w:sz="4" w:space="0" w:color="auto"/>
              <w:right w:val="single" w:sz="4" w:space="0" w:color="auto"/>
            </w:tcBorders>
            <w:vAlign w:val="center"/>
          </w:tcPr>
          <w:p w:rsidR="00FE6AB7" w:rsidRDefault="00FE6AB7">
            <w:pPr>
              <w:jc w:val="center"/>
              <w:rPr>
                <w:rFonts w:ascii="宋体" w:hAnsi="宋体" w:cs="宋体"/>
                <w:color w:val="000000"/>
                <w:sz w:val="20"/>
                <w:szCs w:val="20"/>
              </w:rPr>
            </w:pPr>
          </w:p>
        </w:tc>
      </w:tr>
      <w:tr w:rsidR="00FE6AB7">
        <w:trPr>
          <w:trHeight w:val="312"/>
        </w:trPr>
        <w:tc>
          <w:tcPr>
            <w:tcW w:w="919" w:type="dxa"/>
            <w:gridSpan w:val="2"/>
            <w:vMerge/>
            <w:tcBorders>
              <w:left w:val="single" w:sz="4" w:space="0" w:color="000000"/>
              <w:bottom w:val="single" w:sz="4" w:space="0" w:color="000000"/>
              <w:right w:val="single" w:sz="4" w:space="0" w:color="auto"/>
            </w:tcBorders>
            <w:vAlign w:val="center"/>
          </w:tcPr>
          <w:p w:rsidR="00FE6AB7" w:rsidRDefault="00FE6AB7">
            <w:pPr>
              <w:jc w:val="center"/>
              <w:rPr>
                <w:rFonts w:ascii="宋体" w:hAnsi="宋体" w:cs="宋体"/>
                <w:color w:val="000000"/>
                <w:sz w:val="20"/>
                <w:szCs w:val="20"/>
              </w:rPr>
            </w:pPr>
          </w:p>
        </w:tc>
        <w:tc>
          <w:tcPr>
            <w:tcW w:w="3675" w:type="dxa"/>
            <w:gridSpan w:val="3"/>
            <w:vMerge/>
            <w:tcBorders>
              <w:top w:val="single" w:sz="4" w:space="0" w:color="auto"/>
              <w:left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565" w:type="dxa"/>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565" w:type="dxa"/>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565" w:type="dxa"/>
            <w:gridSpan w:val="2"/>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565" w:type="dxa"/>
            <w:gridSpan w:val="2"/>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565" w:type="dxa"/>
            <w:gridSpan w:val="2"/>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569" w:type="dxa"/>
            <w:vMerge/>
            <w:tcBorders>
              <w:top w:val="single" w:sz="4" w:space="0" w:color="auto"/>
              <w:bottom w:val="single" w:sz="4" w:space="0" w:color="auto"/>
              <w:right w:val="single" w:sz="4" w:space="0" w:color="auto"/>
            </w:tcBorders>
            <w:vAlign w:val="center"/>
          </w:tcPr>
          <w:p w:rsidR="00FE6AB7" w:rsidRDefault="00FE6AB7">
            <w:pPr>
              <w:jc w:val="center"/>
              <w:rPr>
                <w:rFonts w:ascii="宋体" w:hAnsi="宋体" w:cs="宋体"/>
                <w:color w:val="000000"/>
                <w:sz w:val="20"/>
                <w:szCs w:val="20"/>
              </w:rPr>
            </w:pPr>
          </w:p>
        </w:tc>
      </w:tr>
      <w:tr w:rsidR="00FE6AB7">
        <w:trPr>
          <w:trHeight w:val="300"/>
        </w:trPr>
        <w:tc>
          <w:tcPr>
            <w:tcW w:w="4594" w:type="dxa"/>
            <w:gridSpan w:val="5"/>
            <w:tcBorders>
              <w:left w:val="single" w:sz="4" w:space="0" w:color="000000"/>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156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56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565" w:type="dxa"/>
            <w:gridSpan w:val="2"/>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565" w:type="dxa"/>
            <w:gridSpan w:val="2"/>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565" w:type="dxa"/>
            <w:gridSpan w:val="2"/>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569"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r>
      <w:tr w:rsidR="00FE6AB7">
        <w:trPr>
          <w:trHeight w:val="300"/>
        </w:trPr>
        <w:tc>
          <w:tcPr>
            <w:tcW w:w="4594" w:type="dxa"/>
            <w:gridSpan w:val="5"/>
            <w:tcBorders>
              <w:left w:val="single" w:sz="4" w:space="0" w:color="000000"/>
              <w:bottom w:val="single" w:sz="4" w:space="0" w:color="000000"/>
              <w:right w:val="single" w:sz="4" w:space="0" w:color="000000"/>
            </w:tcBorders>
            <w:vAlign w:val="center"/>
          </w:tcPr>
          <w:p w:rsidR="00FE6AB7" w:rsidRDefault="00FE6AB7">
            <w:pPr>
              <w:widowControl/>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r>
              <w:rPr>
                <w:rFonts w:ascii="宋体" w:hAnsi="宋体" w:cs="宋体" w:hint="eastAsia"/>
                <w:b/>
                <w:color w:val="000000"/>
                <w:sz w:val="20"/>
                <w:szCs w:val="20"/>
              </w:rPr>
              <w:t>1910.97</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r>
              <w:rPr>
                <w:rFonts w:ascii="宋体" w:hAnsi="宋体" w:cs="宋体" w:hint="eastAsia"/>
                <w:b/>
                <w:color w:val="000000"/>
                <w:sz w:val="20"/>
                <w:szCs w:val="20"/>
              </w:rPr>
              <w:t>1527.26</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r>
              <w:rPr>
                <w:rFonts w:ascii="宋体" w:hAnsi="宋体" w:cs="宋体" w:hint="eastAsia"/>
                <w:b/>
                <w:color w:val="000000"/>
                <w:sz w:val="20"/>
                <w:szCs w:val="20"/>
              </w:rPr>
              <w:t>383.70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c>
          <w:tcPr>
            <w:tcW w:w="1569"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r>
      <w:tr w:rsidR="00FE6AB7">
        <w:trPr>
          <w:trHeight w:val="300"/>
        </w:trPr>
        <w:tc>
          <w:tcPr>
            <w:tcW w:w="91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b/>
                <w:color w:val="000000"/>
                <w:sz w:val="20"/>
                <w:szCs w:val="20"/>
              </w:rPr>
            </w:pPr>
            <w:r>
              <w:rPr>
                <w:rFonts w:ascii="宋体" w:hAnsi="宋体" w:cs="宋体" w:hint="eastAsia"/>
                <w:b/>
                <w:color w:val="000000"/>
                <w:sz w:val="20"/>
                <w:szCs w:val="20"/>
              </w:rPr>
              <w:t>201</w:t>
            </w:r>
          </w:p>
        </w:tc>
        <w:tc>
          <w:tcPr>
            <w:tcW w:w="3675" w:type="dxa"/>
            <w:gridSpan w:val="3"/>
            <w:tcBorders>
              <w:bottom w:val="single" w:sz="4" w:space="0" w:color="000000"/>
              <w:right w:val="single" w:sz="4" w:space="0" w:color="000000"/>
            </w:tcBorders>
            <w:vAlign w:val="center"/>
          </w:tcPr>
          <w:p w:rsidR="00FE6AB7" w:rsidRDefault="00FE6AB7">
            <w:pPr>
              <w:jc w:val="left"/>
              <w:rPr>
                <w:rFonts w:ascii="宋体" w:hAnsi="宋体" w:cs="宋体"/>
                <w:b/>
                <w:color w:val="000000"/>
                <w:sz w:val="20"/>
                <w:szCs w:val="20"/>
              </w:rPr>
            </w:pPr>
            <w:r>
              <w:rPr>
                <w:rFonts w:ascii="宋体" w:hAnsi="宋体" w:cs="宋体" w:hint="eastAsia"/>
                <w:b/>
                <w:color w:val="000000"/>
                <w:sz w:val="20"/>
                <w:szCs w:val="20"/>
              </w:rPr>
              <w:t>一般公共服务支出</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r>
              <w:rPr>
                <w:rFonts w:ascii="宋体" w:hAnsi="宋体" w:cs="宋体" w:hint="eastAsia"/>
                <w:b/>
                <w:color w:val="000000"/>
                <w:sz w:val="20"/>
                <w:szCs w:val="20"/>
              </w:rPr>
              <w:t>1425.64</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r>
              <w:rPr>
                <w:rFonts w:ascii="宋体" w:hAnsi="宋体" w:cs="宋体" w:hint="eastAsia"/>
                <w:b/>
                <w:color w:val="000000"/>
                <w:sz w:val="20"/>
                <w:szCs w:val="20"/>
              </w:rPr>
              <w:t>1120.69</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r>
              <w:rPr>
                <w:rFonts w:ascii="宋体" w:hAnsi="宋体" w:cs="宋体" w:hint="eastAsia"/>
                <w:b/>
                <w:color w:val="000000"/>
                <w:sz w:val="20"/>
                <w:szCs w:val="20"/>
              </w:rPr>
              <w:t>304.95</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c>
          <w:tcPr>
            <w:tcW w:w="1569"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r>
      <w:tr w:rsidR="00FE6AB7">
        <w:trPr>
          <w:trHeight w:val="300"/>
        </w:trPr>
        <w:tc>
          <w:tcPr>
            <w:tcW w:w="91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b/>
                <w:color w:val="000000"/>
                <w:sz w:val="20"/>
                <w:szCs w:val="20"/>
              </w:rPr>
            </w:pPr>
            <w:r>
              <w:rPr>
                <w:rFonts w:ascii="宋体" w:hAnsi="宋体" w:cs="宋体" w:hint="eastAsia"/>
                <w:b/>
                <w:color w:val="000000"/>
                <w:sz w:val="20"/>
                <w:szCs w:val="20"/>
              </w:rPr>
              <w:t>20105</w:t>
            </w:r>
          </w:p>
        </w:tc>
        <w:tc>
          <w:tcPr>
            <w:tcW w:w="3675" w:type="dxa"/>
            <w:gridSpan w:val="3"/>
            <w:tcBorders>
              <w:bottom w:val="single" w:sz="4" w:space="0" w:color="000000"/>
              <w:right w:val="single" w:sz="4" w:space="0" w:color="000000"/>
            </w:tcBorders>
            <w:vAlign w:val="center"/>
          </w:tcPr>
          <w:p w:rsidR="00FE6AB7" w:rsidRDefault="00FE6AB7">
            <w:pPr>
              <w:jc w:val="left"/>
              <w:rPr>
                <w:rFonts w:ascii="宋体" w:hAnsi="宋体" w:cs="宋体"/>
                <w:b/>
                <w:color w:val="000000"/>
                <w:sz w:val="20"/>
                <w:szCs w:val="20"/>
              </w:rPr>
            </w:pPr>
            <w:r>
              <w:rPr>
                <w:rFonts w:ascii="宋体" w:hAnsi="宋体" w:cs="宋体" w:hint="eastAsia"/>
                <w:b/>
                <w:color w:val="000000"/>
                <w:sz w:val="20"/>
                <w:szCs w:val="20"/>
              </w:rPr>
              <w:t>统计信息事务</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r>
              <w:rPr>
                <w:rFonts w:ascii="宋体" w:hAnsi="宋体" w:cs="宋体" w:hint="eastAsia"/>
                <w:b/>
                <w:color w:val="000000"/>
                <w:sz w:val="20"/>
                <w:szCs w:val="20"/>
              </w:rPr>
              <w:t>1423.47</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r>
              <w:rPr>
                <w:rFonts w:ascii="宋体" w:hAnsi="宋体" w:cs="宋体" w:hint="eastAsia"/>
                <w:b/>
                <w:color w:val="000000"/>
                <w:sz w:val="20"/>
                <w:szCs w:val="20"/>
              </w:rPr>
              <w:t>1120.69</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r>
              <w:rPr>
                <w:rFonts w:ascii="宋体" w:hAnsi="宋体" w:cs="宋体" w:hint="eastAsia"/>
                <w:b/>
                <w:color w:val="000000"/>
                <w:sz w:val="20"/>
                <w:szCs w:val="20"/>
              </w:rPr>
              <w:t>302.78</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c>
          <w:tcPr>
            <w:tcW w:w="1569"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r>
      <w:tr w:rsidR="00FE6AB7">
        <w:trPr>
          <w:trHeight w:val="300"/>
        </w:trPr>
        <w:tc>
          <w:tcPr>
            <w:tcW w:w="91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2010501</w:t>
            </w:r>
          </w:p>
        </w:tc>
        <w:tc>
          <w:tcPr>
            <w:tcW w:w="367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行政运行</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1097.58</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1097.58</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1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2010502</w:t>
            </w:r>
          </w:p>
        </w:tc>
        <w:tc>
          <w:tcPr>
            <w:tcW w:w="367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一般行政管理事务</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24.60</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24.60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1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2010505</w:t>
            </w:r>
          </w:p>
        </w:tc>
        <w:tc>
          <w:tcPr>
            <w:tcW w:w="367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专项统计业务</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40.40</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40.40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1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2010507</w:t>
            </w:r>
          </w:p>
        </w:tc>
        <w:tc>
          <w:tcPr>
            <w:tcW w:w="367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专项普查活动</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186.98</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186.98</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1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2010508</w:t>
            </w:r>
          </w:p>
        </w:tc>
        <w:tc>
          <w:tcPr>
            <w:tcW w:w="367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统计抽样调查</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50.80</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50.80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1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2010550</w:t>
            </w:r>
          </w:p>
        </w:tc>
        <w:tc>
          <w:tcPr>
            <w:tcW w:w="367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事业运行</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23.11</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23.11</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1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2019999</w:t>
            </w:r>
          </w:p>
        </w:tc>
        <w:tc>
          <w:tcPr>
            <w:tcW w:w="367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其他一般公共服务支出</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2.18</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2.18</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1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204</w:t>
            </w:r>
          </w:p>
        </w:tc>
        <w:tc>
          <w:tcPr>
            <w:tcW w:w="367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公共安全支出</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54.45</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54.45</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1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20499</w:t>
            </w:r>
          </w:p>
        </w:tc>
        <w:tc>
          <w:tcPr>
            <w:tcW w:w="367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其他公共安全支出</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54.45</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54.45</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1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2049901</w:t>
            </w:r>
          </w:p>
        </w:tc>
        <w:tc>
          <w:tcPr>
            <w:tcW w:w="367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其他公共安全支出</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54.45</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54.45</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1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205</w:t>
            </w:r>
          </w:p>
        </w:tc>
        <w:tc>
          <w:tcPr>
            <w:tcW w:w="367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教育支出</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26.70</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26.70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1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20508</w:t>
            </w:r>
          </w:p>
        </w:tc>
        <w:tc>
          <w:tcPr>
            <w:tcW w:w="367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进修及培训</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26.70</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26.70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1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lastRenderedPageBreak/>
              <w:t>2050803</w:t>
            </w:r>
          </w:p>
        </w:tc>
        <w:tc>
          <w:tcPr>
            <w:tcW w:w="367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培训支出</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26.70</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26.70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1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208</w:t>
            </w:r>
          </w:p>
        </w:tc>
        <w:tc>
          <w:tcPr>
            <w:tcW w:w="367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社会保障和就业支出</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293.60</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293.60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1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20805</w:t>
            </w:r>
          </w:p>
        </w:tc>
        <w:tc>
          <w:tcPr>
            <w:tcW w:w="367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行政事业单位离退休</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271.93</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271.93</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1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2080501</w:t>
            </w:r>
          </w:p>
        </w:tc>
        <w:tc>
          <w:tcPr>
            <w:tcW w:w="367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归口管理的行政单位离退休</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184.40</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184.40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1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208502</w:t>
            </w:r>
          </w:p>
        </w:tc>
        <w:tc>
          <w:tcPr>
            <w:tcW w:w="367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事业单位离退休</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0.78</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0.78</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 xml:space="preserve">0 </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1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2080505</w:t>
            </w:r>
          </w:p>
        </w:tc>
        <w:tc>
          <w:tcPr>
            <w:tcW w:w="367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机关事业单位基本养老保险缴费支出</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86.75</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86.75</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1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20808</w:t>
            </w:r>
          </w:p>
        </w:tc>
        <w:tc>
          <w:tcPr>
            <w:tcW w:w="367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抚恤</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19.38</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19.38</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1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2080801</w:t>
            </w:r>
          </w:p>
        </w:tc>
        <w:tc>
          <w:tcPr>
            <w:tcW w:w="367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死亡抚恤</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19.38</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19.38</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1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20899</w:t>
            </w:r>
          </w:p>
        </w:tc>
        <w:tc>
          <w:tcPr>
            <w:tcW w:w="367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其他社会保障和就业支出</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2.30</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2.30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1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2089901</w:t>
            </w:r>
          </w:p>
        </w:tc>
        <w:tc>
          <w:tcPr>
            <w:tcW w:w="367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其他社会保障和就业支出</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2.30</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2.30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1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210</w:t>
            </w:r>
          </w:p>
        </w:tc>
        <w:tc>
          <w:tcPr>
            <w:tcW w:w="367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医疗卫生与计划生育支出</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58.52</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58.52</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1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21011</w:t>
            </w:r>
          </w:p>
        </w:tc>
        <w:tc>
          <w:tcPr>
            <w:tcW w:w="367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行政事业单位医疗</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58.52</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58.52</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1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2101101</w:t>
            </w:r>
          </w:p>
        </w:tc>
        <w:tc>
          <w:tcPr>
            <w:tcW w:w="367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行政单位医疗</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29.47</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29.47</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1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2101103</w:t>
            </w:r>
          </w:p>
        </w:tc>
        <w:tc>
          <w:tcPr>
            <w:tcW w:w="367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公务员医疗补助</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29.05</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29.05</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1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213</w:t>
            </w:r>
          </w:p>
        </w:tc>
        <w:tc>
          <w:tcPr>
            <w:tcW w:w="367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农林水支出</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52.05</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52.05</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1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21305</w:t>
            </w:r>
          </w:p>
        </w:tc>
        <w:tc>
          <w:tcPr>
            <w:tcW w:w="367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扶贫</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52.05</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52.05</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91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2130599</w:t>
            </w:r>
          </w:p>
        </w:tc>
        <w:tc>
          <w:tcPr>
            <w:tcW w:w="367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其他扶贫支出</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52.05</w:t>
            </w:r>
          </w:p>
        </w:tc>
        <w:tc>
          <w:tcPr>
            <w:tcW w:w="156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52.05</w:t>
            </w: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56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13988" w:type="dxa"/>
            <w:gridSpan w:val="14"/>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注：本表反映部门本年度各项支出情况。本表金额转换为万元时，因四舍五入可能存在尾差。</w:t>
            </w:r>
          </w:p>
        </w:tc>
      </w:tr>
    </w:tbl>
    <w:p w:rsidR="00FE6AB7" w:rsidRDefault="00FE6AB7">
      <w:pPr>
        <w:rPr>
          <w:rFonts w:ascii="仿宋_GB2312" w:eastAsia="仿宋_GB2312" w:hAnsi="仿宋_GB2312" w:cs="仿宋_GB2312"/>
          <w:sz w:val="32"/>
          <w:szCs w:val="32"/>
        </w:rPr>
        <w:sectPr w:rsidR="00FE6AB7">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000"/>
      </w:tblPr>
      <w:tblGrid>
        <w:gridCol w:w="2726"/>
        <w:gridCol w:w="495"/>
        <w:gridCol w:w="2655"/>
        <w:gridCol w:w="2726"/>
        <w:gridCol w:w="496"/>
        <w:gridCol w:w="1350"/>
        <w:gridCol w:w="277"/>
        <w:gridCol w:w="530"/>
        <w:gridCol w:w="1097"/>
        <w:gridCol w:w="1629"/>
      </w:tblGrid>
      <w:tr w:rsidR="00FE6AB7">
        <w:trPr>
          <w:trHeight w:val="375"/>
        </w:trPr>
        <w:tc>
          <w:tcPr>
            <w:tcW w:w="13981" w:type="dxa"/>
            <w:gridSpan w:val="10"/>
            <w:tcBorders>
              <w:right w:val="nil"/>
            </w:tcBorders>
            <w:vAlign w:val="center"/>
          </w:tcPr>
          <w:p w:rsidR="00FE6AB7" w:rsidRDefault="00FE6AB7">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财政拨款收入支出决算总表</w:t>
            </w:r>
          </w:p>
        </w:tc>
      </w:tr>
      <w:tr w:rsidR="00FE6AB7">
        <w:trPr>
          <w:trHeight w:val="300"/>
        </w:trPr>
        <w:tc>
          <w:tcPr>
            <w:tcW w:w="2726" w:type="dxa"/>
            <w:vAlign w:val="center"/>
          </w:tcPr>
          <w:p w:rsidR="00FE6AB7" w:rsidRDefault="00FE6AB7">
            <w:pPr>
              <w:jc w:val="left"/>
              <w:rPr>
                <w:rFonts w:ascii="宋体" w:hAnsi="宋体" w:cs="宋体"/>
                <w:color w:val="000000"/>
                <w:sz w:val="18"/>
                <w:szCs w:val="18"/>
              </w:rPr>
            </w:pPr>
          </w:p>
        </w:tc>
        <w:tc>
          <w:tcPr>
            <w:tcW w:w="495" w:type="dxa"/>
            <w:vAlign w:val="center"/>
          </w:tcPr>
          <w:p w:rsidR="00FE6AB7" w:rsidRDefault="00FE6AB7">
            <w:pPr>
              <w:jc w:val="left"/>
              <w:rPr>
                <w:rFonts w:ascii="宋体" w:hAnsi="宋体" w:cs="宋体"/>
                <w:color w:val="000000"/>
                <w:sz w:val="18"/>
                <w:szCs w:val="18"/>
              </w:rPr>
            </w:pPr>
          </w:p>
        </w:tc>
        <w:tc>
          <w:tcPr>
            <w:tcW w:w="2655" w:type="dxa"/>
            <w:vAlign w:val="center"/>
          </w:tcPr>
          <w:p w:rsidR="00FE6AB7" w:rsidRDefault="00FE6AB7">
            <w:pPr>
              <w:jc w:val="left"/>
              <w:rPr>
                <w:rFonts w:ascii="宋体" w:hAnsi="宋体" w:cs="宋体"/>
                <w:color w:val="000000"/>
                <w:sz w:val="18"/>
                <w:szCs w:val="18"/>
              </w:rPr>
            </w:pPr>
          </w:p>
        </w:tc>
        <w:tc>
          <w:tcPr>
            <w:tcW w:w="2726" w:type="dxa"/>
            <w:vAlign w:val="center"/>
          </w:tcPr>
          <w:p w:rsidR="00FE6AB7" w:rsidRDefault="00FE6AB7">
            <w:pPr>
              <w:jc w:val="left"/>
              <w:rPr>
                <w:rFonts w:ascii="宋体" w:hAnsi="宋体" w:cs="宋体"/>
                <w:color w:val="000000"/>
                <w:sz w:val="18"/>
                <w:szCs w:val="18"/>
              </w:rPr>
            </w:pPr>
          </w:p>
        </w:tc>
        <w:tc>
          <w:tcPr>
            <w:tcW w:w="496" w:type="dxa"/>
            <w:vAlign w:val="center"/>
          </w:tcPr>
          <w:p w:rsidR="00FE6AB7" w:rsidRDefault="00FE6AB7">
            <w:pPr>
              <w:jc w:val="left"/>
              <w:rPr>
                <w:rFonts w:ascii="宋体" w:hAnsi="宋体" w:cs="宋体"/>
                <w:color w:val="000000"/>
                <w:sz w:val="18"/>
                <w:szCs w:val="18"/>
              </w:rPr>
            </w:pPr>
          </w:p>
        </w:tc>
        <w:tc>
          <w:tcPr>
            <w:tcW w:w="1350" w:type="dxa"/>
            <w:vAlign w:val="center"/>
          </w:tcPr>
          <w:p w:rsidR="00FE6AB7" w:rsidRDefault="00FE6AB7">
            <w:pPr>
              <w:jc w:val="left"/>
              <w:rPr>
                <w:rFonts w:ascii="宋体" w:hAnsi="宋体" w:cs="宋体"/>
                <w:color w:val="000000"/>
                <w:sz w:val="18"/>
                <w:szCs w:val="18"/>
              </w:rPr>
            </w:pPr>
          </w:p>
        </w:tc>
        <w:tc>
          <w:tcPr>
            <w:tcW w:w="807" w:type="dxa"/>
            <w:gridSpan w:val="2"/>
            <w:vAlign w:val="center"/>
          </w:tcPr>
          <w:p w:rsidR="00FE6AB7" w:rsidRDefault="00FE6AB7">
            <w:pPr>
              <w:jc w:val="left"/>
              <w:rPr>
                <w:rFonts w:ascii="宋体" w:hAnsi="宋体" w:cs="宋体"/>
                <w:color w:val="000000"/>
                <w:sz w:val="18"/>
                <w:szCs w:val="18"/>
              </w:rPr>
            </w:pPr>
          </w:p>
        </w:tc>
        <w:tc>
          <w:tcPr>
            <w:tcW w:w="2726" w:type="dxa"/>
            <w:gridSpan w:val="2"/>
            <w:tcBorders>
              <w:right w:val="nil"/>
            </w:tcBorders>
            <w:vAlign w:val="center"/>
          </w:tcPr>
          <w:p w:rsidR="00FE6AB7" w:rsidRDefault="00FE6AB7">
            <w:pPr>
              <w:widowControl/>
              <w:jc w:val="right"/>
              <w:textAlignment w:val="center"/>
              <w:rPr>
                <w:rFonts w:ascii="宋体" w:hAnsi="宋体" w:cs="宋体"/>
                <w:color w:val="000000"/>
                <w:sz w:val="22"/>
              </w:rPr>
            </w:pPr>
            <w:r>
              <w:rPr>
                <w:rFonts w:ascii="宋体" w:hAnsi="宋体" w:cs="宋体" w:hint="eastAsia"/>
                <w:color w:val="000000"/>
                <w:kern w:val="0"/>
                <w:sz w:val="22"/>
              </w:rPr>
              <w:t>公开04表</w:t>
            </w:r>
          </w:p>
        </w:tc>
      </w:tr>
      <w:tr w:rsidR="00FE6AB7">
        <w:trPr>
          <w:trHeight w:val="300"/>
        </w:trPr>
        <w:tc>
          <w:tcPr>
            <w:tcW w:w="5876" w:type="dxa"/>
            <w:gridSpan w:val="3"/>
            <w:tcBorders>
              <w:bottom w:val="single" w:sz="4" w:space="0" w:color="auto"/>
            </w:tcBorders>
            <w:vAlign w:val="center"/>
          </w:tcPr>
          <w:p w:rsidR="00FE6AB7" w:rsidRDefault="00FE6AB7">
            <w:pPr>
              <w:jc w:val="left"/>
              <w:rPr>
                <w:rFonts w:ascii="宋体" w:hAnsi="宋体" w:cs="宋体"/>
                <w:color w:val="000000"/>
                <w:sz w:val="18"/>
                <w:szCs w:val="18"/>
              </w:rPr>
            </w:pPr>
            <w:r>
              <w:rPr>
                <w:rFonts w:ascii="宋体" w:hAnsi="宋体" w:cs="宋体" w:hint="eastAsia"/>
                <w:color w:val="000000"/>
                <w:kern w:val="0"/>
                <w:sz w:val="22"/>
              </w:rPr>
              <w:t>部门：河南省新乡市统计局</w:t>
            </w:r>
          </w:p>
        </w:tc>
        <w:tc>
          <w:tcPr>
            <w:tcW w:w="2726" w:type="dxa"/>
            <w:tcBorders>
              <w:bottom w:val="single" w:sz="4" w:space="0" w:color="auto"/>
            </w:tcBorders>
            <w:vAlign w:val="center"/>
          </w:tcPr>
          <w:p w:rsidR="00FE6AB7" w:rsidRDefault="00FE6AB7">
            <w:pPr>
              <w:widowControl/>
              <w:jc w:val="center"/>
              <w:textAlignment w:val="center"/>
              <w:rPr>
                <w:rFonts w:ascii="宋体" w:hAnsi="宋体" w:cs="宋体"/>
                <w:color w:val="000000"/>
                <w:sz w:val="22"/>
              </w:rPr>
            </w:pPr>
          </w:p>
        </w:tc>
        <w:tc>
          <w:tcPr>
            <w:tcW w:w="496" w:type="dxa"/>
            <w:tcBorders>
              <w:bottom w:val="single" w:sz="4" w:space="0" w:color="auto"/>
            </w:tcBorders>
            <w:vAlign w:val="center"/>
          </w:tcPr>
          <w:p w:rsidR="00FE6AB7" w:rsidRDefault="00FE6AB7">
            <w:pPr>
              <w:jc w:val="left"/>
              <w:rPr>
                <w:rFonts w:ascii="宋体" w:hAnsi="宋体" w:cs="宋体"/>
                <w:color w:val="000000"/>
                <w:sz w:val="18"/>
                <w:szCs w:val="18"/>
              </w:rPr>
            </w:pPr>
          </w:p>
        </w:tc>
        <w:tc>
          <w:tcPr>
            <w:tcW w:w="1350" w:type="dxa"/>
            <w:tcBorders>
              <w:bottom w:val="single" w:sz="4" w:space="0" w:color="auto"/>
            </w:tcBorders>
            <w:vAlign w:val="center"/>
          </w:tcPr>
          <w:p w:rsidR="00FE6AB7" w:rsidRDefault="00FE6AB7">
            <w:pPr>
              <w:jc w:val="left"/>
              <w:rPr>
                <w:rFonts w:ascii="宋体" w:hAnsi="宋体" w:cs="宋体"/>
                <w:color w:val="000000"/>
                <w:sz w:val="18"/>
                <w:szCs w:val="18"/>
              </w:rPr>
            </w:pPr>
          </w:p>
        </w:tc>
        <w:tc>
          <w:tcPr>
            <w:tcW w:w="807" w:type="dxa"/>
            <w:gridSpan w:val="2"/>
            <w:tcBorders>
              <w:bottom w:val="single" w:sz="4" w:space="0" w:color="auto"/>
            </w:tcBorders>
            <w:vAlign w:val="center"/>
          </w:tcPr>
          <w:p w:rsidR="00FE6AB7" w:rsidRDefault="00FE6AB7">
            <w:pPr>
              <w:jc w:val="left"/>
              <w:rPr>
                <w:rFonts w:ascii="宋体" w:hAnsi="宋体" w:cs="宋体"/>
                <w:color w:val="000000"/>
                <w:sz w:val="18"/>
                <w:szCs w:val="18"/>
              </w:rPr>
            </w:pPr>
          </w:p>
        </w:tc>
        <w:tc>
          <w:tcPr>
            <w:tcW w:w="2726" w:type="dxa"/>
            <w:gridSpan w:val="2"/>
            <w:tcBorders>
              <w:bottom w:val="single" w:sz="4" w:space="0" w:color="auto"/>
              <w:right w:val="nil"/>
            </w:tcBorders>
            <w:vAlign w:val="center"/>
          </w:tcPr>
          <w:p w:rsidR="00FE6AB7" w:rsidRDefault="00FE6AB7">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FE6AB7">
        <w:trPr>
          <w:trHeight w:val="300"/>
        </w:trPr>
        <w:tc>
          <w:tcPr>
            <w:tcW w:w="5876" w:type="dxa"/>
            <w:gridSpan w:val="3"/>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收     入</w:t>
            </w:r>
          </w:p>
        </w:tc>
        <w:tc>
          <w:tcPr>
            <w:tcW w:w="8105" w:type="dxa"/>
            <w:gridSpan w:val="7"/>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支     出</w:t>
            </w:r>
          </w:p>
        </w:tc>
      </w:tr>
      <w:tr w:rsidR="00FE6AB7">
        <w:trPr>
          <w:trHeight w:val="312"/>
        </w:trPr>
        <w:tc>
          <w:tcPr>
            <w:tcW w:w="2726" w:type="dxa"/>
            <w:vMerge w:val="restart"/>
            <w:tcBorders>
              <w:top w:val="single" w:sz="4" w:space="0" w:color="auto"/>
              <w:left w:val="single" w:sz="4" w:space="0" w:color="000000"/>
              <w:bottom w:val="single" w:sz="4" w:space="0" w:color="auto"/>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495" w:type="dxa"/>
            <w:vMerge w:val="restart"/>
            <w:tcBorders>
              <w:top w:val="single" w:sz="4" w:space="0" w:color="auto"/>
              <w:bottom w:val="single" w:sz="4" w:space="0" w:color="auto"/>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2655" w:type="dxa"/>
            <w:vMerge w:val="restart"/>
            <w:tcBorders>
              <w:top w:val="single" w:sz="4" w:space="0" w:color="auto"/>
              <w:bottom w:val="single" w:sz="4" w:space="0" w:color="auto"/>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c>
          <w:tcPr>
            <w:tcW w:w="2726" w:type="dxa"/>
            <w:vMerge w:val="restart"/>
            <w:tcBorders>
              <w:top w:val="single" w:sz="4" w:space="0" w:color="auto"/>
              <w:bottom w:val="single" w:sz="4" w:space="0" w:color="auto"/>
              <w:right w:val="single" w:sz="4" w:space="0" w:color="000000"/>
            </w:tcBorders>
            <w:vAlign w:val="center"/>
          </w:tcPr>
          <w:p w:rsidR="00FE6AB7" w:rsidRDefault="00FE6AB7">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rPr>
              <w:t>项目</w:t>
            </w:r>
          </w:p>
        </w:tc>
        <w:tc>
          <w:tcPr>
            <w:tcW w:w="496" w:type="dxa"/>
            <w:vMerge w:val="restart"/>
            <w:tcBorders>
              <w:top w:val="single" w:sz="4" w:space="0" w:color="auto"/>
              <w:bottom w:val="single" w:sz="4" w:space="0" w:color="auto"/>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1627" w:type="dxa"/>
            <w:gridSpan w:val="2"/>
            <w:vMerge w:val="restart"/>
            <w:tcBorders>
              <w:top w:val="single" w:sz="4" w:space="0" w:color="auto"/>
              <w:bottom w:val="single" w:sz="4" w:space="0" w:color="auto"/>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627" w:type="dxa"/>
            <w:gridSpan w:val="2"/>
            <w:vMerge w:val="restart"/>
            <w:tcBorders>
              <w:top w:val="single" w:sz="4" w:space="0" w:color="auto"/>
              <w:bottom w:val="single" w:sz="4" w:space="0" w:color="auto"/>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一般公共预算财政拨款</w:t>
            </w:r>
          </w:p>
        </w:tc>
        <w:tc>
          <w:tcPr>
            <w:tcW w:w="1629" w:type="dxa"/>
            <w:vMerge w:val="restart"/>
            <w:tcBorders>
              <w:top w:val="single" w:sz="4" w:space="0" w:color="auto"/>
              <w:bottom w:val="single" w:sz="4" w:space="0" w:color="auto"/>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政府性基金预算财政拨款</w:t>
            </w:r>
          </w:p>
        </w:tc>
      </w:tr>
      <w:tr w:rsidR="00FE6AB7">
        <w:trPr>
          <w:trHeight w:val="600"/>
        </w:trPr>
        <w:tc>
          <w:tcPr>
            <w:tcW w:w="2726" w:type="dxa"/>
            <w:vMerge/>
            <w:tcBorders>
              <w:top w:val="single" w:sz="4" w:space="0" w:color="auto"/>
              <w:left w:val="single" w:sz="4" w:space="0" w:color="000000"/>
              <w:bottom w:val="single" w:sz="4" w:space="0" w:color="auto"/>
              <w:right w:val="single" w:sz="4" w:space="0" w:color="000000"/>
            </w:tcBorders>
            <w:vAlign w:val="center"/>
          </w:tcPr>
          <w:p w:rsidR="00FE6AB7" w:rsidRDefault="00FE6AB7">
            <w:pPr>
              <w:rPr>
                <w:rFonts w:ascii="宋体" w:hAnsi="宋体" w:cs="宋体"/>
                <w:color w:val="000000"/>
                <w:sz w:val="20"/>
                <w:szCs w:val="20"/>
              </w:rPr>
            </w:pPr>
          </w:p>
        </w:tc>
        <w:tc>
          <w:tcPr>
            <w:tcW w:w="495" w:type="dxa"/>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2655" w:type="dxa"/>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2726" w:type="dxa"/>
            <w:vMerge/>
            <w:tcBorders>
              <w:top w:val="single" w:sz="4" w:space="0" w:color="auto"/>
              <w:bottom w:val="single" w:sz="4" w:space="0" w:color="auto"/>
              <w:right w:val="single" w:sz="4" w:space="0" w:color="000000"/>
            </w:tcBorders>
            <w:vAlign w:val="bottom"/>
          </w:tcPr>
          <w:p w:rsidR="00FE6AB7" w:rsidRDefault="00FE6AB7">
            <w:pPr>
              <w:rPr>
                <w:rFonts w:ascii="宋体" w:hAnsi="宋体" w:cs="宋体"/>
                <w:color w:val="000000"/>
                <w:sz w:val="20"/>
                <w:szCs w:val="20"/>
              </w:rPr>
            </w:pPr>
          </w:p>
        </w:tc>
        <w:tc>
          <w:tcPr>
            <w:tcW w:w="496" w:type="dxa"/>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627" w:type="dxa"/>
            <w:gridSpan w:val="2"/>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627" w:type="dxa"/>
            <w:gridSpan w:val="2"/>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629" w:type="dxa"/>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r>
      <w:tr w:rsidR="00FE6AB7">
        <w:trPr>
          <w:trHeight w:val="300"/>
        </w:trPr>
        <w:tc>
          <w:tcPr>
            <w:tcW w:w="2726" w:type="dxa"/>
            <w:tcBorders>
              <w:top w:val="single" w:sz="4" w:space="0" w:color="auto"/>
              <w:left w:val="single" w:sz="4" w:space="0" w:color="000000"/>
              <w:bottom w:val="single" w:sz="4" w:space="0" w:color="000000"/>
              <w:right w:val="single" w:sz="4" w:space="0" w:color="000000"/>
            </w:tcBorders>
            <w:vAlign w:val="center"/>
          </w:tcPr>
          <w:p w:rsidR="00FE6AB7" w:rsidRDefault="00FE6AB7">
            <w:pPr>
              <w:widowControl/>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495" w:type="dxa"/>
            <w:tcBorders>
              <w:top w:val="single" w:sz="4" w:space="0" w:color="auto"/>
              <w:bottom w:val="single" w:sz="4" w:space="0" w:color="000000"/>
              <w:right w:val="single" w:sz="4" w:space="0" w:color="000000"/>
            </w:tcBorders>
            <w:vAlign w:val="center"/>
          </w:tcPr>
          <w:p w:rsidR="00FE6AB7" w:rsidRDefault="00FE6AB7">
            <w:pPr>
              <w:jc w:val="center"/>
              <w:rPr>
                <w:rFonts w:ascii="宋体" w:hAnsi="宋体" w:cs="宋体"/>
                <w:color w:val="000000"/>
                <w:sz w:val="20"/>
                <w:szCs w:val="20"/>
              </w:rPr>
            </w:pPr>
          </w:p>
        </w:tc>
        <w:tc>
          <w:tcPr>
            <w:tcW w:w="2655" w:type="dxa"/>
            <w:tcBorders>
              <w:top w:val="single" w:sz="4" w:space="0" w:color="auto"/>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2726" w:type="dxa"/>
            <w:tcBorders>
              <w:top w:val="single" w:sz="4" w:space="0" w:color="auto"/>
              <w:bottom w:val="single" w:sz="4" w:space="0" w:color="000000"/>
              <w:right w:val="single" w:sz="4" w:space="0" w:color="000000"/>
            </w:tcBorders>
            <w:vAlign w:val="bottom"/>
          </w:tcPr>
          <w:p w:rsidR="00FE6AB7" w:rsidRDefault="00FE6AB7">
            <w:pPr>
              <w:widowControl/>
              <w:textAlignment w:val="bottom"/>
              <w:rPr>
                <w:rFonts w:ascii="宋体" w:hAnsi="宋体" w:cs="宋体"/>
                <w:color w:val="000000"/>
                <w:sz w:val="20"/>
                <w:szCs w:val="20"/>
              </w:rPr>
            </w:pPr>
            <w:r>
              <w:rPr>
                <w:rFonts w:ascii="宋体" w:hAnsi="宋体" w:cs="宋体" w:hint="eastAsia"/>
                <w:color w:val="000000"/>
                <w:kern w:val="0"/>
                <w:sz w:val="20"/>
                <w:szCs w:val="20"/>
              </w:rPr>
              <w:t>栏次</w:t>
            </w:r>
          </w:p>
        </w:tc>
        <w:tc>
          <w:tcPr>
            <w:tcW w:w="496" w:type="dxa"/>
            <w:tcBorders>
              <w:top w:val="single" w:sz="4" w:space="0" w:color="auto"/>
              <w:bottom w:val="single" w:sz="4" w:space="0" w:color="000000"/>
              <w:right w:val="single" w:sz="4" w:space="0" w:color="000000"/>
            </w:tcBorders>
            <w:vAlign w:val="center"/>
          </w:tcPr>
          <w:p w:rsidR="00FE6AB7" w:rsidRDefault="00FE6AB7">
            <w:pPr>
              <w:jc w:val="center"/>
              <w:rPr>
                <w:rFonts w:ascii="宋体" w:hAnsi="宋体" w:cs="宋体"/>
                <w:color w:val="000000"/>
                <w:sz w:val="20"/>
                <w:szCs w:val="20"/>
              </w:rPr>
            </w:pPr>
          </w:p>
        </w:tc>
        <w:tc>
          <w:tcPr>
            <w:tcW w:w="1627" w:type="dxa"/>
            <w:gridSpan w:val="2"/>
            <w:tcBorders>
              <w:top w:val="single" w:sz="4" w:space="0" w:color="auto"/>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627" w:type="dxa"/>
            <w:gridSpan w:val="2"/>
            <w:tcBorders>
              <w:top w:val="single" w:sz="4" w:space="0" w:color="auto"/>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629" w:type="dxa"/>
            <w:tcBorders>
              <w:top w:val="single" w:sz="4" w:space="0" w:color="auto"/>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r>
      <w:tr w:rsidR="00FE6AB7">
        <w:trPr>
          <w:trHeight w:val="300"/>
        </w:trPr>
        <w:tc>
          <w:tcPr>
            <w:tcW w:w="2726"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一、一般公共预算财政拨款</w:t>
            </w:r>
          </w:p>
        </w:tc>
        <w:tc>
          <w:tcPr>
            <w:tcW w:w="49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265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1910.97</w:t>
            </w:r>
          </w:p>
        </w:tc>
        <w:tc>
          <w:tcPr>
            <w:tcW w:w="272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一、一般公共服务支出</w:t>
            </w:r>
          </w:p>
        </w:tc>
        <w:tc>
          <w:tcPr>
            <w:tcW w:w="496"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28</w:t>
            </w: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1425.64</w:t>
            </w: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1425.64</w:t>
            </w:r>
          </w:p>
        </w:tc>
        <w:tc>
          <w:tcPr>
            <w:tcW w:w="162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2726"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二、政府性基金预算财政拨款</w:t>
            </w:r>
          </w:p>
        </w:tc>
        <w:tc>
          <w:tcPr>
            <w:tcW w:w="49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265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二、外交支出</w:t>
            </w:r>
          </w:p>
        </w:tc>
        <w:tc>
          <w:tcPr>
            <w:tcW w:w="496"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w:t>
            </w: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2726"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265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三、国防支出</w:t>
            </w:r>
          </w:p>
        </w:tc>
        <w:tc>
          <w:tcPr>
            <w:tcW w:w="496"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30</w:t>
            </w: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2726"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265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四、公共安全支出</w:t>
            </w:r>
          </w:p>
        </w:tc>
        <w:tc>
          <w:tcPr>
            <w:tcW w:w="496"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31</w:t>
            </w: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54.45</w:t>
            </w: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54.45</w:t>
            </w:r>
          </w:p>
        </w:tc>
        <w:tc>
          <w:tcPr>
            <w:tcW w:w="162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2726"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265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五、教育支出</w:t>
            </w:r>
          </w:p>
        </w:tc>
        <w:tc>
          <w:tcPr>
            <w:tcW w:w="496"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32</w:t>
            </w: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26.70</w:t>
            </w: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26.70</w:t>
            </w:r>
          </w:p>
        </w:tc>
        <w:tc>
          <w:tcPr>
            <w:tcW w:w="162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2726"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265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六、科学技术支出</w:t>
            </w:r>
          </w:p>
        </w:tc>
        <w:tc>
          <w:tcPr>
            <w:tcW w:w="496"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33</w:t>
            </w: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2726"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265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七、文化体育与传媒支出</w:t>
            </w:r>
          </w:p>
        </w:tc>
        <w:tc>
          <w:tcPr>
            <w:tcW w:w="496"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34</w:t>
            </w: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2726"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265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八、社会保障和就业支出</w:t>
            </w:r>
          </w:p>
        </w:tc>
        <w:tc>
          <w:tcPr>
            <w:tcW w:w="496"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35</w:t>
            </w: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293.60</w:t>
            </w: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293.60</w:t>
            </w:r>
          </w:p>
        </w:tc>
        <w:tc>
          <w:tcPr>
            <w:tcW w:w="162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2726"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265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九、医疗卫生与计划生育支出</w:t>
            </w:r>
          </w:p>
        </w:tc>
        <w:tc>
          <w:tcPr>
            <w:tcW w:w="496"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36</w:t>
            </w: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58.52</w:t>
            </w: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58.52</w:t>
            </w:r>
          </w:p>
        </w:tc>
        <w:tc>
          <w:tcPr>
            <w:tcW w:w="162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2726"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265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十、节能环保支出</w:t>
            </w:r>
          </w:p>
        </w:tc>
        <w:tc>
          <w:tcPr>
            <w:tcW w:w="496"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37</w:t>
            </w: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2726"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265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十一、城乡社区支出</w:t>
            </w:r>
          </w:p>
        </w:tc>
        <w:tc>
          <w:tcPr>
            <w:tcW w:w="496"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38</w:t>
            </w: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2726"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265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十二、农林水支出</w:t>
            </w:r>
          </w:p>
        </w:tc>
        <w:tc>
          <w:tcPr>
            <w:tcW w:w="496"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39</w:t>
            </w: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52.05</w:t>
            </w: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52.05</w:t>
            </w:r>
          </w:p>
        </w:tc>
        <w:tc>
          <w:tcPr>
            <w:tcW w:w="162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2726"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265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十三、交通运输支出</w:t>
            </w:r>
          </w:p>
        </w:tc>
        <w:tc>
          <w:tcPr>
            <w:tcW w:w="496"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40</w:t>
            </w: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2726"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265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十四、资源勘探信息等支出</w:t>
            </w:r>
          </w:p>
        </w:tc>
        <w:tc>
          <w:tcPr>
            <w:tcW w:w="496"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41</w:t>
            </w: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2726"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265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十五、商业服务业等支出</w:t>
            </w:r>
          </w:p>
        </w:tc>
        <w:tc>
          <w:tcPr>
            <w:tcW w:w="496"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42</w:t>
            </w: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2726"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265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十六、金融支出</w:t>
            </w:r>
          </w:p>
        </w:tc>
        <w:tc>
          <w:tcPr>
            <w:tcW w:w="496"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43</w:t>
            </w: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2726"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17</w:t>
            </w:r>
          </w:p>
        </w:tc>
        <w:tc>
          <w:tcPr>
            <w:tcW w:w="265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十七、援助其他地区支出</w:t>
            </w:r>
          </w:p>
        </w:tc>
        <w:tc>
          <w:tcPr>
            <w:tcW w:w="496"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44</w:t>
            </w: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2726"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w:t>
            </w:r>
          </w:p>
        </w:tc>
        <w:tc>
          <w:tcPr>
            <w:tcW w:w="265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十八、国土海洋气象等支出</w:t>
            </w:r>
          </w:p>
        </w:tc>
        <w:tc>
          <w:tcPr>
            <w:tcW w:w="496"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45</w:t>
            </w: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2726"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19</w:t>
            </w:r>
          </w:p>
        </w:tc>
        <w:tc>
          <w:tcPr>
            <w:tcW w:w="265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十九、住房保障支出</w:t>
            </w:r>
          </w:p>
        </w:tc>
        <w:tc>
          <w:tcPr>
            <w:tcW w:w="496"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46</w:t>
            </w: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2726"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265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二十、粮油物资储备支出</w:t>
            </w:r>
          </w:p>
        </w:tc>
        <w:tc>
          <w:tcPr>
            <w:tcW w:w="496"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47</w:t>
            </w: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2726"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21</w:t>
            </w:r>
          </w:p>
        </w:tc>
        <w:tc>
          <w:tcPr>
            <w:tcW w:w="265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二十一、其他支出</w:t>
            </w:r>
          </w:p>
        </w:tc>
        <w:tc>
          <w:tcPr>
            <w:tcW w:w="496"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48</w:t>
            </w: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2726" w:type="dxa"/>
            <w:tcBorders>
              <w:left w:val="single" w:sz="4" w:space="0" w:color="000000"/>
              <w:bottom w:val="single" w:sz="4" w:space="0" w:color="000000"/>
              <w:right w:val="single" w:sz="4" w:space="0" w:color="000000"/>
            </w:tcBorders>
            <w:vAlign w:val="center"/>
          </w:tcPr>
          <w:p w:rsidR="00FE6AB7" w:rsidRDefault="00FE6AB7">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本年收入合计</w:t>
            </w:r>
          </w:p>
        </w:tc>
        <w:tc>
          <w:tcPr>
            <w:tcW w:w="49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22</w:t>
            </w:r>
          </w:p>
        </w:tc>
        <w:tc>
          <w:tcPr>
            <w:tcW w:w="265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1910.97</w:t>
            </w:r>
          </w:p>
        </w:tc>
        <w:tc>
          <w:tcPr>
            <w:tcW w:w="2726"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本年支出合计</w:t>
            </w:r>
          </w:p>
        </w:tc>
        <w:tc>
          <w:tcPr>
            <w:tcW w:w="496"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49</w:t>
            </w: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1910.97</w:t>
            </w: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1910.97</w:t>
            </w:r>
          </w:p>
        </w:tc>
        <w:tc>
          <w:tcPr>
            <w:tcW w:w="162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2726"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年初财政拨款结转和结余</w:t>
            </w:r>
          </w:p>
        </w:tc>
        <w:tc>
          <w:tcPr>
            <w:tcW w:w="49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23</w:t>
            </w:r>
          </w:p>
        </w:tc>
        <w:tc>
          <w:tcPr>
            <w:tcW w:w="265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年末财政拨款结转和结余</w:t>
            </w:r>
          </w:p>
        </w:tc>
        <w:tc>
          <w:tcPr>
            <w:tcW w:w="496"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50</w:t>
            </w: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2726"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一般公共预算财政拨款</w:t>
            </w:r>
          </w:p>
        </w:tc>
        <w:tc>
          <w:tcPr>
            <w:tcW w:w="49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265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96"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51</w:t>
            </w: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2726"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政府性基金预算财政拨款</w:t>
            </w:r>
          </w:p>
        </w:tc>
        <w:tc>
          <w:tcPr>
            <w:tcW w:w="49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265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96"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52</w:t>
            </w: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2726"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265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496"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53</w:t>
            </w: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2726" w:type="dxa"/>
            <w:tcBorders>
              <w:left w:val="single" w:sz="4" w:space="0" w:color="000000"/>
              <w:bottom w:val="single" w:sz="4" w:space="0" w:color="000000"/>
              <w:right w:val="single" w:sz="4" w:space="0" w:color="000000"/>
            </w:tcBorders>
            <w:vAlign w:val="center"/>
          </w:tcPr>
          <w:p w:rsidR="00FE6AB7" w:rsidRDefault="00FE6AB7">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49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27</w:t>
            </w:r>
          </w:p>
        </w:tc>
        <w:tc>
          <w:tcPr>
            <w:tcW w:w="265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1910.97</w:t>
            </w:r>
          </w:p>
        </w:tc>
        <w:tc>
          <w:tcPr>
            <w:tcW w:w="2726"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496"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54</w:t>
            </w: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1910.97</w:t>
            </w:r>
          </w:p>
        </w:tc>
        <w:tc>
          <w:tcPr>
            <w:tcW w:w="1627"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1910.97</w:t>
            </w:r>
          </w:p>
        </w:tc>
        <w:tc>
          <w:tcPr>
            <w:tcW w:w="162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13981" w:type="dxa"/>
            <w:gridSpan w:val="10"/>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注：本表反映部门本年度一般公共预算财政拨款和政府性基金预算财政拨款的总收支和年末结转结余情况。本表金额转换为万元时，因四舍五入可能存在尾差。</w:t>
            </w:r>
          </w:p>
        </w:tc>
      </w:tr>
    </w:tbl>
    <w:p w:rsidR="00FE6AB7" w:rsidRDefault="00FE6AB7">
      <w:pPr>
        <w:rPr>
          <w:rFonts w:ascii="仿宋_GB2312" w:eastAsia="仿宋_GB2312" w:hAnsi="仿宋_GB2312" w:cs="仿宋_GB2312"/>
          <w:sz w:val="32"/>
          <w:szCs w:val="32"/>
        </w:rPr>
        <w:sectPr w:rsidR="00FE6AB7">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000"/>
      </w:tblPr>
      <w:tblGrid>
        <w:gridCol w:w="640"/>
        <w:gridCol w:w="309"/>
        <w:gridCol w:w="829"/>
        <w:gridCol w:w="1137"/>
        <w:gridCol w:w="329"/>
        <w:gridCol w:w="3579"/>
        <w:gridCol w:w="3365"/>
        <w:gridCol w:w="214"/>
        <w:gridCol w:w="931"/>
        <w:gridCol w:w="2647"/>
      </w:tblGrid>
      <w:tr w:rsidR="00FE6AB7">
        <w:trPr>
          <w:trHeight w:val="375"/>
        </w:trPr>
        <w:tc>
          <w:tcPr>
            <w:tcW w:w="13980" w:type="dxa"/>
            <w:gridSpan w:val="10"/>
            <w:tcBorders>
              <w:right w:val="nil"/>
            </w:tcBorders>
            <w:vAlign w:val="center"/>
          </w:tcPr>
          <w:p w:rsidR="00FE6AB7" w:rsidRDefault="00FE6AB7">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一般公共预算财政拨款支出决算表</w:t>
            </w:r>
          </w:p>
        </w:tc>
      </w:tr>
      <w:tr w:rsidR="00FE6AB7">
        <w:trPr>
          <w:trHeight w:val="300"/>
        </w:trPr>
        <w:tc>
          <w:tcPr>
            <w:tcW w:w="640" w:type="dxa"/>
            <w:vAlign w:val="center"/>
          </w:tcPr>
          <w:p w:rsidR="00FE6AB7" w:rsidRDefault="00FE6AB7">
            <w:pPr>
              <w:jc w:val="left"/>
              <w:rPr>
                <w:rFonts w:ascii="宋体" w:hAnsi="宋体" w:cs="宋体"/>
                <w:color w:val="000000"/>
                <w:sz w:val="18"/>
                <w:szCs w:val="18"/>
              </w:rPr>
            </w:pPr>
          </w:p>
        </w:tc>
        <w:tc>
          <w:tcPr>
            <w:tcW w:w="1138" w:type="dxa"/>
            <w:gridSpan w:val="2"/>
            <w:vAlign w:val="center"/>
          </w:tcPr>
          <w:p w:rsidR="00FE6AB7" w:rsidRDefault="00FE6AB7">
            <w:pPr>
              <w:jc w:val="left"/>
              <w:rPr>
                <w:rFonts w:ascii="宋体" w:hAnsi="宋体" w:cs="宋体"/>
                <w:color w:val="000000"/>
                <w:sz w:val="18"/>
                <w:szCs w:val="18"/>
              </w:rPr>
            </w:pPr>
          </w:p>
        </w:tc>
        <w:tc>
          <w:tcPr>
            <w:tcW w:w="1137" w:type="dxa"/>
            <w:vAlign w:val="center"/>
          </w:tcPr>
          <w:p w:rsidR="00FE6AB7" w:rsidRDefault="00FE6AB7">
            <w:pPr>
              <w:jc w:val="left"/>
              <w:rPr>
                <w:rFonts w:ascii="宋体" w:hAnsi="宋体" w:cs="宋体"/>
                <w:color w:val="000000"/>
                <w:sz w:val="18"/>
                <w:szCs w:val="18"/>
              </w:rPr>
            </w:pPr>
          </w:p>
        </w:tc>
        <w:tc>
          <w:tcPr>
            <w:tcW w:w="329" w:type="dxa"/>
            <w:vAlign w:val="center"/>
          </w:tcPr>
          <w:p w:rsidR="00FE6AB7" w:rsidRDefault="00FE6AB7">
            <w:pPr>
              <w:jc w:val="left"/>
              <w:rPr>
                <w:rFonts w:ascii="宋体" w:hAnsi="宋体" w:cs="宋体"/>
                <w:color w:val="000000"/>
                <w:sz w:val="18"/>
                <w:szCs w:val="18"/>
              </w:rPr>
            </w:pPr>
          </w:p>
        </w:tc>
        <w:tc>
          <w:tcPr>
            <w:tcW w:w="6944" w:type="dxa"/>
            <w:gridSpan w:val="2"/>
            <w:vAlign w:val="center"/>
          </w:tcPr>
          <w:p w:rsidR="00FE6AB7" w:rsidRDefault="00FE6AB7">
            <w:pPr>
              <w:jc w:val="left"/>
              <w:rPr>
                <w:rFonts w:ascii="宋体" w:hAnsi="宋体" w:cs="宋体"/>
                <w:color w:val="000000"/>
                <w:sz w:val="18"/>
                <w:szCs w:val="18"/>
              </w:rPr>
            </w:pPr>
          </w:p>
        </w:tc>
        <w:tc>
          <w:tcPr>
            <w:tcW w:w="1145" w:type="dxa"/>
            <w:gridSpan w:val="2"/>
            <w:vAlign w:val="center"/>
          </w:tcPr>
          <w:p w:rsidR="00FE6AB7" w:rsidRDefault="00FE6AB7">
            <w:pPr>
              <w:jc w:val="left"/>
              <w:rPr>
                <w:rFonts w:ascii="宋体" w:hAnsi="宋体" w:cs="宋体"/>
                <w:color w:val="000000"/>
                <w:sz w:val="18"/>
                <w:szCs w:val="18"/>
              </w:rPr>
            </w:pPr>
          </w:p>
        </w:tc>
        <w:tc>
          <w:tcPr>
            <w:tcW w:w="2647" w:type="dxa"/>
            <w:tcBorders>
              <w:right w:val="nil"/>
            </w:tcBorders>
            <w:vAlign w:val="center"/>
          </w:tcPr>
          <w:p w:rsidR="00FE6AB7" w:rsidRDefault="00FE6AB7">
            <w:pPr>
              <w:widowControl/>
              <w:jc w:val="right"/>
              <w:textAlignment w:val="center"/>
              <w:rPr>
                <w:rFonts w:ascii="宋体" w:hAnsi="宋体" w:cs="宋体"/>
                <w:color w:val="000000"/>
                <w:sz w:val="22"/>
              </w:rPr>
            </w:pPr>
            <w:r>
              <w:rPr>
                <w:rFonts w:ascii="宋体" w:hAnsi="宋体" w:cs="宋体" w:hint="eastAsia"/>
                <w:color w:val="000000"/>
                <w:kern w:val="0"/>
                <w:sz w:val="22"/>
              </w:rPr>
              <w:t>公开05表</w:t>
            </w:r>
          </w:p>
        </w:tc>
      </w:tr>
      <w:tr w:rsidR="00FE6AB7">
        <w:trPr>
          <w:trHeight w:val="300"/>
        </w:trPr>
        <w:tc>
          <w:tcPr>
            <w:tcW w:w="3244" w:type="dxa"/>
            <w:gridSpan w:val="5"/>
            <w:tcBorders>
              <w:bottom w:val="single" w:sz="4" w:space="0" w:color="auto"/>
            </w:tcBorders>
            <w:vAlign w:val="center"/>
          </w:tcPr>
          <w:p w:rsidR="00FE6AB7" w:rsidRDefault="00FE6AB7">
            <w:pPr>
              <w:jc w:val="left"/>
              <w:rPr>
                <w:rFonts w:ascii="宋体" w:hAnsi="宋体" w:cs="宋体"/>
                <w:color w:val="000000"/>
                <w:sz w:val="22"/>
              </w:rPr>
            </w:pPr>
            <w:r>
              <w:rPr>
                <w:rFonts w:ascii="宋体" w:hAnsi="宋体" w:cs="宋体" w:hint="eastAsia"/>
                <w:color w:val="000000"/>
                <w:kern w:val="0"/>
                <w:sz w:val="22"/>
              </w:rPr>
              <w:t>部门：河南省新乡市统计局</w:t>
            </w:r>
          </w:p>
        </w:tc>
        <w:tc>
          <w:tcPr>
            <w:tcW w:w="6944" w:type="dxa"/>
            <w:gridSpan w:val="2"/>
            <w:tcBorders>
              <w:bottom w:val="single" w:sz="4" w:space="0" w:color="auto"/>
            </w:tcBorders>
            <w:vAlign w:val="center"/>
          </w:tcPr>
          <w:p w:rsidR="00FE6AB7" w:rsidRDefault="00FE6AB7">
            <w:pPr>
              <w:jc w:val="left"/>
              <w:rPr>
                <w:rFonts w:ascii="宋体" w:hAnsi="宋体" w:cs="宋体"/>
                <w:color w:val="000000"/>
                <w:sz w:val="18"/>
                <w:szCs w:val="18"/>
              </w:rPr>
            </w:pPr>
          </w:p>
        </w:tc>
        <w:tc>
          <w:tcPr>
            <w:tcW w:w="1145" w:type="dxa"/>
            <w:gridSpan w:val="2"/>
            <w:tcBorders>
              <w:bottom w:val="single" w:sz="4" w:space="0" w:color="auto"/>
            </w:tcBorders>
            <w:vAlign w:val="center"/>
          </w:tcPr>
          <w:p w:rsidR="00FE6AB7" w:rsidRDefault="00FE6AB7">
            <w:pPr>
              <w:jc w:val="left"/>
              <w:rPr>
                <w:rFonts w:ascii="宋体" w:hAnsi="宋体" w:cs="宋体"/>
                <w:color w:val="000000"/>
                <w:sz w:val="18"/>
                <w:szCs w:val="18"/>
              </w:rPr>
            </w:pPr>
          </w:p>
        </w:tc>
        <w:tc>
          <w:tcPr>
            <w:tcW w:w="2647" w:type="dxa"/>
            <w:tcBorders>
              <w:bottom w:val="single" w:sz="4" w:space="0" w:color="auto"/>
              <w:right w:val="nil"/>
            </w:tcBorders>
            <w:vAlign w:val="center"/>
          </w:tcPr>
          <w:p w:rsidR="00FE6AB7" w:rsidRDefault="00FE6AB7">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FE6AB7">
        <w:trPr>
          <w:trHeight w:val="300"/>
        </w:trPr>
        <w:tc>
          <w:tcPr>
            <w:tcW w:w="3244" w:type="dxa"/>
            <w:gridSpan w:val="5"/>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10736" w:type="dxa"/>
            <w:gridSpan w:val="5"/>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w:t>
            </w:r>
          </w:p>
        </w:tc>
      </w:tr>
      <w:tr w:rsidR="00FE6AB7">
        <w:trPr>
          <w:trHeight w:val="312"/>
        </w:trPr>
        <w:tc>
          <w:tcPr>
            <w:tcW w:w="949" w:type="dxa"/>
            <w:gridSpan w:val="2"/>
            <w:vMerge w:val="restart"/>
            <w:tcBorders>
              <w:top w:val="single" w:sz="4" w:space="0" w:color="auto"/>
              <w:left w:val="single" w:sz="4" w:space="0" w:color="000000"/>
              <w:bottom w:val="single" w:sz="4" w:space="0" w:color="auto"/>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功能分类科目编码</w:t>
            </w:r>
          </w:p>
        </w:tc>
        <w:tc>
          <w:tcPr>
            <w:tcW w:w="2295" w:type="dxa"/>
            <w:gridSpan w:val="3"/>
            <w:vMerge w:val="restart"/>
            <w:tcBorders>
              <w:top w:val="single" w:sz="4" w:space="0" w:color="auto"/>
              <w:bottom w:val="single" w:sz="4" w:space="0" w:color="auto"/>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3579" w:type="dxa"/>
            <w:vMerge w:val="restart"/>
            <w:tcBorders>
              <w:top w:val="single" w:sz="4" w:space="0" w:color="auto"/>
              <w:bottom w:val="single" w:sz="4" w:space="0" w:color="auto"/>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3579" w:type="dxa"/>
            <w:gridSpan w:val="2"/>
            <w:vMerge w:val="restart"/>
            <w:tcBorders>
              <w:top w:val="single" w:sz="4" w:space="0" w:color="auto"/>
              <w:bottom w:val="single" w:sz="4" w:space="0" w:color="auto"/>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基本支出</w:t>
            </w:r>
          </w:p>
        </w:tc>
        <w:tc>
          <w:tcPr>
            <w:tcW w:w="3578" w:type="dxa"/>
            <w:gridSpan w:val="2"/>
            <w:vMerge w:val="restart"/>
            <w:tcBorders>
              <w:top w:val="single" w:sz="4" w:space="0" w:color="auto"/>
              <w:bottom w:val="single" w:sz="4" w:space="0" w:color="auto"/>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项目支出</w:t>
            </w:r>
          </w:p>
        </w:tc>
      </w:tr>
      <w:tr w:rsidR="00FE6AB7">
        <w:trPr>
          <w:trHeight w:val="312"/>
        </w:trPr>
        <w:tc>
          <w:tcPr>
            <w:tcW w:w="949" w:type="dxa"/>
            <w:gridSpan w:val="2"/>
            <w:vMerge/>
            <w:tcBorders>
              <w:top w:val="single" w:sz="4" w:space="0" w:color="auto"/>
              <w:left w:val="single" w:sz="4" w:space="0" w:color="000000"/>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2295" w:type="dxa"/>
            <w:gridSpan w:val="3"/>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3579" w:type="dxa"/>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3579" w:type="dxa"/>
            <w:gridSpan w:val="2"/>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3578" w:type="dxa"/>
            <w:gridSpan w:val="2"/>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r>
      <w:tr w:rsidR="00FE6AB7">
        <w:trPr>
          <w:trHeight w:val="312"/>
        </w:trPr>
        <w:tc>
          <w:tcPr>
            <w:tcW w:w="949" w:type="dxa"/>
            <w:gridSpan w:val="2"/>
            <w:vMerge/>
            <w:tcBorders>
              <w:top w:val="single" w:sz="4" w:space="0" w:color="auto"/>
              <w:left w:val="single" w:sz="4" w:space="0" w:color="000000"/>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2295" w:type="dxa"/>
            <w:gridSpan w:val="3"/>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3579" w:type="dxa"/>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3579" w:type="dxa"/>
            <w:gridSpan w:val="2"/>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3578" w:type="dxa"/>
            <w:gridSpan w:val="2"/>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r>
      <w:tr w:rsidR="00FE6AB7">
        <w:trPr>
          <w:trHeight w:val="300"/>
        </w:trPr>
        <w:tc>
          <w:tcPr>
            <w:tcW w:w="3244" w:type="dxa"/>
            <w:gridSpan w:val="5"/>
            <w:tcBorders>
              <w:top w:val="single" w:sz="4" w:space="0" w:color="auto"/>
              <w:left w:val="single" w:sz="4" w:space="0" w:color="000000"/>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3579" w:type="dxa"/>
            <w:tcBorders>
              <w:top w:val="single" w:sz="4" w:space="0" w:color="auto"/>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3579" w:type="dxa"/>
            <w:gridSpan w:val="2"/>
            <w:tcBorders>
              <w:top w:val="single" w:sz="4" w:space="0" w:color="auto"/>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3578" w:type="dxa"/>
            <w:gridSpan w:val="2"/>
            <w:tcBorders>
              <w:top w:val="single" w:sz="4" w:space="0" w:color="auto"/>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r>
      <w:tr w:rsidR="00FE6AB7">
        <w:trPr>
          <w:trHeight w:val="300"/>
        </w:trPr>
        <w:tc>
          <w:tcPr>
            <w:tcW w:w="3244" w:type="dxa"/>
            <w:gridSpan w:val="5"/>
            <w:tcBorders>
              <w:left w:val="single" w:sz="4" w:space="0" w:color="000000"/>
              <w:bottom w:val="single" w:sz="4" w:space="0" w:color="000000"/>
              <w:right w:val="single" w:sz="4" w:space="0" w:color="000000"/>
            </w:tcBorders>
            <w:vAlign w:val="center"/>
          </w:tcPr>
          <w:p w:rsidR="00FE6AB7" w:rsidRDefault="00FE6AB7">
            <w:pPr>
              <w:widowControl/>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3579"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r>
              <w:rPr>
                <w:rFonts w:ascii="宋体" w:hAnsi="宋体" w:cs="宋体" w:hint="eastAsia"/>
                <w:b/>
                <w:color w:val="000000"/>
                <w:sz w:val="20"/>
                <w:szCs w:val="20"/>
              </w:rPr>
              <w:t>1910.97</w:t>
            </w:r>
          </w:p>
        </w:tc>
        <w:tc>
          <w:tcPr>
            <w:tcW w:w="3579" w:type="dxa"/>
            <w:gridSpan w:val="2"/>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r>
              <w:rPr>
                <w:rFonts w:ascii="宋体" w:hAnsi="宋体" w:cs="宋体" w:hint="eastAsia"/>
                <w:b/>
                <w:color w:val="000000"/>
                <w:sz w:val="20"/>
                <w:szCs w:val="20"/>
              </w:rPr>
              <w:t>1527.26</w:t>
            </w:r>
          </w:p>
        </w:tc>
        <w:tc>
          <w:tcPr>
            <w:tcW w:w="3578" w:type="dxa"/>
            <w:gridSpan w:val="2"/>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r>
              <w:rPr>
                <w:rFonts w:ascii="宋体" w:hAnsi="宋体" w:cs="宋体" w:hint="eastAsia"/>
                <w:b/>
                <w:color w:val="000000"/>
                <w:sz w:val="20"/>
                <w:szCs w:val="20"/>
              </w:rPr>
              <w:t>383.70</w:t>
            </w: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b/>
                <w:color w:val="000000"/>
                <w:sz w:val="20"/>
                <w:szCs w:val="20"/>
              </w:rPr>
            </w:pPr>
            <w:r>
              <w:rPr>
                <w:rFonts w:ascii="宋体" w:hAnsi="宋体" w:cs="宋体" w:hint="eastAsia"/>
                <w:b/>
                <w:color w:val="000000"/>
                <w:sz w:val="20"/>
                <w:szCs w:val="20"/>
              </w:rPr>
              <w:t>201</w:t>
            </w:r>
          </w:p>
        </w:tc>
        <w:tc>
          <w:tcPr>
            <w:tcW w:w="2295" w:type="dxa"/>
            <w:gridSpan w:val="3"/>
            <w:tcBorders>
              <w:bottom w:val="single" w:sz="4" w:space="0" w:color="000000"/>
              <w:right w:val="single" w:sz="4" w:space="0" w:color="000000"/>
            </w:tcBorders>
            <w:vAlign w:val="center"/>
          </w:tcPr>
          <w:p w:rsidR="00FE6AB7" w:rsidRDefault="00FE6AB7">
            <w:pPr>
              <w:jc w:val="left"/>
              <w:rPr>
                <w:rFonts w:ascii="宋体" w:hAnsi="宋体" w:cs="宋体"/>
                <w:b/>
                <w:color w:val="000000"/>
                <w:sz w:val="20"/>
                <w:szCs w:val="20"/>
              </w:rPr>
            </w:pPr>
            <w:r>
              <w:rPr>
                <w:rFonts w:ascii="宋体" w:hAnsi="宋体" w:cs="宋体" w:hint="eastAsia"/>
                <w:b/>
                <w:color w:val="000000"/>
                <w:sz w:val="20"/>
                <w:szCs w:val="20"/>
              </w:rPr>
              <w:t>一般公共服务支出</w:t>
            </w:r>
          </w:p>
        </w:tc>
        <w:tc>
          <w:tcPr>
            <w:tcW w:w="3579"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r>
              <w:rPr>
                <w:rFonts w:ascii="宋体" w:hAnsi="宋体" w:cs="宋体" w:hint="eastAsia"/>
                <w:b/>
                <w:color w:val="000000"/>
                <w:sz w:val="20"/>
                <w:szCs w:val="20"/>
              </w:rPr>
              <w:t>1425.64</w:t>
            </w:r>
          </w:p>
        </w:tc>
        <w:tc>
          <w:tcPr>
            <w:tcW w:w="3579" w:type="dxa"/>
            <w:gridSpan w:val="2"/>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r>
              <w:rPr>
                <w:rFonts w:ascii="宋体" w:hAnsi="宋体" w:cs="宋体" w:hint="eastAsia"/>
                <w:b/>
                <w:color w:val="000000"/>
                <w:sz w:val="20"/>
                <w:szCs w:val="20"/>
              </w:rPr>
              <w:t>1120.69</w:t>
            </w:r>
          </w:p>
        </w:tc>
        <w:tc>
          <w:tcPr>
            <w:tcW w:w="3578" w:type="dxa"/>
            <w:gridSpan w:val="2"/>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r>
              <w:rPr>
                <w:rFonts w:ascii="宋体" w:hAnsi="宋体" w:cs="宋体" w:hint="eastAsia"/>
                <w:b/>
                <w:color w:val="000000"/>
                <w:sz w:val="20"/>
                <w:szCs w:val="20"/>
              </w:rPr>
              <w:t>304.95</w:t>
            </w: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b/>
                <w:color w:val="000000"/>
                <w:sz w:val="20"/>
                <w:szCs w:val="20"/>
              </w:rPr>
            </w:pPr>
            <w:r>
              <w:rPr>
                <w:rFonts w:ascii="宋体" w:hAnsi="宋体" w:cs="宋体" w:hint="eastAsia"/>
                <w:b/>
                <w:color w:val="000000"/>
                <w:sz w:val="20"/>
                <w:szCs w:val="20"/>
              </w:rPr>
              <w:t>20105</w:t>
            </w:r>
          </w:p>
        </w:tc>
        <w:tc>
          <w:tcPr>
            <w:tcW w:w="2295" w:type="dxa"/>
            <w:gridSpan w:val="3"/>
            <w:tcBorders>
              <w:bottom w:val="single" w:sz="4" w:space="0" w:color="000000"/>
              <w:right w:val="single" w:sz="4" w:space="0" w:color="000000"/>
            </w:tcBorders>
            <w:vAlign w:val="center"/>
          </w:tcPr>
          <w:p w:rsidR="00FE6AB7" w:rsidRDefault="00FE6AB7">
            <w:pPr>
              <w:jc w:val="left"/>
              <w:rPr>
                <w:rFonts w:ascii="宋体" w:hAnsi="宋体" w:cs="宋体"/>
                <w:b/>
                <w:color w:val="000000"/>
                <w:sz w:val="20"/>
                <w:szCs w:val="20"/>
              </w:rPr>
            </w:pPr>
            <w:r>
              <w:rPr>
                <w:rFonts w:ascii="宋体" w:hAnsi="宋体" w:cs="宋体" w:hint="eastAsia"/>
                <w:b/>
                <w:color w:val="000000"/>
                <w:sz w:val="20"/>
                <w:szCs w:val="20"/>
              </w:rPr>
              <w:t>统计信息事务</w:t>
            </w:r>
          </w:p>
        </w:tc>
        <w:tc>
          <w:tcPr>
            <w:tcW w:w="3579"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r>
              <w:rPr>
                <w:rFonts w:ascii="宋体" w:hAnsi="宋体" w:cs="宋体" w:hint="eastAsia"/>
                <w:b/>
                <w:color w:val="000000"/>
                <w:sz w:val="20"/>
                <w:szCs w:val="20"/>
              </w:rPr>
              <w:t>1423.47</w:t>
            </w:r>
          </w:p>
        </w:tc>
        <w:tc>
          <w:tcPr>
            <w:tcW w:w="3579" w:type="dxa"/>
            <w:gridSpan w:val="2"/>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r>
              <w:rPr>
                <w:rFonts w:ascii="宋体" w:hAnsi="宋体" w:cs="宋体" w:hint="eastAsia"/>
                <w:b/>
                <w:color w:val="000000"/>
                <w:sz w:val="20"/>
                <w:szCs w:val="20"/>
              </w:rPr>
              <w:t>1120.69</w:t>
            </w:r>
          </w:p>
        </w:tc>
        <w:tc>
          <w:tcPr>
            <w:tcW w:w="3578" w:type="dxa"/>
            <w:gridSpan w:val="2"/>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r>
              <w:rPr>
                <w:rFonts w:ascii="宋体" w:hAnsi="宋体" w:cs="宋体" w:hint="eastAsia"/>
                <w:b/>
                <w:color w:val="000000"/>
                <w:sz w:val="20"/>
                <w:szCs w:val="20"/>
              </w:rPr>
              <w:t>302.78</w:t>
            </w: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2010501</w:t>
            </w:r>
          </w:p>
        </w:tc>
        <w:tc>
          <w:tcPr>
            <w:tcW w:w="229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行政运行</w:t>
            </w:r>
          </w:p>
        </w:tc>
        <w:tc>
          <w:tcPr>
            <w:tcW w:w="357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1097.58</w:t>
            </w:r>
          </w:p>
        </w:tc>
        <w:tc>
          <w:tcPr>
            <w:tcW w:w="3579"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1097.58</w:t>
            </w:r>
          </w:p>
        </w:tc>
        <w:tc>
          <w:tcPr>
            <w:tcW w:w="3578"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2010502</w:t>
            </w:r>
          </w:p>
        </w:tc>
        <w:tc>
          <w:tcPr>
            <w:tcW w:w="229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一般行政管理事务</w:t>
            </w:r>
          </w:p>
        </w:tc>
        <w:tc>
          <w:tcPr>
            <w:tcW w:w="357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24.60</w:t>
            </w:r>
          </w:p>
        </w:tc>
        <w:tc>
          <w:tcPr>
            <w:tcW w:w="3579"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3578"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24.60</w:t>
            </w: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 xml:space="preserve">2010505 </w:t>
            </w:r>
          </w:p>
        </w:tc>
        <w:tc>
          <w:tcPr>
            <w:tcW w:w="229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专项统计业务</w:t>
            </w:r>
          </w:p>
        </w:tc>
        <w:tc>
          <w:tcPr>
            <w:tcW w:w="357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40.40</w:t>
            </w:r>
          </w:p>
        </w:tc>
        <w:tc>
          <w:tcPr>
            <w:tcW w:w="3579"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3578"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40.40</w:t>
            </w: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2010507</w:t>
            </w:r>
          </w:p>
        </w:tc>
        <w:tc>
          <w:tcPr>
            <w:tcW w:w="229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专项普查活动</w:t>
            </w:r>
          </w:p>
        </w:tc>
        <w:tc>
          <w:tcPr>
            <w:tcW w:w="357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186.98</w:t>
            </w:r>
          </w:p>
        </w:tc>
        <w:tc>
          <w:tcPr>
            <w:tcW w:w="3579"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3578"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186.98</w:t>
            </w: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2010508</w:t>
            </w:r>
          </w:p>
        </w:tc>
        <w:tc>
          <w:tcPr>
            <w:tcW w:w="229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统计抽样调查</w:t>
            </w:r>
          </w:p>
        </w:tc>
        <w:tc>
          <w:tcPr>
            <w:tcW w:w="357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50.80</w:t>
            </w:r>
          </w:p>
        </w:tc>
        <w:tc>
          <w:tcPr>
            <w:tcW w:w="3579"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3578"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50.80</w:t>
            </w: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2010550</w:t>
            </w:r>
          </w:p>
        </w:tc>
        <w:tc>
          <w:tcPr>
            <w:tcW w:w="229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事业运行</w:t>
            </w:r>
          </w:p>
        </w:tc>
        <w:tc>
          <w:tcPr>
            <w:tcW w:w="357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23.11</w:t>
            </w:r>
          </w:p>
        </w:tc>
        <w:tc>
          <w:tcPr>
            <w:tcW w:w="3579"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23.11</w:t>
            </w:r>
          </w:p>
        </w:tc>
        <w:tc>
          <w:tcPr>
            <w:tcW w:w="3578"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2019999</w:t>
            </w:r>
          </w:p>
        </w:tc>
        <w:tc>
          <w:tcPr>
            <w:tcW w:w="229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其他一般公共服务支出</w:t>
            </w:r>
          </w:p>
        </w:tc>
        <w:tc>
          <w:tcPr>
            <w:tcW w:w="357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2.18</w:t>
            </w:r>
          </w:p>
        </w:tc>
        <w:tc>
          <w:tcPr>
            <w:tcW w:w="3579"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3578"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2.18</w:t>
            </w: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204</w:t>
            </w:r>
          </w:p>
        </w:tc>
        <w:tc>
          <w:tcPr>
            <w:tcW w:w="229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公共安全支出</w:t>
            </w:r>
          </w:p>
        </w:tc>
        <w:tc>
          <w:tcPr>
            <w:tcW w:w="357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54.45</w:t>
            </w:r>
          </w:p>
        </w:tc>
        <w:tc>
          <w:tcPr>
            <w:tcW w:w="3579"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54.45</w:t>
            </w:r>
          </w:p>
        </w:tc>
        <w:tc>
          <w:tcPr>
            <w:tcW w:w="3578"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20499</w:t>
            </w:r>
          </w:p>
        </w:tc>
        <w:tc>
          <w:tcPr>
            <w:tcW w:w="229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其他公共安全支出</w:t>
            </w:r>
          </w:p>
        </w:tc>
        <w:tc>
          <w:tcPr>
            <w:tcW w:w="357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54.45</w:t>
            </w:r>
          </w:p>
        </w:tc>
        <w:tc>
          <w:tcPr>
            <w:tcW w:w="3579"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54.45</w:t>
            </w:r>
          </w:p>
        </w:tc>
        <w:tc>
          <w:tcPr>
            <w:tcW w:w="3578"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2049901</w:t>
            </w:r>
          </w:p>
        </w:tc>
        <w:tc>
          <w:tcPr>
            <w:tcW w:w="229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其他公共安全支出</w:t>
            </w:r>
          </w:p>
        </w:tc>
        <w:tc>
          <w:tcPr>
            <w:tcW w:w="357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54.45</w:t>
            </w:r>
          </w:p>
        </w:tc>
        <w:tc>
          <w:tcPr>
            <w:tcW w:w="3579"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54.45</w:t>
            </w:r>
          </w:p>
        </w:tc>
        <w:tc>
          <w:tcPr>
            <w:tcW w:w="3578"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205</w:t>
            </w:r>
          </w:p>
        </w:tc>
        <w:tc>
          <w:tcPr>
            <w:tcW w:w="229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教育支出</w:t>
            </w:r>
          </w:p>
        </w:tc>
        <w:tc>
          <w:tcPr>
            <w:tcW w:w="357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26.70</w:t>
            </w:r>
          </w:p>
        </w:tc>
        <w:tc>
          <w:tcPr>
            <w:tcW w:w="3579"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3578"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26.70</w:t>
            </w: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20508</w:t>
            </w:r>
          </w:p>
        </w:tc>
        <w:tc>
          <w:tcPr>
            <w:tcW w:w="229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进修及培训</w:t>
            </w:r>
          </w:p>
        </w:tc>
        <w:tc>
          <w:tcPr>
            <w:tcW w:w="357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26.70</w:t>
            </w:r>
          </w:p>
        </w:tc>
        <w:tc>
          <w:tcPr>
            <w:tcW w:w="3579"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3578"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26.70</w:t>
            </w: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lastRenderedPageBreak/>
              <w:t>2050803</w:t>
            </w:r>
          </w:p>
        </w:tc>
        <w:tc>
          <w:tcPr>
            <w:tcW w:w="229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培训支出</w:t>
            </w:r>
          </w:p>
        </w:tc>
        <w:tc>
          <w:tcPr>
            <w:tcW w:w="357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26.70</w:t>
            </w:r>
          </w:p>
        </w:tc>
        <w:tc>
          <w:tcPr>
            <w:tcW w:w="3579"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3578"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26.70</w:t>
            </w: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208</w:t>
            </w:r>
          </w:p>
        </w:tc>
        <w:tc>
          <w:tcPr>
            <w:tcW w:w="229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社会保障和就业支出</w:t>
            </w:r>
          </w:p>
        </w:tc>
        <w:tc>
          <w:tcPr>
            <w:tcW w:w="357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293.60</w:t>
            </w:r>
          </w:p>
        </w:tc>
        <w:tc>
          <w:tcPr>
            <w:tcW w:w="3579"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293.60</w:t>
            </w:r>
          </w:p>
        </w:tc>
        <w:tc>
          <w:tcPr>
            <w:tcW w:w="3578"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20805</w:t>
            </w:r>
          </w:p>
        </w:tc>
        <w:tc>
          <w:tcPr>
            <w:tcW w:w="229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行政事业单位离退休</w:t>
            </w:r>
          </w:p>
        </w:tc>
        <w:tc>
          <w:tcPr>
            <w:tcW w:w="357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271.93</w:t>
            </w:r>
          </w:p>
        </w:tc>
        <w:tc>
          <w:tcPr>
            <w:tcW w:w="3579"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271.93</w:t>
            </w:r>
          </w:p>
        </w:tc>
        <w:tc>
          <w:tcPr>
            <w:tcW w:w="3578"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2080501</w:t>
            </w:r>
          </w:p>
        </w:tc>
        <w:tc>
          <w:tcPr>
            <w:tcW w:w="229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归口管理的行政单位离退休</w:t>
            </w:r>
          </w:p>
        </w:tc>
        <w:tc>
          <w:tcPr>
            <w:tcW w:w="357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184.40</w:t>
            </w:r>
          </w:p>
        </w:tc>
        <w:tc>
          <w:tcPr>
            <w:tcW w:w="3579"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184.40</w:t>
            </w:r>
          </w:p>
        </w:tc>
        <w:tc>
          <w:tcPr>
            <w:tcW w:w="3578"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2080502</w:t>
            </w:r>
          </w:p>
        </w:tc>
        <w:tc>
          <w:tcPr>
            <w:tcW w:w="229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事业单位离退休</w:t>
            </w:r>
          </w:p>
        </w:tc>
        <w:tc>
          <w:tcPr>
            <w:tcW w:w="357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0.78</w:t>
            </w:r>
          </w:p>
        </w:tc>
        <w:tc>
          <w:tcPr>
            <w:tcW w:w="3579"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0.78</w:t>
            </w:r>
          </w:p>
        </w:tc>
        <w:tc>
          <w:tcPr>
            <w:tcW w:w="3578"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2080505</w:t>
            </w:r>
          </w:p>
        </w:tc>
        <w:tc>
          <w:tcPr>
            <w:tcW w:w="229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机关事业单位基本养老保险缴费支出</w:t>
            </w:r>
          </w:p>
        </w:tc>
        <w:tc>
          <w:tcPr>
            <w:tcW w:w="357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86.75</w:t>
            </w:r>
          </w:p>
        </w:tc>
        <w:tc>
          <w:tcPr>
            <w:tcW w:w="3579"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86.75</w:t>
            </w:r>
          </w:p>
        </w:tc>
        <w:tc>
          <w:tcPr>
            <w:tcW w:w="3578"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20808</w:t>
            </w:r>
          </w:p>
        </w:tc>
        <w:tc>
          <w:tcPr>
            <w:tcW w:w="229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抚恤</w:t>
            </w:r>
          </w:p>
        </w:tc>
        <w:tc>
          <w:tcPr>
            <w:tcW w:w="357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19.38</w:t>
            </w:r>
          </w:p>
        </w:tc>
        <w:tc>
          <w:tcPr>
            <w:tcW w:w="3579"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19.38</w:t>
            </w:r>
          </w:p>
        </w:tc>
        <w:tc>
          <w:tcPr>
            <w:tcW w:w="3578"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2080801</w:t>
            </w:r>
          </w:p>
        </w:tc>
        <w:tc>
          <w:tcPr>
            <w:tcW w:w="229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死亡抚恤</w:t>
            </w:r>
          </w:p>
        </w:tc>
        <w:tc>
          <w:tcPr>
            <w:tcW w:w="357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19.38</w:t>
            </w:r>
          </w:p>
        </w:tc>
        <w:tc>
          <w:tcPr>
            <w:tcW w:w="3579"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19.38</w:t>
            </w:r>
          </w:p>
        </w:tc>
        <w:tc>
          <w:tcPr>
            <w:tcW w:w="3578"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20899</w:t>
            </w:r>
          </w:p>
        </w:tc>
        <w:tc>
          <w:tcPr>
            <w:tcW w:w="229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其他社会保障和就业支出</w:t>
            </w:r>
          </w:p>
        </w:tc>
        <w:tc>
          <w:tcPr>
            <w:tcW w:w="357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2.30</w:t>
            </w:r>
          </w:p>
        </w:tc>
        <w:tc>
          <w:tcPr>
            <w:tcW w:w="3579"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2.30</w:t>
            </w:r>
          </w:p>
        </w:tc>
        <w:tc>
          <w:tcPr>
            <w:tcW w:w="3578"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2089901</w:t>
            </w:r>
          </w:p>
        </w:tc>
        <w:tc>
          <w:tcPr>
            <w:tcW w:w="229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其他社会保障和就业支出</w:t>
            </w:r>
          </w:p>
        </w:tc>
        <w:tc>
          <w:tcPr>
            <w:tcW w:w="357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2.30</w:t>
            </w:r>
          </w:p>
        </w:tc>
        <w:tc>
          <w:tcPr>
            <w:tcW w:w="3579"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2.30</w:t>
            </w:r>
          </w:p>
        </w:tc>
        <w:tc>
          <w:tcPr>
            <w:tcW w:w="3578"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210</w:t>
            </w:r>
          </w:p>
        </w:tc>
        <w:tc>
          <w:tcPr>
            <w:tcW w:w="229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医疗卫生与计划生育支出</w:t>
            </w:r>
          </w:p>
        </w:tc>
        <w:tc>
          <w:tcPr>
            <w:tcW w:w="357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58.52</w:t>
            </w:r>
          </w:p>
        </w:tc>
        <w:tc>
          <w:tcPr>
            <w:tcW w:w="3579"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58.52</w:t>
            </w:r>
          </w:p>
        </w:tc>
        <w:tc>
          <w:tcPr>
            <w:tcW w:w="3578"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21011</w:t>
            </w:r>
          </w:p>
        </w:tc>
        <w:tc>
          <w:tcPr>
            <w:tcW w:w="229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行政事业单位医疗</w:t>
            </w:r>
          </w:p>
        </w:tc>
        <w:tc>
          <w:tcPr>
            <w:tcW w:w="357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58.52</w:t>
            </w:r>
          </w:p>
        </w:tc>
        <w:tc>
          <w:tcPr>
            <w:tcW w:w="3579"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58.52</w:t>
            </w:r>
          </w:p>
        </w:tc>
        <w:tc>
          <w:tcPr>
            <w:tcW w:w="3578"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2101101</w:t>
            </w:r>
          </w:p>
        </w:tc>
        <w:tc>
          <w:tcPr>
            <w:tcW w:w="229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行政单位医疗</w:t>
            </w:r>
          </w:p>
        </w:tc>
        <w:tc>
          <w:tcPr>
            <w:tcW w:w="357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29.47</w:t>
            </w:r>
          </w:p>
        </w:tc>
        <w:tc>
          <w:tcPr>
            <w:tcW w:w="3579"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29.47</w:t>
            </w:r>
          </w:p>
        </w:tc>
        <w:tc>
          <w:tcPr>
            <w:tcW w:w="3578"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2101103</w:t>
            </w:r>
          </w:p>
        </w:tc>
        <w:tc>
          <w:tcPr>
            <w:tcW w:w="229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公务员医疗补助</w:t>
            </w:r>
          </w:p>
        </w:tc>
        <w:tc>
          <w:tcPr>
            <w:tcW w:w="357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29.05</w:t>
            </w:r>
          </w:p>
        </w:tc>
        <w:tc>
          <w:tcPr>
            <w:tcW w:w="3579"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29.05</w:t>
            </w:r>
          </w:p>
        </w:tc>
        <w:tc>
          <w:tcPr>
            <w:tcW w:w="3578"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r>
      <w:tr w:rsidR="00FE6AB7">
        <w:trPr>
          <w:trHeight w:val="404"/>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213</w:t>
            </w:r>
          </w:p>
        </w:tc>
        <w:tc>
          <w:tcPr>
            <w:tcW w:w="229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农林水支出</w:t>
            </w:r>
          </w:p>
        </w:tc>
        <w:tc>
          <w:tcPr>
            <w:tcW w:w="357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52.05</w:t>
            </w:r>
          </w:p>
        </w:tc>
        <w:tc>
          <w:tcPr>
            <w:tcW w:w="3579"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3578"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52.05</w:t>
            </w: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21305</w:t>
            </w:r>
          </w:p>
        </w:tc>
        <w:tc>
          <w:tcPr>
            <w:tcW w:w="229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扶贫</w:t>
            </w:r>
          </w:p>
        </w:tc>
        <w:tc>
          <w:tcPr>
            <w:tcW w:w="357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52.05</w:t>
            </w:r>
          </w:p>
        </w:tc>
        <w:tc>
          <w:tcPr>
            <w:tcW w:w="3579"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3578"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52.05</w:t>
            </w:r>
          </w:p>
        </w:tc>
      </w:tr>
      <w:tr w:rsidR="00FE6AB7">
        <w:trPr>
          <w:trHeight w:val="300"/>
        </w:trPr>
        <w:tc>
          <w:tcPr>
            <w:tcW w:w="949"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2130599</w:t>
            </w:r>
          </w:p>
        </w:tc>
        <w:tc>
          <w:tcPr>
            <w:tcW w:w="229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其他扶贫支出</w:t>
            </w:r>
          </w:p>
        </w:tc>
        <w:tc>
          <w:tcPr>
            <w:tcW w:w="3579"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52.05</w:t>
            </w:r>
          </w:p>
        </w:tc>
        <w:tc>
          <w:tcPr>
            <w:tcW w:w="3579"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3578"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52.05</w:t>
            </w:r>
          </w:p>
        </w:tc>
      </w:tr>
      <w:tr w:rsidR="00FE6AB7">
        <w:trPr>
          <w:trHeight w:val="300"/>
        </w:trPr>
        <w:tc>
          <w:tcPr>
            <w:tcW w:w="13980" w:type="dxa"/>
            <w:gridSpan w:val="10"/>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注：本表反映部门本年度一般公共预算财政拨款支出情况。本表金额转换为万元时，因四舍五入可能存在尾差。</w:t>
            </w:r>
          </w:p>
        </w:tc>
      </w:tr>
      <w:tr w:rsidR="00FE6AB7">
        <w:trPr>
          <w:trHeight w:val="300"/>
        </w:trPr>
        <w:tc>
          <w:tcPr>
            <w:tcW w:w="13980" w:type="dxa"/>
            <w:gridSpan w:val="10"/>
            <w:vAlign w:val="center"/>
          </w:tcPr>
          <w:p w:rsidR="00FE6AB7" w:rsidRDefault="00FE6AB7">
            <w:pPr>
              <w:widowControl/>
              <w:jc w:val="left"/>
              <w:textAlignment w:val="center"/>
              <w:rPr>
                <w:rFonts w:ascii="宋体" w:hAnsi="宋体" w:cs="宋体"/>
                <w:color w:val="000000"/>
                <w:sz w:val="20"/>
                <w:szCs w:val="20"/>
              </w:rPr>
            </w:pPr>
          </w:p>
        </w:tc>
      </w:tr>
    </w:tbl>
    <w:p w:rsidR="00FE6AB7" w:rsidRDefault="00FE6AB7">
      <w:pPr>
        <w:rPr>
          <w:rFonts w:ascii="仿宋_GB2312" w:eastAsia="仿宋_GB2312" w:hAnsi="仿宋_GB2312" w:cs="仿宋_GB2312"/>
          <w:sz w:val="32"/>
          <w:szCs w:val="32"/>
        </w:rPr>
        <w:sectPr w:rsidR="00FE6AB7">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000"/>
      </w:tblPr>
      <w:tblGrid>
        <w:gridCol w:w="601"/>
        <w:gridCol w:w="2656"/>
        <w:gridCol w:w="1301"/>
        <w:gridCol w:w="601"/>
        <w:gridCol w:w="2657"/>
        <w:gridCol w:w="1301"/>
        <w:gridCol w:w="601"/>
        <w:gridCol w:w="2657"/>
        <w:gridCol w:w="1607"/>
      </w:tblGrid>
      <w:tr w:rsidR="00FE6AB7">
        <w:trPr>
          <w:trHeight w:val="375"/>
        </w:trPr>
        <w:tc>
          <w:tcPr>
            <w:tcW w:w="13982" w:type="dxa"/>
            <w:gridSpan w:val="9"/>
            <w:tcBorders>
              <w:right w:val="nil"/>
            </w:tcBorders>
            <w:vAlign w:val="center"/>
          </w:tcPr>
          <w:p w:rsidR="00FE6AB7" w:rsidRDefault="00FE6AB7">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一般公共预算财政拨款基本支出决算表</w:t>
            </w:r>
          </w:p>
        </w:tc>
      </w:tr>
      <w:tr w:rsidR="00FE6AB7">
        <w:trPr>
          <w:trHeight w:val="300"/>
        </w:trPr>
        <w:tc>
          <w:tcPr>
            <w:tcW w:w="601" w:type="dxa"/>
            <w:vAlign w:val="center"/>
          </w:tcPr>
          <w:p w:rsidR="00FE6AB7" w:rsidRDefault="00FE6AB7">
            <w:pPr>
              <w:jc w:val="left"/>
              <w:rPr>
                <w:rFonts w:ascii="宋体" w:hAnsi="宋体" w:cs="宋体"/>
                <w:color w:val="000000"/>
                <w:sz w:val="18"/>
                <w:szCs w:val="18"/>
              </w:rPr>
            </w:pPr>
          </w:p>
        </w:tc>
        <w:tc>
          <w:tcPr>
            <w:tcW w:w="2656" w:type="dxa"/>
            <w:vAlign w:val="center"/>
          </w:tcPr>
          <w:p w:rsidR="00FE6AB7" w:rsidRDefault="00FE6AB7">
            <w:pPr>
              <w:jc w:val="left"/>
              <w:rPr>
                <w:rFonts w:ascii="宋体" w:hAnsi="宋体" w:cs="宋体"/>
                <w:color w:val="000000"/>
                <w:sz w:val="18"/>
                <w:szCs w:val="18"/>
              </w:rPr>
            </w:pPr>
          </w:p>
        </w:tc>
        <w:tc>
          <w:tcPr>
            <w:tcW w:w="1301" w:type="dxa"/>
            <w:vAlign w:val="center"/>
          </w:tcPr>
          <w:p w:rsidR="00FE6AB7" w:rsidRDefault="00FE6AB7">
            <w:pPr>
              <w:jc w:val="left"/>
              <w:rPr>
                <w:rFonts w:ascii="宋体" w:hAnsi="宋体" w:cs="宋体"/>
                <w:color w:val="000000"/>
                <w:sz w:val="18"/>
                <w:szCs w:val="18"/>
              </w:rPr>
            </w:pPr>
          </w:p>
        </w:tc>
        <w:tc>
          <w:tcPr>
            <w:tcW w:w="601" w:type="dxa"/>
            <w:vAlign w:val="center"/>
          </w:tcPr>
          <w:p w:rsidR="00FE6AB7" w:rsidRDefault="00FE6AB7">
            <w:pPr>
              <w:jc w:val="left"/>
              <w:rPr>
                <w:rFonts w:ascii="宋体" w:hAnsi="宋体" w:cs="宋体"/>
                <w:color w:val="000000"/>
                <w:sz w:val="18"/>
                <w:szCs w:val="18"/>
              </w:rPr>
            </w:pPr>
          </w:p>
        </w:tc>
        <w:tc>
          <w:tcPr>
            <w:tcW w:w="2657" w:type="dxa"/>
            <w:vAlign w:val="center"/>
          </w:tcPr>
          <w:p w:rsidR="00FE6AB7" w:rsidRDefault="00FE6AB7">
            <w:pPr>
              <w:jc w:val="left"/>
              <w:rPr>
                <w:rFonts w:ascii="宋体" w:hAnsi="宋体" w:cs="宋体"/>
                <w:color w:val="000000"/>
                <w:sz w:val="18"/>
                <w:szCs w:val="18"/>
              </w:rPr>
            </w:pPr>
          </w:p>
        </w:tc>
        <w:tc>
          <w:tcPr>
            <w:tcW w:w="1301" w:type="dxa"/>
            <w:vAlign w:val="center"/>
          </w:tcPr>
          <w:p w:rsidR="00FE6AB7" w:rsidRDefault="00FE6AB7">
            <w:pPr>
              <w:jc w:val="left"/>
              <w:rPr>
                <w:rFonts w:ascii="宋体" w:hAnsi="宋体" w:cs="宋体"/>
                <w:color w:val="000000"/>
                <w:sz w:val="18"/>
                <w:szCs w:val="18"/>
              </w:rPr>
            </w:pPr>
          </w:p>
        </w:tc>
        <w:tc>
          <w:tcPr>
            <w:tcW w:w="601" w:type="dxa"/>
            <w:vAlign w:val="center"/>
          </w:tcPr>
          <w:p w:rsidR="00FE6AB7" w:rsidRDefault="00FE6AB7">
            <w:pPr>
              <w:jc w:val="left"/>
              <w:rPr>
                <w:rFonts w:ascii="宋体" w:hAnsi="宋体" w:cs="宋体"/>
                <w:color w:val="000000"/>
                <w:sz w:val="18"/>
                <w:szCs w:val="18"/>
              </w:rPr>
            </w:pPr>
          </w:p>
        </w:tc>
        <w:tc>
          <w:tcPr>
            <w:tcW w:w="2657" w:type="dxa"/>
            <w:vAlign w:val="center"/>
          </w:tcPr>
          <w:p w:rsidR="00FE6AB7" w:rsidRDefault="00FE6AB7">
            <w:pPr>
              <w:jc w:val="left"/>
              <w:rPr>
                <w:rFonts w:ascii="宋体" w:hAnsi="宋体" w:cs="宋体"/>
                <w:color w:val="000000"/>
                <w:sz w:val="18"/>
                <w:szCs w:val="18"/>
              </w:rPr>
            </w:pPr>
          </w:p>
        </w:tc>
        <w:tc>
          <w:tcPr>
            <w:tcW w:w="1607" w:type="dxa"/>
            <w:tcBorders>
              <w:right w:val="nil"/>
            </w:tcBorders>
            <w:vAlign w:val="center"/>
          </w:tcPr>
          <w:p w:rsidR="00FE6AB7" w:rsidRDefault="00FE6AB7">
            <w:pPr>
              <w:widowControl/>
              <w:jc w:val="right"/>
              <w:textAlignment w:val="center"/>
              <w:rPr>
                <w:rFonts w:ascii="宋体" w:hAnsi="宋体" w:cs="宋体"/>
                <w:color w:val="000000"/>
                <w:sz w:val="22"/>
              </w:rPr>
            </w:pPr>
            <w:r>
              <w:rPr>
                <w:rFonts w:ascii="宋体" w:hAnsi="宋体" w:cs="宋体" w:hint="eastAsia"/>
                <w:color w:val="000000"/>
                <w:kern w:val="0"/>
                <w:sz w:val="22"/>
              </w:rPr>
              <w:t>公开06表</w:t>
            </w:r>
          </w:p>
        </w:tc>
      </w:tr>
      <w:tr w:rsidR="00FE6AB7">
        <w:trPr>
          <w:trHeight w:val="300"/>
        </w:trPr>
        <w:tc>
          <w:tcPr>
            <w:tcW w:w="5159" w:type="dxa"/>
            <w:gridSpan w:val="4"/>
            <w:tcBorders>
              <w:bottom w:val="single" w:sz="4" w:space="0" w:color="auto"/>
            </w:tcBorders>
            <w:vAlign w:val="center"/>
          </w:tcPr>
          <w:p w:rsidR="00FE6AB7" w:rsidRDefault="00FE6AB7">
            <w:pPr>
              <w:jc w:val="left"/>
              <w:rPr>
                <w:rFonts w:ascii="宋体" w:hAnsi="宋体" w:cs="宋体"/>
                <w:color w:val="000000"/>
                <w:sz w:val="18"/>
                <w:szCs w:val="18"/>
              </w:rPr>
            </w:pPr>
            <w:r>
              <w:rPr>
                <w:rFonts w:ascii="宋体" w:hAnsi="宋体" w:cs="宋体" w:hint="eastAsia"/>
                <w:color w:val="000000"/>
                <w:kern w:val="0"/>
                <w:sz w:val="22"/>
              </w:rPr>
              <w:t>部门：河南省新乡市统计局</w:t>
            </w:r>
          </w:p>
        </w:tc>
        <w:tc>
          <w:tcPr>
            <w:tcW w:w="2657" w:type="dxa"/>
            <w:tcBorders>
              <w:bottom w:val="single" w:sz="4" w:space="0" w:color="auto"/>
            </w:tcBorders>
            <w:vAlign w:val="center"/>
          </w:tcPr>
          <w:p w:rsidR="00FE6AB7" w:rsidRDefault="00FE6AB7">
            <w:pPr>
              <w:jc w:val="center"/>
              <w:rPr>
                <w:rFonts w:ascii="宋体" w:hAnsi="宋体" w:cs="宋体"/>
                <w:color w:val="000000"/>
                <w:sz w:val="22"/>
              </w:rPr>
            </w:pPr>
          </w:p>
        </w:tc>
        <w:tc>
          <w:tcPr>
            <w:tcW w:w="1301" w:type="dxa"/>
            <w:tcBorders>
              <w:bottom w:val="single" w:sz="4" w:space="0" w:color="auto"/>
            </w:tcBorders>
            <w:vAlign w:val="center"/>
          </w:tcPr>
          <w:p w:rsidR="00FE6AB7" w:rsidRDefault="00FE6AB7">
            <w:pPr>
              <w:jc w:val="left"/>
              <w:rPr>
                <w:rFonts w:ascii="宋体" w:hAnsi="宋体" w:cs="宋体"/>
                <w:color w:val="000000"/>
                <w:sz w:val="18"/>
                <w:szCs w:val="18"/>
              </w:rPr>
            </w:pPr>
          </w:p>
        </w:tc>
        <w:tc>
          <w:tcPr>
            <w:tcW w:w="601" w:type="dxa"/>
            <w:tcBorders>
              <w:bottom w:val="single" w:sz="4" w:space="0" w:color="auto"/>
            </w:tcBorders>
            <w:vAlign w:val="center"/>
          </w:tcPr>
          <w:p w:rsidR="00FE6AB7" w:rsidRDefault="00FE6AB7">
            <w:pPr>
              <w:jc w:val="left"/>
              <w:rPr>
                <w:rFonts w:ascii="宋体" w:hAnsi="宋体" w:cs="宋体"/>
                <w:color w:val="000000"/>
                <w:sz w:val="18"/>
                <w:szCs w:val="18"/>
              </w:rPr>
            </w:pPr>
          </w:p>
        </w:tc>
        <w:tc>
          <w:tcPr>
            <w:tcW w:w="2657" w:type="dxa"/>
            <w:tcBorders>
              <w:bottom w:val="single" w:sz="4" w:space="0" w:color="auto"/>
            </w:tcBorders>
            <w:vAlign w:val="center"/>
          </w:tcPr>
          <w:p w:rsidR="00FE6AB7" w:rsidRDefault="00FE6AB7">
            <w:pPr>
              <w:jc w:val="left"/>
              <w:rPr>
                <w:rFonts w:ascii="宋体" w:hAnsi="宋体" w:cs="宋体"/>
                <w:color w:val="000000"/>
                <w:sz w:val="18"/>
                <w:szCs w:val="18"/>
              </w:rPr>
            </w:pPr>
          </w:p>
        </w:tc>
        <w:tc>
          <w:tcPr>
            <w:tcW w:w="1607" w:type="dxa"/>
            <w:tcBorders>
              <w:bottom w:val="single" w:sz="4" w:space="0" w:color="auto"/>
              <w:right w:val="nil"/>
            </w:tcBorders>
            <w:vAlign w:val="center"/>
          </w:tcPr>
          <w:p w:rsidR="00FE6AB7" w:rsidRDefault="00FE6AB7">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FE6AB7">
        <w:trPr>
          <w:trHeight w:val="300"/>
        </w:trPr>
        <w:tc>
          <w:tcPr>
            <w:tcW w:w="4558" w:type="dxa"/>
            <w:gridSpan w:val="3"/>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人员经费</w:t>
            </w:r>
          </w:p>
        </w:tc>
        <w:tc>
          <w:tcPr>
            <w:tcW w:w="9424" w:type="dxa"/>
            <w:gridSpan w:val="6"/>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公用经费</w:t>
            </w:r>
          </w:p>
        </w:tc>
      </w:tr>
      <w:tr w:rsidR="00FE6AB7">
        <w:trPr>
          <w:trHeight w:val="312"/>
        </w:trPr>
        <w:tc>
          <w:tcPr>
            <w:tcW w:w="601" w:type="dxa"/>
            <w:vMerge w:val="restart"/>
            <w:tcBorders>
              <w:top w:val="single" w:sz="4" w:space="0" w:color="auto"/>
              <w:left w:val="single" w:sz="4" w:space="0" w:color="000000"/>
              <w:bottom w:val="single" w:sz="4" w:space="0" w:color="auto"/>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经济分类科目编码</w:t>
            </w:r>
          </w:p>
        </w:tc>
        <w:tc>
          <w:tcPr>
            <w:tcW w:w="2656" w:type="dxa"/>
            <w:vMerge w:val="restart"/>
            <w:tcBorders>
              <w:top w:val="single" w:sz="4" w:space="0" w:color="auto"/>
              <w:bottom w:val="single" w:sz="4" w:space="0" w:color="auto"/>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301" w:type="dxa"/>
            <w:vMerge w:val="restart"/>
            <w:tcBorders>
              <w:top w:val="single" w:sz="4" w:space="0" w:color="auto"/>
              <w:bottom w:val="single" w:sz="4" w:space="0" w:color="auto"/>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c>
          <w:tcPr>
            <w:tcW w:w="601" w:type="dxa"/>
            <w:vMerge w:val="restart"/>
            <w:tcBorders>
              <w:top w:val="single" w:sz="4" w:space="0" w:color="auto"/>
              <w:bottom w:val="single" w:sz="4" w:space="0" w:color="auto"/>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经济分类科目编码</w:t>
            </w:r>
          </w:p>
        </w:tc>
        <w:tc>
          <w:tcPr>
            <w:tcW w:w="2657" w:type="dxa"/>
            <w:vMerge w:val="restart"/>
            <w:tcBorders>
              <w:top w:val="single" w:sz="4" w:space="0" w:color="auto"/>
              <w:bottom w:val="single" w:sz="4" w:space="0" w:color="auto"/>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301" w:type="dxa"/>
            <w:vMerge w:val="restart"/>
            <w:tcBorders>
              <w:top w:val="single" w:sz="4" w:space="0" w:color="auto"/>
              <w:bottom w:val="single" w:sz="4" w:space="0" w:color="auto"/>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c>
          <w:tcPr>
            <w:tcW w:w="601" w:type="dxa"/>
            <w:vMerge w:val="restart"/>
            <w:tcBorders>
              <w:top w:val="single" w:sz="4" w:space="0" w:color="auto"/>
              <w:bottom w:val="single" w:sz="4" w:space="0" w:color="auto"/>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经济分类科目编码</w:t>
            </w:r>
          </w:p>
        </w:tc>
        <w:tc>
          <w:tcPr>
            <w:tcW w:w="2657" w:type="dxa"/>
            <w:vMerge w:val="restart"/>
            <w:tcBorders>
              <w:top w:val="single" w:sz="4" w:space="0" w:color="auto"/>
              <w:bottom w:val="single" w:sz="4" w:space="0" w:color="auto"/>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607" w:type="dxa"/>
            <w:vMerge w:val="restart"/>
            <w:tcBorders>
              <w:top w:val="single" w:sz="4" w:space="0" w:color="auto"/>
              <w:bottom w:val="single" w:sz="4" w:space="0" w:color="auto"/>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r>
      <w:tr w:rsidR="00FE6AB7">
        <w:trPr>
          <w:trHeight w:val="600"/>
        </w:trPr>
        <w:tc>
          <w:tcPr>
            <w:tcW w:w="601" w:type="dxa"/>
            <w:vMerge/>
            <w:tcBorders>
              <w:top w:val="single" w:sz="4" w:space="0" w:color="auto"/>
              <w:left w:val="single" w:sz="4" w:space="0" w:color="000000"/>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2656" w:type="dxa"/>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301" w:type="dxa"/>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601" w:type="dxa"/>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2657" w:type="dxa"/>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301" w:type="dxa"/>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601" w:type="dxa"/>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2657" w:type="dxa"/>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607" w:type="dxa"/>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r>
      <w:tr w:rsidR="00FE6AB7">
        <w:trPr>
          <w:trHeight w:val="300"/>
        </w:trPr>
        <w:tc>
          <w:tcPr>
            <w:tcW w:w="601" w:type="dxa"/>
            <w:tcBorders>
              <w:top w:val="single" w:sz="4" w:space="0" w:color="auto"/>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w:t>
            </w:r>
          </w:p>
        </w:tc>
        <w:tc>
          <w:tcPr>
            <w:tcW w:w="2656" w:type="dxa"/>
            <w:tcBorders>
              <w:top w:val="single" w:sz="4" w:space="0" w:color="auto"/>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工资福利支出</w:t>
            </w:r>
          </w:p>
        </w:tc>
        <w:tc>
          <w:tcPr>
            <w:tcW w:w="1301" w:type="dxa"/>
            <w:tcBorders>
              <w:top w:val="single" w:sz="4" w:space="0" w:color="auto"/>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1219.15</w:t>
            </w:r>
          </w:p>
        </w:tc>
        <w:tc>
          <w:tcPr>
            <w:tcW w:w="601" w:type="dxa"/>
            <w:tcBorders>
              <w:top w:val="single" w:sz="4" w:space="0" w:color="auto"/>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w:t>
            </w:r>
          </w:p>
        </w:tc>
        <w:tc>
          <w:tcPr>
            <w:tcW w:w="2657" w:type="dxa"/>
            <w:tcBorders>
              <w:top w:val="single" w:sz="4" w:space="0" w:color="auto"/>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商品和服务支出</w:t>
            </w:r>
          </w:p>
        </w:tc>
        <w:tc>
          <w:tcPr>
            <w:tcW w:w="1301" w:type="dxa"/>
            <w:tcBorders>
              <w:top w:val="single" w:sz="4" w:space="0" w:color="auto"/>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53.02</w:t>
            </w:r>
          </w:p>
        </w:tc>
        <w:tc>
          <w:tcPr>
            <w:tcW w:w="601" w:type="dxa"/>
            <w:tcBorders>
              <w:top w:val="single" w:sz="4" w:space="0" w:color="auto"/>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307</w:t>
            </w:r>
          </w:p>
        </w:tc>
        <w:tc>
          <w:tcPr>
            <w:tcW w:w="2657" w:type="dxa"/>
            <w:tcBorders>
              <w:top w:val="single" w:sz="4" w:space="0" w:color="auto"/>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债务利息及费用支出</w:t>
            </w:r>
          </w:p>
        </w:tc>
        <w:tc>
          <w:tcPr>
            <w:tcW w:w="1607" w:type="dxa"/>
            <w:tcBorders>
              <w:top w:val="single" w:sz="4" w:space="0" w:color="auto"/>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601"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30101</w:t>
            </w:r>
          </w:p>
        </w:tc>
        <w:tc>
          <w:tcPr>
            <w:tcW w:w="265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基本工资</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305.90</w:t>
            </w: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30201</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办公费</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9.13</w:t>
            </w:r>
          </w:p>
        </w:tc>
        <w:tc>
          <w:tcPr>
            <w:tcW w:w="601" w:type="dxa"/>
            <w:tcBorders>
              <w:top w:val="single" w:sz="4" w:space="0" w:color="auto"/>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30701</w:t>
            </w:r>
          </w:p>
        </w:tc>
        <w:tc>
          <w:tcPr>
            <w:tcW w:w="2657" w:type="dxa"/>
            <w:tcBorders>
              <w:top w:val="single" w:sz="4" w:space="0" w:color="auto"/>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国内债务付息</w:t>
            </w:r>
          </w:p>
        </w:tc>
        <w:tc>
          <w:tcPr>
            <w:tcW w:w="1607" w:type="dxa"/>
            <w:tcBorders>
              <w:top w:val="single" w:sz="4" w:space="0" w:color="auto"/>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601"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30102</w:t>
            </w:r>
          </w:p>
        </w:tc>
        <w:tc>
          <w:tcPr>
            <w:tcW w:w="265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津贴补贴</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292.61</w:t>
            </w: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30202</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印刷费</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0.14</w:t>
            </w:r>
          </w:p>
        </w:tc>
        <w:tc>
          <w:tcPr>
            <w:tcW w:w="601" w:type="dxa"/>
            <w:tcBorders>
              <w:top w:val="single" w:sz="4" w:space="0" w:color="auto"/>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30702</w:t>
            </w:r>
          </w:p>
        </w:tc>
        <w:tc>
          <w:tcPr>
            <w:tcW w:w="2657" w:type="dxa"/>
            <w:tcBorders>
              <w:top w:val="single" w:sz="4" w:space="0" w:color="auto"/>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国外债务付息</w:t>
            </w:r>
          </w:p>
        </w:tc>
        <w:tc>
          <w:tcPr>
            <w:tcW w:w="1607" w:type="dxa"/>
            <w:tcBorders>
              <w:top w:val="single" w:sz="4" w:space="0" w:color="auto"/>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601"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30103</w:t>
            </w:r>
          </w:p>
        </w:tc>
        <w:tc>
          <w:tcPr>
            <w:tcW w:w="265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奖金</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385.79</w:t>
            </w: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30203</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咨询费</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601" w:type="dxa"/>
            <w:tcBorders>
              <w:top w:val="single" w:sz="4" w:space="0" w:color="auto"/>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w:t>
            </w:r>
          </w:p>
        </w:tc>
        <w:tc>
          <w:tcPr>
            <w:tcW w:w="2657" w:type="dxa"/>
            <w:tcBorders>
              <w:top w:val="single" w:sz="4" w:space="0" w:color="auto"/>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资本性支出</w:t>
            </w:r>
          </w:p>
        </w:tc>
        <w:tc>
          <w:tcPr>
            <w:tcW w:w="1607" w:type="dxa"/>
            <w:tcBorders>
              <w:top w:val="single" w:sz="4" w:space="0" w:color="auto"/>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601"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30106</w:t>
            </w:r>
          </w:p>
        </w:tc>
        <w:tc>
          <w:tcPr>
            <w:tcW w:w="265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伙食补助费</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30204</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手续费</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31001</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房屋建筑物购建</w:t>
            </w:r>
          </w:p>
        </w:tc>
        <w:tc>
          <w:tcPr>
            <w:tcW w:w="1607"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601"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30107</w:t>
            </w:r>
          </w:p>
        </w:tc>
        <w:tc>
          <w:tcPr>
            <w:tcW w:w="265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绩效工资</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6.03</w:t>
            </w: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30205</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水费</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31002</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办公设备购置</w:t>
            </w:r>
          </w:p>
        </w:tc>
        <w:tc>
          <w:tcPr>
            <w:tcW w:w="1607"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601"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30108</w:t>
            </w:r>
          </w:p>
        </w:tc>
        <w:tc>
          <w:tcPr>
            <w:tcW w:w="265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机关事业单位基本养老保险缴费</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86.75</w:t>
            </w: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30206</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电费</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31003</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专用设备购置</w:t>
            </w:r>
          </w:p>
        </w:tc>
        <w:tc>
          <w:tcPr>
            <w:tcW w:w="1607"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601"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30109</w:t>
            </w:r>
          </w:p>
        </w:tc>
        <w:tc>
          <w:tcPr>
            <w:tcW w:w="265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职业年金缴费</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28.13</w:t>
            </w: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30207</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邮电费</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3.41</w:t>
            </w: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31005</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基础设施建设</w:t>
            </w:r>
          </w:p>
        </w:tc>
        <w:tc>
          <w:tcPr>
            <w:tcW w:w="1607"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601"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30110</w:t>
            </w:r>
          </w:p>
        </w:tc>
        <w:tc>
          <w:tcPr>
            <w:tcW w:w="265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职工基本医疗保险缴费</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29.47</w:t>
            </w: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30208</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取暖费</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31006</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大型修缮</w:t>
            </w:r>
          </w:p>
        </w:tc>
        <w:tc>
          <w:tcPr>
            <w:tcW w:w="1607"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601"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30111</w:t>
            </w:r>
          </w:p>
        </w:tc>
        <w:tc>
          <w:tcPr>
            <w:tcW w:w="265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公务员医疗补助缴费</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29.05</w:t>
            </w: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30209</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物业管理费</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31007</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信息网络及软件购置更新</w:t>
            </w:r>
          </w:p>
        </w:tc>
        <w:tc>
          <w:tcPr>
            <w:tcW w:w="1607"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601"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30112</w:t>
            </w:r>
          </w:p>
        </w:tc>
        <w:tc>
          <w:tcPr>
            <w:tcW w:w="265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其他社会保障缴费</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2.30</w:t>
            </w: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30211</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差旅费</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3.21</w:t>
            </w: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31008</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物资储备</w:t>
            </w:r>
          </w:p>
        </w:tc>
        <w:tc>
          <w:tcPr>
            <w:tcW w:w="1607"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601"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30113</w:t>
            </w:r>
          </w:p>
        </w:tc>
        <w:tc>
          <w:tcPr>
            <w:tcW w:w="265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住房公积金</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53.13</w:t>
            </w: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30212</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因公出国（境）费用</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4.23</w:t>
            </w: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31009</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土地补偿</w:t>
            </w:r>
          </w:p>
        </w:tc>
        <w:tc>
          <w:tcPr>
            <w:tcW w:w="1607"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601"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30114</w:t>
            </w:r>
          </w:p>
        </w:tc>
        <w:tc>
          <w:tcPr>
            <w:tcW w:w="265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医疗费</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30213</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维修(护)费</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31010</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安置补助</w:t>
            </w:r>
          </w:p>
        </w:tc>
        <w:tc>
          <w:tcPr>
            <w:tcW w:w="1607"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601"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30199</w:t>
            </w:r>
          </w:p>
        </w:tc>
        <w:tc>
          <w:tcPr>
            <w:tcW w:w="265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其他工资福利支出</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30214</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租赁费</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31011</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地上附着物和青苗补偿</w:t>
            </w:r>
          </w:p>
        </w:tc>
        <w:tc>
          <w:tcPr>
            <w:tcW w:w="1607"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601"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lastRenderedPageBreak/>
              <w:t>303</w:t>
            </w:r>
          </w:p>
        </w:tc>
        <w:tc>
          <w:tcPr>
            <w:tcW w:w="265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对个人和家庭的补助</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255.09</w:t>
            </w: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30215</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会议费</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31012</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拆迁补偿</w:t>
            </w:r>
          </w:p>
        </w:tc>
        <w:tc>
          <w:tcPr>
            <w:tcW w:w="1607"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601"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30301</w:t>
            </w:r>
          </w:p>
        </w:tc>
        <w:tc>
          <w:tcPr>
            <w:tcW w:w="265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离休费</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58.10</w:t>
            </w: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30216</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培训费</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2.55</w:t>
            </w: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31013</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公务用车购置</w:t>
            </w:r>
          </w:p>
        </w:tc>
        <w:tc>
          <w:tcPr>
            <w:tcW w:w="1607"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601"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30302</w:t>
            </w:r>
          </w:p>
        </w:tc>
        <w:tc>
          <w:tcPr>
            <w:tcW w:w="265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退休费</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123.17</w:t>
            </w: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30217</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公务接待费</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31019</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其他交通工具购置</w:t>
            </w:r>
          </w:p>
        </w:tc>
        <w:tc>
          <w:tcPr>
            <w:tcW w:w="1607"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601"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30303</w:t>
            </w:r>
          </w:p>
        </w:tc>
        <w:tc>
          <w:tcPr>
            <w:tcW w:w="265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退职（役）费</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30218</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专用材料费</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31021</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文物和陈列品购置</w:t>
            </w:r>
          </w:p>
        </w:tc>
        <w:tc>
          <w:tcPr>
            <w:tcW w:w="1607"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601"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30304</w:t>
            </w:r>
          </w:p>
        </w:tc>
        <w:tc>
          <w:tcPr>
            <w:tcW w:w="265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抚恤金</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19.38</w:t>
            </w: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30224</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被装购置费</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31022</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无形资产购置</w:t>
            </w:r>
          </w:p>
        </w:tc>
        <w:tc>
          <w:tcPr>
            <w:tcW w:w="1607"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601"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30305</w:t>
            </w:r>
          </w:p>
        </w:tc>
        <w:tc>
          <w:tcPr>
            <w:tcW w:w="265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生活补助</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30225</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专用燃料费</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31099</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其他资本性支出</w:t>
            </w:r>
          </w:p>
        </w:tc>
        <w:tc>
          <w:tcPr>
            <w:tcW w:w="1607"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601"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30306</w:t>
            </w:r>
          </w:p>
        </w:tc>
        <w:tc>
          <w:tcPr>
            <w:tcW w:w="265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救济费</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30226</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劳务费</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399</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其他支出</w:t>
            </w:r>
          </w:p>
        </w:tc>
        <w:tc>
          <w:tcPr>
            <w:tcW w:w="1607"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601"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30307</w:t>
            </w:r>
          </w:p>
        </w:tc>
        <w:tc>
          <w:tcPr>
            <w:tcW w:w="265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医疗费补助</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30227</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委托业务费</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1.60</w:t>
            </w: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39906</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赠与</w:t>
            </w:r>
          </w:p>
        </w:tc>
        <w:tc>
          <w:tcPr>
            <w:tcW w:w="1607"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601"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30308</w:t>
            </w:r>
          </w:p>
        </w:tc>
        <w:tc>
          <w:tcPr>
            <w:tcW w:w="265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助学金</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30228</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工会经费</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9.51</w:t>
            </w:r>
          </w:p>
        </w:tc>
        <w:tc>
          <w:tcPr>
            <w:tcW w:w="601" w:type="dxa"/>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39907</w:t>
            </w:r>
          </w:p>
        </w:tc>
        <w:tc>
          <w:tcPr>
            <w:tcW w:w="2657" w:type="dxa"/>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 xml:space="preserve">  国家赔偿费用支出</w:t>
            </w:r>
          </w:p>
        </w:tc>
        <w:tc>
          <w:tcPr>
            <w:tcW w:w="1607"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601"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30309</w:t>
            </w:r>
          </w:p>
        </w:tc>
        <w:tc>
          <w:tcPr>
            <w:tcW w:w="265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奖励金</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54.45</w:t>
            </w: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30229</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福利费</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12.36</w:t>
            </w:r>
          </w:p>
        </w:tc>
        <w:tc>
          <w:tcPr>
            <w:tcW w:w="601" w:type="dxa"/>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39908</w:t>
            </w:r>
          </w:p>
        </w:tc>
        <w:tc>
          <w:tcPr>
            <w:tcW w:w="2657" w:type="dxa"/>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 xml:space="preserve">  对民间非营利组织和群众自治组织补贴</w:t>
            </w:r>
          </w:p>
        </w:tc>
        <w:tc>
          <w:tcPr>
            <w:tcW w:w="1607"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601"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30310</w:t>
            </w:r>
          </w:p>
        </w:tc>
        <w:tc>
          <w:tcPr>
            <w:tcW w:w="265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个人农业生产补贴</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30231</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公务用车运行维护费</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2.46</w:t>
            </w:r>
          </w:p>
        </w:tc>
        <w:tc>
          <w:tcPr>
            <w:tcW w:w="601" w:type="dxa"/>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r>
              <w:rPr>
                <w:rFonts w:ascii="宋体" w:hAnsi="宋体" w:cs="宋体" w:hint="eastAsia"/>
                <w:color w:val="000000"/>
                <w:sz w:val="20"/>
                <w:szCs w:val="20"/>
              </w:rPr>
              <w:t>39999</w:t>
            </w:r>
          </w:p>
        </w:tc>
        <w:tc>
          <w:tcPr>
            <w:tcW w:w="2657" w:type="dxa"/>
            <w:tcBorders>
              <w:bottom w:val="single" w:sz="4" w:space="0" w:color="000000"/>
              <w:right w:val="single" w:sz="4" w:space="0" w:color="000000"/>
            </w:tcBorders>
            <w:vAlign w:val="center"/>
          </w:tcPr>
          <w:p w:rsidR="00FE6AB7" w:rsidRDefault="00FE6AB7">
            <w:pPr>
              <w:ind w:firstLineChars="100" w:firstLine="200"/>
              <w:rPr>
                <w:rFonts w:ascii="宋体" w:hAnsi="宋体" w:cs="宋体"/>
                <w:color w:val="000000"/>
                <w:sz w:val="20"/>
                <w:szCs w:val="20"/>
              </w:rPr>
            </w:pPr>
            <w:r>
              <w:rPr>
                <w:rFonts w:ascii="宋体" w:hAnsi="宋体" w:cs="宋体" w:hint="eastAsia"/>
                <w:color w:val="000000"/>
                <w:sz w:val="20"/>
                <w:szCs w:val="20"/>
              </w:rPr>
              <w:t>其他支出</w:t>
            </w:r>
          </w:p>
        </w:tc>
        <w:tc>
          <w:tcPr>
            <w:tcW w:w="1607" w:type="dxa"/>
          </w:tcPr>
          <w:p w:rsidR="00FE6AB7" w:rsidRDefault="00FE6AB7">
            <w:pPr>
              <w:jc w:val="right"/>
              <w:rPr>
                <w:rFonts w:ascii="宋体" w:hAnsi="宋体" w:cs="宋体"/>
                <w:color w:val="000000"/>
                <w:sz w:val="20"/>
                <w:szCs w:val="20"/>
              </w:rPr>
            </w:pPr>
          </w:p>
        </w:tc>
      </w:tr>
      <w:tr w:rsidR="00FE6AB7">
        <w:trPr>
          <w:trHeight w:val="300"/>
        </w:trPr>
        <w:tc>
          <w:tcPr>
            <w:tcW w:w="601" w:type="dxa"/>
            <w:tcBorders>
              <w:left w:val="single" w:sz="4" w:space="0" w:color="000000"/>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30399</w:t>
            </w:r>
          </w:p>
        </w:tc>
        <w:tc>
          <w:tcPr>
            <w:tcW w:w="2656"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其他对个人和家庭的补助支出</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30239</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其他交通费用</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0.11</w:t>
            </w:r>
          </w:p>
        </w:tc>
        <w:tc>
          <w:tcPr>
            <w:tcW w:w="601" w:type="dxa"/>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2657" w:type="dxa"/>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1607"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30"/>
        </w:trPr>
        <w:tc>
          <w:tcPr>
            <w:tcW w:w="601"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2656" w:type="dxa"/>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30240</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税金及附加费用</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2657" w:type="dxa"/>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1607"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00"/>
        </w:trPr>
        <w:tc>
          <w:tcPr>
            <w:tcW w:w="601" w:type="dxa"/>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2656" w:type="dxa"/>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30299</w:t>
            </w: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其他商品和服务支出</w:t>
            </w:r>
          </w:p>
        </w:tc>
        <w:tc>
          <w:tcPr>
            <w:tcW w:w="130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4.31</w:t>
            </w:r>
          </w:p>
        </w:tc>
        <w:tc>
          <w:tcPr>
            <w:tcW w:w="601"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p>
        </w:tc>
        <w:tc>
          <w:tcPr>
            <w:tcW w:w="2657" w:type="dxa"/>
            <w:tcBorders>
              <w:bottom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p>
        </w:tc>
        <w:tc>
          <w:tcPr>
            <w:tcW w:w="1607"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313"/>
        </w:trPr>
        <w:tc>
          <w:tcPr>
            <w:tcW w:w="3257" w:type="dxa"/>
            <w:gridSpan w:val="2"/>
            <w:tcBorders>
              <w:left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人员经费合计</w:t>
            </w:r>
          </w:p>
        </w:tc>
        <w:tc>
          <w:tcPr>
            <w:tcW w:w="1301" w:type="dxa"/>
            <w:tcBorders>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1474.24</w:t>
            </w:r>
          </w:p>
        </w:tc>
        <w:tc>
          <w:tcPr>
            <w:tcW w:w="7817" w:type="dxa"/>
            <w:gridSpan w:val="5"/>
            <w:tcBorders>
              <w:right w:val="single" w:sz="4" w:space="0" w:color="000000"/>
            </w:tcBorders>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sz w:val="20"/>
                <w:szCs w:val="20"/>
              </w:rPr>
              <w:t>公用经费合计</w:t>
            </w:r>
          </w:p>
        </w:tc>
        <w:tc>
          <w:tcPr>
            <w:tcW w:w="1607" w:type="dxa"/>
            <w:tcBorders>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53.02</w:t>
            </w:r>
          </w:p>
        </w:tc>
      </w:tr>
      <w:tr w:rsidR="00FE6AB7">
        <w:trPr>
          <w:trHeight w:val="313"/>
        </w:trPr>
        <w:tc>
          <w:tcPr>
            <w:tcW w:w="13982" w:type="dxa"/>
            <w:gridSpan w:val="9"/>
            <w:tcBorders>
              <w:left w:val="single" w:sz="4" w:space="0" w:color="000000"/>
              <w:right w:val="single" w:sz="4" w:space="0" w:color="000000"/>
            </w:tcBorders>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注：本表反映部门本年度一般公共预算财政拨款基本支出明细情况。本表金额转换为万元时，因四舍五入可能存在尾差。</w:t>
            </w:r>
          </w:p>
        </w:tc>
      </w:tr>
    </w:tbl>
    <w:p w:rsidR="00FE6AB7" w:rsidRDefault="00FE6AB7">
      <w:pPr>
        <w:rPr>
          <w:rFonts w:ascii="仿宋_GB2312" w:eastAsia="仿宋_GB2312" w:hAnsi="仿宋_GB2312" w:cs="仿宋_GB2312"/>
          <w:sz w:val="32"/>
          <w:szCs w:val="32"/>
        </w:rPr>
        <w:sectPr w:rsidR="00FE6AB7">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000"/>
      </w:tblPr>
      <w:tblGrid>
        <w:gridCol w:w="1506"/>
        <w:gridCol w:w="1071"/>
        <w:gridCol w:w="1025"/>
        <w:gridCol w:w="1025"/>
        <w:gridCol w:w="1025"/>
        <w:gridCol w:w="1478"/>
        <w:gridCol w:w="1025"/>
        <w:gridCol w:w="1071"/>
        <w:gridCol w:w="1025"/>
        <w:gridCol w:w="1025"/>
        <w:gridCol w:w="1025"/>
        <w:gridCol w:w="1506"/>
      </w:tblGrid>
      <w:tr w:rsidR="00FE6AB7">
        <w:trPr>
          <w:trHeight w:val="555"/>
        </w:trPr>
        <w:tc>
          <w:tcPr>
            <w:tcW w:w="13807" w:type="dxa"/>
            <w:gridSpan w:val="12"/>
            <w:tcBorders>
              <w:right w:val="nil"/>
            </w:tcBorders>
            <w:vAlign w:val="center"/>
          </w:tcPr>
          <w:p w:rsidR="00FE6AB7" w:rsidRDefault="00FE6AB7">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一般公共预算财政拨款“三公”经费支出决算表</w:t>
            </w:r>
          </w:p>
        </w:tc>
      </w:tr>
      <w:tr w:rsidR="00FE6AB7">
        <w:trPr>
          <w:trHeight w:val="300"/>
        </w:trPr>
        <w:tc>
          <w:tcPr>
            <w:tcW w:w="1506" w:type="dxa"/>
            <w:vAlign w:val="center"/>
          </w:tcPr>
          <w:p w:rsidR="00FE6AB7" w:rsidRDefault="00FE6AB7">
            <w:pPr>
              <w:widowControl/>
              <w:jc w:val="left"/>
              <w:textAlignment w:val="center"/>
              <w:rPr>
                <w:rFonts w:ascii="宋体" w:hAnsi="宋体" w:cs="宋体"/>
                <w:color w:val="000000"/>
                <w:sz w:val="22"/>
              </w:rPr>
            </w:pPr>
          </w:p>
        </w:tc>
        <w:tc>
          <w:tcPr>
            <w:tcW w:w="1071" w:type="dxa"/>
            <w:vAlign w:val="center"/>
          </w:tcPr>
          <w:p w:rsidR="00FE6AB7" w:rsidRDefault="00FE6AB7">
            <w:pPr>
              <w:jc w:val="left"/>
              <w:rPr>
                <w:rFonts w:ascii="宋体" w:hAnsi="宋体" w:cs="宋体"/>
                <w:color w:val="000000"/>
                <w:sz w:val="18"/>
                <w:szCs w:val="18"/>
              </w:rPr>
            </w:pPr>
          </w:p>
        </w:tc>
        <w:tc>
          <w:tcPr>
            <w:tcW w:w="1025" w:type="dxa"/>
            <w:vAlign w:val="center"/>
          </w:tcPr>
          <w:p w:rsidR="00FE6AB7" w:rsidRDefault="00FE6AB7">
            <w:pPr>
              <w:jc w:val="left"/>
              <w:rPr>
                <w:rFonts w:ascii="宋体" w:hAnsi="宋体" w:cs="宋体"/>
                <w:color w:val="000000"/>
                <w:sz w:val="18"/>
                <w:szCs w:val="18"/>
              </w:rPr>
            </w:pPr>
          </w:p>
        </w:tc>
        <w:tc>
          <w:tcPr>
            <w:tcW w:w="1025" w:type="dxa"/>
            <w:vAlign w:val="center"/>
          </w:tcPr>
          <w:p w:rsidR="00FE6AB7" w:rsidRDefault="00FE6AB7">
            <w:pPr>
              <w:jc w:val="left"/>
              <w:rPr>
                <w:rFonts w:ascii="宋体" w:hAnsi="宋体" w:cs="宋体"/>
                <w:color w:val="000000"/>
                <w:sz w:val="18"/>
                <w:szCs w:val="18"/>
              </w:rPr>
            </w:pPr>
          </w:p>
        </w:tc>
        <w:tc>
          <w:tcPr>
            <w:tcW w:w="1025" w:type="dxa"/>
            <w:vAlign w:val="center"/>
          </w:tcPr>
          <w:p w:rsidR="00FE6AB7" w:rsidRDefault="00FE6AB7">
            <w:pPr>
              <w:jc w:val="left"/>
              <w:rPr>
                <w:rFonts w:ascii="宋体" w:hAnsi="宋体" w:cs="宋体"/>
                <w:color w:val="000000"/>
                <w:sz w:val="18"/>
                <w:szCs w:val="18"/>
              </w:rPr>
            </w:pPr>
          </w:p>
        </w:tc>
        <w:tc>
          <w:tcPr>
            <w:tcW w:w="1478" w:type="dxa"/>
            <w:vAlign w:val="center"/>
          </w:tcPr>
          <w:p w:rsidR="00FE6AB7" w:rsidRDefault="00FE6AB7">
            <w:pPr>
              <w:jc w:val="left"/>
              <w:rPr>
                <w:rFonts w:ascii="宋体" w:hAnsi="宋体" w:cs="宋体"/>
                <w:color w:val="000000"/>
                <w:sz w:val="18"/>
                <w:szCs w:val="18"/>
              </w:rPr>
            </w:pPr>
          </w:p>
        </w:tc>
        <w:tc>
          <w:tcPr>
            <w:tcW w:w="1025" w:type="dxa"/>
            <w:vAlign w:val="center"/>
          </w:tcPr>
          <w:p w:rsidR="00FE6AB7" w:rsidRDefault="00FE6AB7">
            <w:pPr>
              <w:jc w:val="left"/>
              <w:rPr>
                <w:rFonts w:ascii="宋体" w:hAnsi="宋体" w:cs="宋体"/>
                <w:color w:val="000000"/>
                <w:sz w:val="18"/>
                <w:szCs w:val="18"/>
              </w:rPr>
            </w:pPr>
          </w:p>
        </w:tc>
        <w:tc>
          <w:tcPr>
            <w:tcW w:w="1071" w:type="dxa"/>
            <w:vAlign w:val="center"/>
          </w:tcPr>
          <w:p w:rsidR="00FE6AB7" w:rsidRDefault="00FE6AB7">
            <w:pPr>
              <w:jc w:val="left"/>
              <w:rPr>
                <w:rFonts w:ascii="宋体" w:hAnsi="宋体" w:cs="宋体"/>
                <w:color w:val="000000"/>
                <w:sz w:val="18"/>
                <w:szCs w:val="18"/>
              </w:rPr>
            </w:pPr>
          </w:p>
        </w:tc>
        <w:tc>
          <w:tcPr>
            <w:tcW w:w="1025" w:type="dxa"/>
            <w:vAlign w:val="center"/>
          </w:tcPr>
          <w:p w:rsidR="00FE6AB7" w:rsidRDefault="00FE6AB7">
            <w:pPr>
              <w:jc w:val="left"/>
              <w:rPr>
                <w:rFonts w:ascii="宋体" w:hAnsi="宋体" w:cs="宋体"/>
                <w:color w:val="000000"/>
                <w:sz w:val="18"/>
                <w:szCs w:val="18"/>
              </w:rPr>
            </w:pPr>
          </w:p>
        </w:tc>
        <w:tc>
          <w:tcPr>
            <w:tcW w:w="1025" w:type="dxa"/>
            <w:vAlign w:val="center"/>
          </w:tcPr>
          <w:p w:rsidR="00FE6AB7" w:rsidRDefault="00FE6AB7">
            <w:pPr>
              <w:jc w:val="left"/>
              <w:rPr>
                <w:rFonts w:ascii="宋体" w:hAnsi="宋体" w:cs="宋体"/>
                <w:color w:val="000000"/>
                <w:sz w:val="18"/>
                <w:szCs w:val="18"/>
              </w:rPr>
            </w:pPr>
          </w:p>
        </w:tc>
        <w:tc>
          <w:tcPr>
            <w:tcW w:w="1025" w:type="dxa"/>
            <w:vAlign w:val="center"/>
          </w:tcPr>
          <w:p w:rsidR="00FE6AB7" w:rsidRDefault="00FE6AB7">
            <w:pPr>
              <w:jc w:val="left"/>
              <w:rPr>
                <w:rFonts w:ascii="宋体" w:hAnsi="宋体" w:cs="宋体"/>
                <w:color w:val="000000"/>
                <w:sz w:val="18"/>
                <w:szCs w:val="18"/>
              </w:rPr>
            </w:pPr>
          </w:p>
        </w:tc>
        <w:tc>
          <w:tcPr>
            <w:tcW w:w="1506" w:type="dxa"/>
            <w:tcBorders>
              <w:right w:val="nil"/>
            </w:tcBorders>
            <w:vAlign w:val="center"/>
          </w:tcPr>
          <w:p w:rsidR="00FE6AB7" w:rsidRDefault="00FE6AB7">
            <w:pPr>
              <w:widowControl/>
              <w:jc w:val="right"/>
              <w:textAlignment w:val="center"/>
              <w:rPr>
                <w:rFonts w:ascii="宋体" w:hAnsi="宋体" w:cs="宋体"/>
                <w:color w:val="000000"/>
                <w:sz w:val="22"/>
              </w:rPr>
            </w:pPr>
            <w:r>
              <w:rPr>
                <w:rFonts w:ascii="宋体" w:hAnsi="宋体" w:cs="宋体" w:hint="eastAsia"/>
                <w:color w:val="000000"/>
                <w:kern w:val="0"/>
                <w:sz w:val="22"/>
              </w:rPr>
              <w:t>公开07表</w:t>
            </w:r>
          </w:p>
        </w:tc>
      </w:tr>
      <w:tr w:rsidR="00FE6AB7">
        <w:trPr>
          <w:trHeight w:val="300"/>
        </w:trPr>
        <w:tc>
          <w:tcPr>
            <w:tcW w:w="4627" w:type="dxa"/>
            <w:gridSpan w:val="4"/>
            <w:tcBorders>
              <w:bottom w:val="single" w:sz="4" w:space="0" w:color="auto"/>
            </w:tcBorders>
            <w:vAlign w:val="center"/>
          </w:tcPr>
          <w:p w:rsidR="00FE6AB7" w:rsidRDefault="00FE6AB7">
            <w:pPr>
              <w:jc w:val="left"/>
              <w:rPr>
                <w:rFonts w:ascii="宋体" w:hAnsi="宋体" w:cs="宋体"/>
                <w:color w:val="000000"/>
                <w:sz w:val="18"/>
                <w:szCs w:val="18"/>
              </w:rPr>
            </w:pPr>
            <w:r>
              <w:rPr>
                <w:rFonts w:ascii="宋体" w:hAnsi="宋体" w:cs="宋体" w:hint="eastAsia"/>
                <w:color w:val="000000"/>
                <w:kern w:val="0"/>
                <w:sz w:val="22"/>
              </w:rPr>
              <w:t>部门：河南省新乡市统计局</w:t>
            </w:r>
          </w:p>
        </w:tc>
        <w:tc>
          <w:tcPr>
            <w:tcW w:w="1025" w:type="dxa"/>
            <w:tcBorders>
              <w:bottom w:val="single" w:sz="4" w:space="0" w:color="auto"/>
            </w:tcBorders>
            <w:vAlign w:val="center"/>
          </w:tcPr>
          <w:p w:rsidR="00FE6AB7" w:rsidRDefault="00FE6AB7">
            <w:pPr>
              <w:jc w:val="left"/>
              <w:rPr>
                <w:rFonts w:ascii="宋体" w:hAnsi="宋体" w:cs="宋体"/>
                <w:color w:val="000000"/>
                <w:sz w:val="18"/>
                <w:szCs w:val="18"/>
              </w:rPr>
            </w:pPr>
          </w:p>
        </w:tc>
        <w:tc>
          <w:tcPr>
            <w:tcW w:w="1478" w:type="dxa"/>
            <w:tcBorders>
              <w:bottom w:val="single" w:sz="4" w:space="0" w:color="auto"/>
            </w:tcBorders>
            <w:vAlign w:val="center"/>
          </w:tcPr>
          <w:p w:rsidR="00FE6AB7" w:rsidRDefault="00FE6AB7">
            <w:pPr>
              <w:jc w:val="center"/>
              <w:rPr>
                <w:rFonts w:ascii="宋体" w:hAnsi="宋体" w:cs="宋体"/>
                <w:color w:val="000000"/>
                <w:sz w:val="22"/>
              </w:rPr>
            </w:pPr>
          </w:p>
        </w:tc>
        <w:tc>
          <w:tcPr>
            <w:tcW w:w="1025" w:type="dxa"/>
            <w:tcBorders>
              <w:bottom w:val="single" w:sz="4" w:space="0" w:color="auto"/>
            </w:tcBorders>
            <w:vAlign w:val="center"/>
          </w:tcPr>
          <w:p w:rsidR="00FE6AB7" w:rsidRDefault="00FE6AB7">
            <w:pPr>
              <w:jc w:val="left"/>
              <w:rPr>
                <w:rFonts w:ascii="宋体" w:hAnsi="宋体" w:cs="宋体"/>
                <w:color w:val="000000"/>
                <w:sz w:val="18"/>
                <w:szCs w:val="18"/>
              </w:rPr>
            </w:pPr>
          </w:p>
        </w:tc>
        <w:tc>
          <w:tcPr>
            <w:tcW w:w="1071" w:type="dxa"/>
            <w:tcBorders>
              <w:bottom w:val="single" w:sz="4" w:space="0" w:color="auto"/>
            </w:tcBorders>
            <w:vAlign w:val="center"/>
          </w:tcPr>
          <w:p w:rsidR="00FE6AB7" w:rsidRDefault="00FE6AB7">
            <w:pPr>
              <w:jc w:val="left"/>
              <w:rPr>
                <w:rFonts w:ascii="宋体" w:hAnsi="宋体" w:cs="宋体"/>
                <w:color w:val="000000"/>
                <w:sz w:val="18"/>
                <w:szCs w:val="18"/>
              </w:rPr>
            </w:pPr>
          </w:p>
        </w:tc>
        <w:tc>
          <w:tcPr>
            <w:tcW w:w="1025" w:type="dxa"/>
            <w:tcBorders>
              <w:bottom w:val="single" w:sz="4" w:space="0" w:color="auto"/>
            </w:tcBorders>
            <w:vAlign w:val="center"/>
          </w:tcPr>
          <w:p w:rsidR="00FE6AB7" w:rsidRDefault="00FE6AB7">
            <w:pPr>
              <w:jc w:val="left"/>
              <w:rPr>
                <w:rFonts w:ascii="宋体" w:hAnsi="宋体" w:cs="宋体"/>
                <w:color w:val="000000"/>
                <w:sz w:val="18"/>
                <w:szCs w:val="18"/>
              </w:rPr>
            </w:pPr>
          </w:p>
        </w:tc>
        <w:tc>
          <w:tcPr>
            <w:tcW w:w="1025" w:type="dxa"/>
            <w:tcBorders>
              <w:bottom w:val="single" w:sz="4" w:space="0" w:color="auto"/>
            </w:tcBorders>
            <w:vAlign w:val="center"/>
          </w:tcPr>
          <w:p w:rsidR="00FE6AB7" w:rsidRDefault="00FE6AB7">
            <w:pPr>
              <w:jc w:val="left"/>
              <w:rPr>
                <w:rFonts w:ascii="宋体" w:hAnsi="宋体" w:cs="宋体"/>
                <w:color w:val="000000"/>
                <w:sz w:val="18"/>
                <w:szCs w:val="18"/>
              </w:rPr>
            </w:pPr>
          </w:p>
        </w:tc>
        <w:tc>
          <w:tcPr>
            <w:tcW w:w="1025" w:type="dxa"/>
            <w:tcBorders>
              <w:bottom w:val="single" w:sz="4" w:space="0" w:color="auto"/>
            </w:tcBorders>
            <w:vAlign w:val="center"/>
          </w:tcPr>
          <w:p w:rsidR="00FE6AB7" w:rsidRDefault="00FE6AB7">
            <w:pPr>
              <w:jc w:val="left"/>
              <w:rPr>
                <w:rFonts w:ascii="宋体" w:hAnsi="宋体" w:cs="宋体"/>
                <w:color w:val="000000"/>
                <w:sz w:val="18"/>
                <w:szCs w:val="18"/>
              </w:rPr>
            </w:pPr>
          </w:p>
        </w:tc>
        <w:tc>
          <w:tcPr>
            <w:tcW w:w="1506" w:type="dxa"/>
            <w:tcBorders>
              <w:bottom w:val="single" w:sz="4" w:space="0" w:color="auto"/>
              <w:right w:val="nil"/>
            </w:tcBorders>
            <w:vAlign w:val="center"/>
          </w:tcPr>
          <w:p w:rsidR="00FE6AB7" w:rsidRDefault="00FE6AB7">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FE6AB7">
        <w:trPr>
          <w:trHeight w:val="300"/>
        </w:trPr>
        <w:tc>
          <w:tcPr>
            <w:tcW w:w="7130" w:type="dxa"/>
            <w:gridSpan w:val="6"/>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预算数</w:t>
            </w:r>
          </w:p>
        </w:tc>
        <w:tc>
          <w:tcPr>
            <w:tcW w:w="6677" w:type="dxa"/>
            <w:gridSpan w:val="6"/>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决算数</w:t>
            </w:r>
          </w:p>
        </w:tc>
      </w:tr>
      <w:tr w:rsidR="00FE6AB7">
        <w:trPr>
          <w:trHeight w:val="300"/>
        </w:trPr>
        <w:tc>
          <w:tcPr>
            <w:tcW w:w="1506" w:type="dxa"/>
            <w:vMerge w:val="restart"/>
            <w:tcBorders>
              <w:top w:val="single" w:sz="4" w:space="0" w:color="auto"/>
              <w:left w:val="single" w:sz="4" w:space="0" w:color="000000"/>
              <w:bottom w:val="single" w:sz="4" w:space="0" w:color="auto"/>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071" w:type="dxa"/>
            <w:vMerge w:val="restart"/>
            <w:tcBorders>
              <w:top w:val="single" w:sz="4" w:space="0" w:color="auto"/>
              <w:bottom w:val="single" w:sz="4" w:space="0" w:color="auto"/>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因公出国（境）费</w:t>
            </w:r>
          </w:p>
        </w:tc>
        <w:tc>
          <w:tcPr>
            <w:tcW w:w="3075" w:type="dxa"/>
            <w:gridSpan w:val="3"/>
            <w:tcBorders>
              <w:top w:val="single" w:sz="4" w:space="0" w:color="auto"/>
              <w:bottom w:val="single" w:sz="4" w:space="0" w:color="auto"/>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公务用车购置及运行费</w:t>
            </w:r>
          </w:p>
        </w:tc>
        <w:tc>
          <w:tcPr>
            <w:tcW w:w="1478" w:type="dxa"/>
            <w:vMerge w:val="restart"/>
            <w:tcBorders>
              <w:top w:val="single" w:sz="4" w:space="0" w:color="auto"/>
              <w:bottom w:val="single" w:sz="4" w:space="0" w:color="auto"/>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公务接待费</w:t>
            </w:r>
          </w:p>
        </w:tc>
        <w:tc>
          <w:tcPr>
            <w:tcW w:w="1025" w:type="dxa"/>
            <w:vMerge w:val="restart"/>
            <w:tcBorders>
              <w:top w:val="single" w:sz="4" w:space="0" w:color="auto"/>
              <w:bottom w:val="single" w:sz="4" w:space="0" w:color="auto"/>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071" w:type="dxa"/>
            <w:vMerge w:val="restart"/>
            <w:tcBorders>
              <w:top w:val="single" w:sz="4" w:space="0" w:color="auto"/>
              <w:bottom w:val="single" w:sz="4" w:space="0" w:color="auto"/>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因公出国（境）费</w:t>
            </w:r>
          </w:p>
        </w:tc>
        <w:tc>
          <w:tcPr>
            <w:tcW w:w="3075" w:type="dxa"/>
            <w:gridSpan w:val="3"/>
            <w:tcBorders>
              <w:top w:val="single" w:sz="4" w:space="0" w:color="auto"/>
              <w:bottom w:val="single" w:sz="4" w:space="0" w:color="auto"/>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公务用车购置及运行费</w:t>
            </w:r>
          </w:p>
        </w:tc>
        <w:tc>
          <w:tcPr>
            <w:tcW w:w="1506" w:type="dxa"/>
            <w:vMerge w:val="restart"/>
            <w:tcBorders>
              <w:top w:val="single" w:sz="4" w:space="0" w:color="auto"/>
              <w:bottom w:val="single" w:sz="4" w:space="0" w:color="auto"/>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公务接待费</w:t>
            </w:r>
          </w:p>
        </w:tc>
      </w:tr>
      <w:tr w:rsidR="00FE6AB7">
        <w:trPr>
          <w:trHeight w:val="600"/>
        </w:trPr>
        <w:tc>
          <w:tcPr>
            <w:tcW w:w="1506" w:type="dxa"/>
            <w:vMerge/>
            <w:tcBorders>
              <w:top w:val="single" w:sz="4" w:space="0" w:color="auto"/>
              <w:left w:val="single" w:sz="4" w:space="0" w:color="000000"/>
              <w:bottom w:val="single" w:sz="4" w:space="0" w:color="000000"/>
              <w:right w:val="single" w:sz="4" w:space="0" w:color="000000"/>
            </w:tcBorders>
            <w:vAlign w:val="center"/>
          </w:tcPr>
          <w:p w:rsidR="00FE6AB7" w:rsidRDefault="00FE6AB7">
            <w:pPr>
              <w:jc w:val="center"/>
              <w:rPr>
                <w:rFonts w:ascii="宋体" w:hAnsi="宋体" w:cs="宋体"/>
                <w:color w:val="000000"/>
                <w:sz w:val="20"/>
                <w:szCs w:val="20"/>
              </w:rPr>
            </w:pPr>
          </w:p>
        </w:tc>
        <w:tc>
          <w:tcPr>
            <w:tcW w:w="1071" w:type="dxa"/>
            <w:vMerge/>
            <w:tcBorders>
              <w:top w:val="single" w:sz="4" w:space="0" w:color="auto"/>
              <w:bottom w:val="single" w:sz="4" w:space="0" w:color="000000"/>
              <w:right w:val="single" w:sz="4" w:space="0" w:color="000000"/>
            </w:tcBorders>
            <w:vAlign w:val="center"/>
          </w:tcPr>
          <w:p w:rsidR="00FE6AB7" w:rsidRDefault="00FE6AB7">
            <w:pPr>
              <w:jc w:val="center"/>
              <w:rPr>
                <w:rFonts w:ascii="宋体" w:hAnsi="宋体" w:cs="宋体"/>
                <w:color w:val="000000"/>
                <w:sz w:val="20"/>
                <w:szCs w:val="20"/>
              </w:rPr>
            </w:pPr>
          </w:p>
        </w:tc>
        <w:tc>
          <w:tcPr>
            <w:tcW w:w="1025" w:type="dxa"/>
            <w:tcBorders>
              <w:top w:val="single" w:sz="4" w:space="0" w:color="auto"/>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1025" w:type="dxa"/>
            <w:tcBorders>
              <w:top w:val="single" w:sz="4" w:space="0" w:color="auto"/>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公务用车购置费</w:t>
            </w:r>
          </w:p>
        </w:tc>
        <w:tc>
          <w:tcPr>
            <w:tcW w:w="1025" w:type="dxa"/>
            <w:tcBorders>
              <w:top w:val="single" w:sz="4" w:space="0" w:color="auto"/>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公务用车运行费</w:t>
            </w:r>
          </w:p>
        </w:tc>
        <w:tc>
          <w:tcPr>
            <w:tcW w:w="1478" w:type="dxa"/>
            <w:vMerge/>
            <w:tcBorders>
              <w:top w:val="single" w:sz="4" w:space="0" w:color="auto"/>
              <w:bottom w:val="single" w:sz="4" w:space="0" w:color="000000"/>
              <w:right w:val="single" w:sz="4" w:space="0" w:color="000000"/>
            </w:tcBorders>
            <w:vAlign w:val="center"/>
          </w:tcPr>
          <w:p w:rsidR="00FE6AB7" w:rsidRDefault="00FE6AB7">
            <w:pPr>
              <w:jc w:val="center"/>
              <w:rPr>
                <w:rFonts w:ascii="宋体" w:hAnsi="宋体" w:cs="宋体"/>
                <w:color w:val="000000"/>
                <w:sz w:val="20"/>
                <w:szCs w:val="20"/>
              </w:rPr>
            </w:pPr>
          </w:p>
        </w:tc>
        <w:tc>
          <w:tcPr>
            <w:tcW w:w="1025" w:type="dxa"/>
            <w:vMerge/>
            <w:tcBorders>
              <w:top w:val="single" w:sz="4" w:space="0" w:color="auto"/>
              <w:bottom w:val="single" w:sz="4" w:space="0" w:color="000000"/>
              <w:right w:val="single" w:sz="4" w:space="0" w:color="000000"/>
            </w:tcBorders>
            <w:vAlign w:val="center"/>
          </w:tcPr>
          <w:p w:rsidR="00FE6AB7" w:rsidRDefault="00FE6AB7">
            <w:pPr>
              <w:jc w:val="center"/>
              <w:rPr>
                <w:rFonts w:ascii="宋体" w:hAnsi="宋体" w:cs="宋体"/>
                <w:color w:val="000000"/>
                <w:sz w:val="20"/>
                <w:szCs w:val="20"/>
              </w:rPr>
            </w:pPr>
          </w:p>
        </w:tc>
        <w:tc>
          <w:tcPr>
            <w:tcW w:w="1071" w:type="dxa"/>
            <w:vMerge/>
            <w:tcBorders>
              <w:top w:val="single" w:sz="4" w:space="0" w:color="auto"/>
              <w:bottom w:val="single" w:sz="4" w:space="0" w:color="000000"/>
              <w:right w:val="single" w:sz="4" w:space="0" w:color="000000"/>
            </w:tcBorders>
            <w:vAlign w:val="center"/>
          </w:tcPr>
          <w:p w:rsidR="00FE6AB7" w:rsidRDefault="00FE6AB7">
            <w:pPr>
              <w:jc w:val="center"/>
              <w:rPr>
                <w:rFonts w:ascii="宋体" w:hAnsi="宋体" w:cs="宋体"/>
                <w:color w:val="000000"/>
                <w:sz w:val="20"/>
                <w:szCs w:val="20"/>
              </w:rPr>
            </w:pPr>
          </w:p>
        </w:tc>
        <w:tc>
          <w:tcPr>
            <w:tcW w:w="1025" w:type="dxa"/>
            <w:tcBorders>
              <w:top w:val="single" w:sz="4" w:space="0" w:color="auto"/>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1025" w:type="dxa"/>
            <w:tcBorders>
              <w:top w:val="single" w:sz="4" w:space="0" w:color="auto"/>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公务用车购置费</w:t>
            </w:r>
          </w:p>
        </w:tc>
        <w:tc>
          <w:tcPr>
            <w:tcW w:w="1025" w:type="dxa"/>
            <w:tcBorders>
              <w:top w:val="single" w:sz="4" w:space="0" w:color="auto"/>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公务用车运行费</w:t>
            </w:r>
          </w:p>
        </w:tc>
        <w:tc>
          <w:tcPr>
            <w:tcW w:w="1506" w:type="dxa"/>
            <w:vMerge/>
            <w:tcBorders>
              <w:top w:val="single" w:sz="4" w:space="0" w:color="auto"/>
              <w:bottom w:val="single" w:sz="4" w:space="0" w:color="000000"/>
              <w:right w:val="single" w:sz="4" w:space="0" w:color="000000"/>
            </w:tcBorders>
            <w:vAlign w:val="center"/>
          </w:tcPr>
          <w:p w:rsidR="00FE6AB7" w:rsidRDefault="00FE6AB7">
            <w:pPr>
              <w:jc w:val="center"/>
              <w:rPr>
                <w:rFonts w:ascii="宋体" w:hAnsi="宋体" w:cs="宋体"/>
                <w:color w:val="000000"/>
                <w:sz w:val="20"/>
                <w:szCs w:val="20"/>
              </w:rPr>
            </w:pPr>
          </w:p>
        </w:tc>
      </w:tr>
      <w:tr w:rsidR="00FE6AB7">
        <w:trPr>
          <w:trHeight w:val="300"/>
        </w:trPr>
        <w:tc>
          <w:tcPr>
            <w:tcW w:w="1506" w:type="dxa"/>
            <w:tcBorders>
              <w:left w:val="single" w:sz="4" w:space="0" w:color="000000"/>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071"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02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02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02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478"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02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071"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02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02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025"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1506"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r>
      <w:tr w:rsidR="00FE6AB7">
        <w:trPr>
          <w:trHeight w:val="300"/>
        </w:trPr>
        <w:tc>
          <w:tcPr>
            <w:tcW w:w="1506" w:type="dxa"/>
            <w:tcBorders>
              <w:left w:val="single" w:sz="4" w:space="0" w:color="000000"/>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19.65</w:t>
            </w:r>
          </w:p>
        </w:tc>
        <w:tc>
          <w:tcPr>
            <w:tcW w:w="107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6.5</w:t>
            </w:r>
          </w:p>
        </w:tc>
        <w:tc>
          <w:tcPr>
            <w:tcW w:w="102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12</w:t>
            </w:r>
          </w:p>
        </w:tc>
        <w:tc>
          <w:tcPr>
            <w:tcW w:w="102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102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12</w:t>
            </w:r>
          </w:p>
        </w:tc>
        <w:tc>
          <w:tcPr>
            <w:tcW w:w="1478"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1.15</w:t>
            </w:r>
          </w:p>
        </w:tc>
        <w:tc>
          <w:tcPr>
            <w:tcW w:w="102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18.63</w:t>
            </w:r>
          </w:p>
        </w:tc>
        <w:tc>
          <w:tcPr>
            <w:tcW w:w="1071"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4.23</w:t>
            </w:r>
          </w:p>
        </w:tc>
        <w:tc>
          <w:tcPr>
            <w:tcW w:w="102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13.26</w:t>
            </w:r>
          </w:p>
        </w:tc>
        <w:tc>
          <w:tcPr>
            <w:tcW w:w="1025"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0</w:t>
            </w:r>
          </w:p>
        </w:tc>
        <w:tc>
          <w:tcPr>
            <w:tcW w:w="1025" w:type="dxa"/>
            <w:tcBorders>
              <w:bottom w:val="single" w:sz="4" w:space="0" w:color="000000"/>
              <w:right w:val="single" w:sz="4" w:space="0" w:color="000000"/>
            </w:tcBorders>
            <w:vAlign w:val="center"/>
          </w:tcPr>
          <w:p w:rsidR="00FE6AB7" w:rsidRDefault="00FE6AB7">
            <w:pPr>
              <w:ind w:right="100"/>
              <w:jc w:val="right"/>
              <w:rPr>
                <w:rFonts w:ascii="宋体" w:hAnsi="宋体" w:cs="宋体"/>
                <w:color w:val="000000"/>
                <w:sz w:val="20"/>
                <w:szCs w:val="20"/>
              </w:rPr>
            </w:pPr>
            <w:r>
              <w:rPr>
                <w:rFonts w:ascii="宋体" w:hAnsi="宋体" w:cs="宋体" w:hint="eastAsia"/>
                <w:color w:val="000000"/>
                <w:sz w:val="20"/>
                <w:szCs w:val="20"/>
              </w:rPr>
              <w:t>13.26</w:t>
            </w:r>
          </w:p>
        </w:tc>
        <w:tc>
          <w:tcPr>
            <w:tcW w:w="1506"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r>
              <w:rPr>
                <w:rFonts w:ascii="宋体" w:hAnsi="宋体" w:cs="宋体" w:hint="eastAsia"/>
                <w:color w:val="000000"/>
                <w:sz w:val="20"/>
                <w:szCs w:val="20"/>
              </w:rPr>
              <w:t>1.14</w:t>
            </w:r>
          </w:p>
        </w:tc>
      </w:tr>
      <w:tr w:rsidR="00FE6AB7">
        <w:trPr>
          <w:trHeight w:val="600"/>
        </w:trPr>
        <w:tc>
          <w:tcPr>
            <w:tcW w:w="13807" w:type="dxa"/>
            <w:gridSpan w:val="12"/>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注：本表反映部门本年度“三公”经费支出预决算情况。其中，</w:t>
            </w:r>
            <w:r>
              <w:rPr>
                <w:rStyle w:val="font41"/>
                <w:rFonts w:hint="default"/>
                <w:sz w:val="20"/>
                <w:szCs w:val="20"/>
              </w:rPr>
              <w:t>预算数为“三公”经费年初预算数，决算数是包括当年一般公共预算财政拨款和以前年度结转资金安排的实际支出。</w:t>
            </w:r>
            <w:r>
              <w:rPr>
                <w:rFonts w:ascii="宋体" w:hAnsi="宋体" w:cs="宋体" w:hint="eastAsia"/>
                <w:color w:val="000000"/>
                <w:kern w:val="0"/>
                <w:sz w:val="20"/>
                <w:szCs w:val="20"/>
              </w:rPr>
              <w:t>本表金额转换为万元时，因四舍五入可能存在尾差。</w:t>
            </w:r>
          </w:p>
        </w:tc>
      </w:tr>
    </w:tbl>
    <w:p w:rsidR="00FE6AB7" w:rsidRDefault="00FE6AB7">
      <w:pPr>
        <w:rPr>
          <w:rFonts w:ascii="仿宋_GB2312" w:eastAsia="仿宋_GB2312" w:hAnsi="仿宋_GB2312" w:cs="仿宋_GB2312"/>
          <w:sz w:val="32"/>
          <w:szCs w:val="32"/>
        </w:rPr>
        <w:sectPr w:rsidR="00FE6AB7">
          <w:pgSz w:w="16838" w:h="11906" w:orient="landscape"/>
          <w:pgMar w:top="2098" w:right="1474" w:bottom="1984" w:left="1587"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000"/>
      </w:tblPr>
      <w:tblGrid>
        <w:gridCol w:w="522"/>
        <w:gridCol w:w="352"/>
        <w:gridCol w:w="696"/>
        <w:gridCol w:w="1049"/>
        <w:gridCol w:w="580"/>
        <w:gridCol w:w="2190"/>
        <w:gridCol w:w="2220"/>
        <w:gridCol w:w="1640"/>
        <w:gridCol w:w="1572"/>
        <w:gridCol w:w="68"/>
        <w:gridCol w:w="983"/>
        <w:gridCol w:w="657"/>
        <w:gridCol w:w="1450"/>
      </w:tblGrid>
      <w:tr w:rsidR="00FE6AB7">
        <w:trPr>
          <w:trHeight w:val="375"/>
        </w:trPr>
        <w:tc>
          <w:tcPr>
            <w:tcW w:w="13979" w:type="dxa"/>
            <w:gridSpan w:val="13"/>
            <w:tcBorders>
              <w:right w:val="nil"/>
            </w:tcBorders>
            <w:vAlign w:val="center"/>
          </w:tcPr>
          <w:p w:rsidR="00FE6AB7" w:rsidRDefault="00FE6AB7">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政府性基金预算财政拨款收入支出决算表</w:t>
            </w:r>
          </w:p>
        </w:tc>
      </w:tr>
      <w:tr w:rsidR="00FE6AB7">
        <w:trPr>
          <w:trHeight w:val="300"/>
        </w:trPr>
        <w:tc>
          <w:tcPr>
            <w:tcW w:w="522" w:type="dxa"/>
            <w:vAlign w:val="center"/>
          </w:tcPr>
          <w:p w:rsidR="00FE6AB7" w:rsidRDefault="00FE6AB7">
            <w:pPr>
              <w:jc w:val="left"/>
              <w:rPr>
                <w:rFonts w:ascii="宋体" w:hAnsi="宋体" w:cs="宋体"/>
                <w:color w:val="000000"/>
                <w:sz w:val="18"/>
                <w:szCs w:val="18"/>
              </w:rPr>
            </w:pPr>
          </w:p>
        </w:tc>
        <w:tc>
          <w:tcPr>
            <w:tcW w:w="1048" w:type="dxa"/>
            <w:gridSpan w:val="2"/>
            <w:vAlign w:val="center"/>
          </w:tcPr>
          <w:p w:rsidR="00FE6AB7" w:rsidRDefault="00FE6AB7">
            <w:pPr>
              <w:jc w:val="left"/>
              <w:rPr>
                <w:rFonts w:ascii="宋体" w:hAnsi="宋体" w:cs="宋体"/>
                <w:color w:val="000000"/>
                <w:sz w:val="18"/>
                <w:szCs w:val="18"/>
              </w:rPr>
            </w:pPr>
          </w:p>
        </w:tc>
        <w:tc>
          <w:tcPr>
            <w:tcW w:w="1049" w:type="dxa"/>
            <w:vAlign w:val="center"/>
          </w:tcPr>
          <w:p w:rsidR="00FE6AB7" w:rsidRDefault="00FE6AB7">
            <w:pPr>
              <w:jc w:val="left"/>
              <w:rPr>
                <w:rFonts w:ascii="宋体" w:hAnsi="宋体" w:cs="宋体"/>
                <w:color w:val="000000"/>
                <w:sz w:val="18"/>
                <w:szCs w:val="18"/>
              </w:rPr>
            </w:pPr>
          </w:p>
        </w:tc>
        <w:tc>
          <w:tcPr>
            <w:tcW w:w="580" w:type="dxa"/>
            <w:vAlign w:val="center"/>
          </w:tcPr>
          <w:p w:rsidR="00FE6AB7" w:rsidRDefault="00FE6AB7">
            <w:pPr>
              <w:jc w:val="left"/>
              <w:rPr>
                <w:rFonts w:ascii="宋体" w:hAnsi="宋体" w:cs="宋体"/>
                <w:color w:val="000000"/>
                <w:sz w:val="18"/>
                <w:szCs w:val="18"/>
              </w:rPr>
            </w:pPr>
          </w:p>
        </w:tc>
        <w:tc>
          <w:tcPr>
            <w:tcW w:w="2190" w:type="dxa"/>
            <w:vAlign w:val="center"/>
          </w:tcPr>
          <w:p w:rsidR="00FE6AB7" w:rsidRDefault="00FE6AB7">
            <w:pPr>
              <w:jc w:val="left"/>
              <w:rPr>
                <w:rFonts w:ascii="宋体" w:hAnsi="宋体" w:cs="宋体"/>
                <w:color w:val="000000"/>
                <w:sz w:val="18"/>
                <w:szCs w:val="18"/>
              </w:rPr>
            </w:pPr>
          </w:p>
        </w:tc>
        <w:tc>
          <w:tcPr>
            <w:tcW w:w="2220" w:type="dxa"/>
            <w:vAlign w:val="center"/>
          </w:tcPr>
          <w:p w:rsidR="00FE6AB7" w:rsidRDefault="00FE6AB7">
            <w:pPr>
              <w:jc w:val="left"/>
              <w:rPr>
                <w:rFonts w:ascii="宋体" w:hAnsi="宋体" w:cs="宋体"/>
                <w:color w:val="000000"/>
                <w:sz w:val="18"/>
                <w:szCs w:val="18"/>
              </w:rPr>
            </w:pPr>
          </w:p>
        </w:tc>
        <w:tc>
          <w:tcPr>
            <w:tcW w:w="3212" w:type="dxa"/>
            <w:gridSpan w:val="2"/>
            <w:vAlign w:val="center"/>
          </w:tcPr>
          <w:p w:rsidR="00FE6AB7" w:rsidRDefault="00FE6AB7">
            <w:pPr>
              <w:jc w:val="left"/>
              <w:rPr>
                <w:rFonts w:ascii="宋体" w:hAnsi="宋体" w:cs="宋体"/>
                <w:color w:val="000000"/>
                <w:sz w:val="18"/>
                <w:szCs w:val="18"/>
              </w:rPr>
            </w:pPr>
          </w:p>
        </w:tc>
        <w:tc>
          <w:tcPr>
            <w:tcW w:w="3158" w:type="dxa"/>
            <w:gridSpan w:val="4"/>
            <w:tcBorders>
              <w:right w:val="nil"/>
            </w:tcBorders>
            <w:vAlign w:val="center"/>
          </w:tcPr>
          <w:p w:rsidR="00FE6AB7" w:rsidRDefault="00FE6AB7">
            <w:pPr>
              <w:widowControl/>
              <w:jc w:val="right"/>
              <w:textAlignment w:val="center"/>
              <w:rPr>
                <w:rFonts w:ascii="宋体" w:hAnsi="宋体" w:cs="宋体"/>
                <w:color w:val="000000"/>
                <w:sz w:val="22"/>
              </w:rPr>
            </w:pPr>
            <w:r>
              <w:rPr>
                <w:rFonts w:ascii="宋体" w:hAnsi="宋体" w:cs="宋体" w:hint="eastAsia"/>
                <w:color w:val="000000"/>
                <w:kern w:val="0"/>
                <w:sz w:val="22"/>
              </w:rPr>
              <w:t>公开08表</w:t>
            </w:r>
          </w:p>
        </w:tc>
      </w:tr>
      <w:tr w:rsidR="00FE6AB7">
        <w:trPr>
          <w:trHeight w:val="300"/>
        </w:trPr>
        <w:tc>
          <w:tcPr>
            <w:tcW w:w="3199" w:type="dxa"/>
            <w:gridSpan w:val="5"/>
            <w:tcBorders>
              <w:bottom w:val="single" w:sz="4" w:space="0" w:color="auto"/>
            </w:tcBorders>
            <w:vAlign w:val="center"/>
          </w:tcPr>
          <w:p w:rsidR="00FE6AB7" w:rsidRDefault="00FE6AB7">
            <w:pPr>
              <w:jc w:val="left"/>
              <w:rPr>
                <w:rFonts w:ascii="宋体" w:hAnsi="宋体" w:cs="宋体"/>
                <w:color w:val="000000"/>
                <w:sz w:val="18"/>
                <w:szCs w:val="18"/>
              </w:rPr>
            </w:pPr>
            <w:r>
              <w:rPr>
                <w:rFonts w:ascii="宋体" w:hAnsi="宋体" w:cs="宋体" w:hint="eastAsia"/>
                <w:color w:val="000000"/>
                <w:kern w:val="0"/>
                <w:sz w:val="22"/>
              </w:rPr>
              <w:t>部门：河南省新乡市统计局</w:t>
            </w:r>
          </w:p>
        </w:tc>
        <w:tc>
          <w:tcPr>
            <w:tcW w:w="2190" w:type="dxa"/>
            <w:tcBorders>
              <w:bottom w:val="single" w:sz="4" w:space="0" w:color="auto"/>
            </w:tcBorders>
            <w:vAlign w:val="center"/>
          </w:tcPr>
          <w:p w:rsidR="00FE6AB7" w:rsidRDefault="00FE6AB7">
            <w:pPr>
              <w:widowControl/>
              <w:jc w:val="center"/>
              <w:textAlignment w:val="center"/>
              <w:rPr>
                <w:rFonts w:ascii="宋体" w:hAnsi="宋体" w:cs="宋体"/>
                <w:color w:val="000000"/>
                <w:sz w:val="22"/>
              </w:rPr>
            </w:pPr>
          </w:p>
        </w:tc>
        <w:tc>
          <w:tcPr>
            <w:tcW w:w="2220" w:type="dxa"/>
            <w:tcBorders>
              <w:bottom w:val="single" w:sz="4" w:space="0" w:color="auto"/>
            </w:tcBorders>
            <w:vAlign w:val="center"/>
          </w:tcPr>
          <w:p w:rsidR="00FE6AB7" w:rsidRDefault="00FE6AB7">
            <w:pPr>
              <w:jc w:val="left"/>
              <w:rPr>
                <w:rFonts w:ascii="宋体" w:hAnsi="宋体" w:cs="宋体"/>
                <w:color w:val="000000"/>
                <w:sz w:val="18"/>
                <w:szCs w:val="18"/>
              </w:rPr>
            </w:pPr>
          </w:p>
        </w:tc>
        <w:tc>
          <w:tcPr>
            <w:tcW w:w="3212" w:type="dxa"/>
            <w:gridSpan w:val="2"/>
            <w:tcBorders>
              <w:bottom w:val="single" w:sz="4" w:space="0" w:color="auto"/>
            </w:tcBorders>
            <w:vAlign w:val="center"/>
          </w:tcPr>
          <w:p w:rsidR="00FE6AB7" w:rsidRDefault="00FE6AB7">
            <w:pPr>
              <w:jc w:val="left"/>
              <w:rPr>
                <w:rFonts w:ascii="宋体" w:hAnsi="宋体" w:cs="宋体"/>
                <w:color w:val="000000"/>
                <w:sz w:val="18"/>
                <w:szCs w:val="18"/>
              </w:rPr>
            </w:pPr>
          </w:p>
        </w:tc>
        <w:tc>
          <w:tcPr>
            <w:tcW w:w="1051" w:type="dxa"/>
            <w:gridSpan w:val="2"/>
            <w:tcBorders>
              <w:bottom w:val="single" w:sz="4" w:space="0" w:color="auto"/>
            </w:tcBorders>
            <w:vAlign w:val="center"/>
          </w:tcPr>
          <w:p w:rsidR="00FE6AB7" w:rsidRDefault="00FE6AB7">
            <w:pPr>
              <w:jc w:val="left"/>
              <w:rPr>
                <w:rFonts w:ascii="宋体" w:hAnsi="宋体" w:cs="宋体"/>
                <w:color w:val="000000"/>
                <w:sz w:val="18"/>
                <w:szCs w:val="18"/>
              </w:rPr>
            </w:pPr>
          </w:p>
        </w:tc>
        <w:tc>
          <w:tcPr>
            <w:tcW w:w="2107" w:type="dxa"/>
            <w:gridSpan w:val="2"/>
            <w:tcBorders>
              <w:bottom w:val="single" w:sz="4" w:space="0" w:color="auto"/>
              <w:right w:val="nil"/>
            </w:tcBorders>
            <w:vAlign w:val="center"/>
          </w:tcPr>
          <w:p w:rsidR="00FE6AB7" w:rsidRDefault="00FE6AB7">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FE6AB7">
        <w:trPr>
          <w:trHeight w:val="300"/>
        </w:trPr>
        <w:tc>
          <w:tcPr>
            <w:tcW w:w="3199" w:type="dxa"/>
            <w:gridSpan w:val="5"/>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2190" w:type="dxa"/>
            <w:vMerge w:val="restart"/>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年初结转和结余</w:t>
            </w:r>
          </w:p>
        </w:tc>
        <w:tc>
          <w:tcPr>
            <w:tcW w:w="2220" w:type="dxa"/>
            <w:vMerge w:val="restart"/>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w:t>
            </w:r>
          </w:p>
        </w:tc>
        <w:tc>
          <w:tcPr>
            <w:tcW w:w="4920" w:type="dxa"/>
            <w:gridSpan w:val="5"/>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w:t>
            </w:r>
          </w:p>
        </w:tc>
        <w:tc>
          <w:tcPr>
            <w:tcW w:w="1450" w:type="dxa"/>
            <w:vMerge w:val="restart"/>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年末结转和结余</w:t>
            </w:r>
          </w:p>
        </w:tc>
      </w:tr>
      <w:tr w:rsidR="00FE6AB7">
        <w:trPr>
          <w:trHeight w:val="312"/>
        </w:trPr>
        <w:tc>
          <w:tcPr>
            <w:tcW w:w="874" w:type="dxa"/>
            <w:gridSpan w:val="2"/>
            <w:vMerge w:val="restart"/>
            <w:tcBorders>
              <w:left w:val="single" w:sz="4" w:space="0" w:color="000000"/>
              <w:bottom w:val="single" w:sz="4" w:space="0" w:color="000000"/>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功能分类科目编码</w:t>
            </w:r>
          </w:p>
        </w:tc>
        <w:tc>
          <w:tcPr>
            <w:tcW w:w="2325" w:type="dxa"/>
            <w:gridSpan w:val="3"/>
            <w:vMerge w:val="restart"/>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2190" w:type="dxa"/>
            <w:vMerge/>
            <w:tcBorders>
              <w:top w:val="single" w:sz="4" w:space="0" w:color="auto"/>
              <w:left w:val="single" w:sz="4" w:space="0" w:color="auto"/>
              <w:bottom w:val="single" w:sz="4" w:space="0" w:color="auto"/>
              <w:right w:val="single" w:sz="4" w:space="0" w:color="auto"/>
            </w:tcBorders>
            <w:vAlign w:val="center"/>
          </w:tcPr>
          <w:p w:rsidR="00FE6AB7" w:rsidRDefault="00FE6AB7">
            <w:pPr>
              <w:jc w:val="center"/>
              <w:rPr>
                <w:rFonts w:ascii="宋体" w:hAnsi="宋体" w:cs="宋体"/>
                <w:color w:val="000000"/>
                <w:sz w:val="20"/>
                <w:szCs w:val="20"/>
              </w:rPr>
            </w:pPr>
          </w:p>
        </w:tc>
        <w:tc>
          <w:tcPr>
            <w:tcW w:w="2220" w:type="dxa"/>
            <w:vMerge/>
            <w:tcBorders>
              <w:top w:val="single" w:sz="4" w:space="0" w:color="auto"/>
              <w:left w:val="single" w:sz="4" w:space="0" w:color="auto"/>
              <w:bottom w:val="single" w:sz="4" w:space="0" w:color="auto"/>
              <w:right w:val="single" w:sz="4" w:space="0" w:color="auto"/>
            </w:tcBorders>
            <w:vAlign w:val="center"/>
          </w:tcPr>
          <w:p w:rsidR="00FE6AB7" w:rsidRDefault="00FE6AB7">
            <w:pPr>
              <w:jc w:val="center"/>
              <w:rPr>
                <w:rFonts w:ascii="宋体" w:hAnsi="宋体" w:cs="宋体"/>
                <w:color w:val="000000"/>
                <w:sz w:val="20"/>
                <w:szCs w:val="20"/>
              </w:rPr>
            </w:pPr>
          </w:p>
        </w:tc>
        <w:tc>
          <w:tcPr>
            <w:tcW w:w="1640" w:type="dxa"/>
            <w:vMerge w:val="restart"/>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1640" w:type="dxa"/>
            <w:gridSpan w:val="2"/>
            <w:vMerge w:val="restart"/>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基本支出</w:t>
            </w:r>
          </w:p>
        </w:tc>
        <w:tc>
          <w:tcPr>
            <w:tcW w:w="1640" w:type="dxa"/>
            <w:gridSpan w:val="2"/>
            <w:vMerge w:val="restart"/>
            <w:tcBorders>
              <w:top w:val="single" w:sz="4" w:space="0" w:color="auto"/>
              <w:left w:val="single" w:sz="4" w:space="0" w:color="auto"/>
              <w:bottom w:val="single" w:sz="4" w:space="0" w:color="auto"/>
              <w:right w:val="single" w:sz="4" w:space="0" w:color="auto"/>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项目支出</w:t>
            </w:r>
          </w:p>
        </w:tc>
        <w:tc>
          <w:tcPr>
            <w:tcW w:w="1450" w:type="dxa"/>
            <w:vMerge/>
            <w:tcBorders>
              <w:top w:val="single" w:sz="4" w:space="0" w:color="auto"/>
              <w:left w:val="single" w:sz="4" w:space="0" w:color="auto"/>
              <w:bottom w:val="single" w:sz="4" w:space="0" w:color="auto"/>
              <w:right w:val="single" w:sz="4" w:space="0" w:color="auto"/>
            </w:tcBorders>
            <w:vAlign w:val="center"/>
          </w:tcPr>
          <w:p w:rsidR="00FE6AB7" w:rsidRDefault="00FE6AB7">
            <w:pPr>
              <w:jc w:val="center"/>
              <w:rPr>
                <w:rFonts w:ascii="宋体" w:hAnsi="宋体" w:cs="宋体"/>
                <w:color w:val="000000"/>
                <w:sz w:val="20"/>
                <w:szCs w:val="20"/>
              </w:rPr>
            </w:pPr>
          </w:p>
        </w:tc>
      </w:tr>
      <w:tr w:rsidR="00FE6AB7">
        <w:trPr>
          <w:trHeight w:val="312"/>
        </w:trPr>
        <w:tc>
          <w:tcPr>
            <w:tcW w:w="874" w:type="dxa"/>
            <w:gridSpan w:val="2"/>
            <w:vMerge/>
            <w:tcBorders>
              <w:left w:val="single" w:sz="4" w:space="0" w:color="000000"/>
              <w:bottom w:val="single" w:sz="4" w:space="0" w:color="000000"/>
              <w:right w:val="single" w:sz="4" w:space="0" w:color="auto"/>
            </w:tcBorders>
            <w:vAlign w:val="center"/>
          </w:tcPr>
          <w:p w:rsidR="00FE6AB7" w:rsidRDefault="00FE6AB7">
            <w:pPr>
              <w:jc w:val="center"/>
              <w:rPr>
                <w:rFonts w:ascii="宋体" w:hAnsi="宋体" w:cs="宋体"/>
                <w:color w:val="000000"/>
                <w:sz w:val="20"/>
                <w:szCs w:val="20"/>
              </w:rPr>
            </w:pPr>
          </w:p>
        </w:tc>
        <w:tc>
          <w:tcPr>
            <w:tcW w:w="2325" w:type="dxa"/>
            <w:gridSpan w:val="3"/>
            <w:vMerge/>
            <w:tcBorders>
              <w:top w:val="single" w:sz="4" w:space="0" w:color="auto"/>
              <w:left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2190" w:type="dxa"/>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2220" w:type="dxa"/>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640" w:type="dxa"/>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640" w:type="dxa"/>
            <w:gridSpan w:val="2"/>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640" w:type="dxa"/>
            <w:gridSpan w:val="2"/>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450" w:type="dxa"/>
            <w:vMerge/>
            <w:tcBorders>
              <w:top w:val="single" w:sz="4" w:space="0" w:color="auto"/>
              <w:bottom w:val="single" w:sz="4" w:space="0" w:color="auto"/>
              <w:right w:val="single" w:sz="4" w:space="0" w:color="auto"/>
            </w:tcBorders>
            <w:vAlign w:val="center"/>
          </w:tcPr>
          <w:p w:rsidR="00FE6AB7" w:rsidRDefault="00FE6AB7">
            <w:pPr>
              <w:jc w:val="center"/>
              <w:rPr>
                <w:rFonts w:ascii="宋体" w:hAnsi="宋体" w:cs="宋体"/>
                <w:color w:val="000000"/>
                <w:sz w:val="20"/>
                <w:szCs w:val="20"/>
              </w:rPr>
            </w:pPr>
          </w:p>
        </w:tc>
      </w:tr>
      <w:tr w:rsidR="00FE6AB7">
        <w:trPr>
          <w:trHeight w:val="312"/>
        </w:trPr>
        <w:tc>
          <w:tcPr>
            <w:tcW w:w="874" w:type="dxa"/>
            <w:gridSpan w:val="2"/>
            <w:vMerge/>
            <w:tcBorders>
              <w:left w:val="single" w:sz="4" w:space="0" w:color="000000"/>
              <w:bottom w:val="single" w:sz="4" w:space="0" w:color="000000"/>
              <w:right w:val="single" w:sz="4" w:space="0" w:color="auto"/>
            </w:tcBorders>
            <w:vAlign w:val="center"/>
          </w:tcPr>
          <w:p w:rsidR="00FE6AB7" w:rsidRDefault="00FE6AB7">
            <w:pPr>
              <w:jc w:val="center"/>
              <w:rPr>
                <w:rFonts w:ascii="宋体" w:hAnsi="宋体" w:cs="宋体"/>
                <w:color w:val="000000"/>
                <w:sz w:val="20"/>
                <w:szCs w:val="20"/>
              </w:rPr>
            </w:pPr>
          </w:p>
        </w:tc>
        <w:tc>
          <w:tcPr>
            <w:tcW w:w="2325" w:type="dxa"/>
            <w:gridSpan w:val="3"/>
            <w:vMerge/>
            <w:tcBorders>
              <w:top w:val="single" w:sz="4" w:space="0" w:color="auto"/>
              <w:left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2190" w:type="dxa"/>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2220" w:type="dxa"/>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640" w:type="dxa"/>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640" w:type="dxa"/>
            <w:gridSpan w:val="2"/>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640" w:type="dxa"/>
            <w:gridSpan w:val="2"/>
            <w:vMerge/>
            <w:tcBorders>
              <w:top w:val="single" w:sz="4" w:space="0" w:color="auto"/>
              <w:bottom w:val="single" w:sz="4" w:space="0" w:color="auto"/>
              <w:right w:val="single" w:sz="4" w:space="0" w:color="000000"/>
            </w:tcBorders>
            <w:vAlign w:val="center"/>
          </w:tcPr>
          <w:p w:rsidR="00FE6AB7" w:rsidRDefault="00FE6AB7">
            <w:pPr>
              <w:jc w:val="center"/>
              <w:rPr>
                <w:rFonts w:ascii="宋体" w:hAnsi="宋体" w:cs="宋体"/>
                <w:color w:val="000000"/>
                <w:sz w:val="20"/>
                <w:szCs w:val="20"/>
              </w:rPr>
            </w:pPr>
          </w:p>
        </w:tc>
        <w:tc>
          <w:tcPr>
            <w:tcW w:w="1450" w:type="dxa"/>
            <w:vMerge/>
            <w:tcBorders>
              <w:top w:val="single" w:sz="4" w:space="0" w:color="auto"/>
              <w:bottom w:val="single" w:sz="4" w:space="0" w:color="auto"/>
              <w:right w:val="single" w:sz="4" w:space="0" w:color="auto"/>
            </w:tcBorders>
            <w:vAlign w:val="center"/>
          </w:tcPr>
          <w:p w:rsidR="00FE6AB7" w:rsidRDefault="00FE6AB7">
            <w:pPr>
              <w:jc w:val="center"/>
              <w:rPr>
                <w:rFonts w:ascii="宋体" w:hAnsi="宋体" w:cs="宋体"/>
                <w:color w:val="000000"/>
                <w:sz w:val="20"/>
                <w:szCs w:val="20"/>
              </w:rPr>
            </w:pPr>
          </w:p>
        </w:tc>
      </w:tr>
      <w:tr w:rsidR="00FE6AB7">
        <w:trPr>
          <w:trHeight w:val="300"/>
        </w:trPr>
        <w:tc>
          <w:tcPr>
            <w:tcW w:w="3199" w:type="dxa"/>
            <w:gridSpan w:val="5"/>
            <w:tcBorders>
              <w:left w:val="single" w:sz="4" w:space="0" w:color="000000"/>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2190"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2220"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640"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640" w:type="dxa"/>
            <w:gridSpan w:val="2"/>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640" w:type="dxa"/>
            <w:gridSpan w:val="2"/>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450" w:type="dxa"/>
            <w:tcBorders>
              <w:bottom w:val="single" w:sz="4" w:space="0" w:color="000000"/>
              <w:right w:val="single" w:sz="4" w:space="0" w:color="000000"/>
            </w:tcBorders>
            <w:vAlign w:val="center"/>
          </w:tcPr>
          <w:p w:rsidR="00FE6AB7" w:rsidRDefault="00FE6AB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r>
      <w:tr w:rsidR="00FE6AB7">
        <w:trPr>
          <w:trHeight w:val="300"/>
        </w:trPr>
        <w:tc>
          <w:tcPr>
            <w:tcW w:w="3199" w:type="dxa"/>
            <w:gridSpan w:val="5"/>
            <w:tcBorders>
              <w:left w:val="single" w:sz="4" w:space="0" w:color="000000"/>
              <w:bottom w:val="single" w:sz="4" w:space="0" w:color="000000"/>
              <w:right w:val="single" w:sz="4" w:space="0" w:color="000000"/>
            </w:tcBorders>
            <w:vAlign w:val="center"/>
          </w:tcPr>
          <w:p w:rsidR="00FE6AB7" w:rsidRDefault="00FE6AB7">
            <w:pPr>
              <w:widowControl/>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2190"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r>
              <w:rPr>
                <w:rFonts w:ascii="宋体" w:hAnsi="宋体" w:cs="宋体" w:hint="eastAsia"/>
                <w:b/>
                <w:color w:val="000000"/>
                <w:sz w:val="20"/>
                <w:szCs w:val="20"/>
              </w:rPr>
              <w:t>0</w:t>
            </w:r>
          </w:p>
        </w:tc>
        <w:tc>
          <w:tcPr>
            <w:tcW w:w="2220"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r>
              <w:rPr>
                <w:rFonts w:ascii="宋体" w:hAnsi="宋体" w:cs="宋体" w:hint="eastAsia"/>
                <w:b/>
                <w:color w:val="000000"/>
                <w:sz w:val="20"/>
                <w:szCs w:val="20"/>
              </w:rPr>
              <w:t>0</w:t>
            </w:r>
          </w:p>
        </w:tc>
        <w:tc>
          <w:tcPr>
            <w:tcW w:w="1640"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r>
              <w:rPr>
                <w:rFonts w:ascii="宋体" w:hAnsi="宋体" w:cs="宋体" w:hint="eastAsia"/>
                <w:b/>
                <w:color w:val="000000"/>
                <w:sz w:val="20"/>
                <w:szCs w:val="20"/>
              </w:rPr>
              <w:t>0</w:t>
            </w:r>
          </w:p>
        </w:tc>
        <w:tc>
          <w:tcPr>
            <w:tcW w:w="1640" w:type="dxa"/>
            <w:gridSpan w:val="2"/>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r>
              <w:rPr>
                <w:rFonts w:ascii="宋体" w:hAnsi="宋体" w:cs="宋体" w:hint="eastAsia"/>
                <w:b/>
                <w:color w:val="000000"/>
                <w:sz w:val="20"/>
                <w:szCs w:val="20"/>
              </w:rPr>
              <w:t>0</w:t>
            </w:r>
          </w:p>
        </w:tc>
        <w:tc>
          <w:tcPr>
            <w:tcW w:w="1640" w:type="dxa"/>
            <w:gridSpan w:val="2"/>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r>
              <w:rPr>
                <w:rFonts w:ascii="宋体" w:hAnsi="宋体" w:cs="宋体" w:hint="eastAsia"/>
                <w:b/>
                <w:color w:val="000000"/>
                <w:sz w:val="20"/>
                <w:szCs w:val="20"/>
              </w:rPr>
              <w:t>0</w:t>
            </w:r>
          </w:p>
        </w:tc>
        <w:tc>
          <w:tcPr>
            <w:tcW w:w="1450"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r>
              <w:rPr>
                <w:rFonts w:ascii="宋体" w:hAnsi="宋体" w:cs="宋体" w:hint="eastAsia"/>
                <w:b/>
                <w:color w:val="000000"/>
                <w:sz w:val="20"/>
                <w:szCs w:val="20"/>
              </w:rPr>
              <w:t>0</w:t>
            </w:r>
          </w:p>
        </w:tc>
      </w:tr>
      <w:tr w:rsidR="00FE6AB7">
        <w:trPr>
          <w:trHeight w:val="300"/>
        </w:trPr>
        <w:tc>
          <w:tcPr>
            <w:tcW w:w="874"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b/>
                <w:color w:val="000000"/>
                <w:sz w:val="20"/>
                <w:szCs w:val="20"/>
              </w:rPr>
            </w:pPr>
          </w:p>
        </w:tc>
        <w:tc>
          <w:tcPr>
            <w:tcW w:w="2325" w:type="dxa"/>
            <w:gridSpan w:val="3"/>
            <w:tcBorders>
              <w:bottom w:val="single" w:sz="4" w:space="0" w:color="000000"/>
              <w:right w:val="single" w:sz="4" w:space="0" w:color="000000"/>
            </w:tcBorders>
            <w:vAlign w:val="center"/>
          </w:tcPr>
          <w:p w:rsidR="00FE6AB7" w:rsidRDefault="00FE6AB7">
            <w:pPr>
              <w:jc w:val="left"/>
              <w:rPr>
                <w:rFonts w:ascii="宋体" w:hAnsi="宋体" w:cs="宋体"/>
                <w:b/>
                <w:color w:val="000000"/>
                <w:sz w:val="20"/>
                <w:szCs w:val="20"/>
              </w:rPr>
            </w:pPr>
          </w:p>
        </w:tc>
        <w:tc>
          <w:tcPr>
            <w:tcW w:w="2190"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c>
          <w:tcPr>
            <w:tcW w:w="2220"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c>
          <w:tcPr>
            <w:tcW w:w="1640"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c>
          <w:tcPr>
            <w:tcW w:w="1640" w:type="dxa"/>
            <w:gridSpan w:val="2"/>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c>
          <w:tcPr>
            <w:tcW w:w="1640" w:type="dxa"/>
            <w:gridSpan w:val="2"/>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c>
          <w:tcPr>
            <w:tcW w:w="1450"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r>
      <w:tr w:rsidR="00FE6AB7">
        <w:trPr>
          <w:trHeight w:val="300"/>
        </w:trPr>
        <w:tc>
          <w:tcPr>
            <w:tcW w:w="874"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b/>
                <w:color w:val="000000"/>
                <w:sz w:val="20"/>
                <w:szCs w:val="20"/>
              </w:rPr>
            </w:pPr>
          </w:p>
        </w:tc>
        <w:tc>
          <w:tcPr>
            <w:tcW w:w="2325" w:type="dxa"/>
            <w:gridSpan w:val="3"/>
            <w:tcBorders>
              <w:bottom w:val="single" w:sz="4" w:space="0" w:color="000000"/>
              <w:right w:val="single" w:sz="4" w:space="0" w:color="000000"/>
            </w:tcBorders>
            <w:vAlign w:val="center"/>
          </w:tcPr>
          <w:p w:rsidR="00FE6AB7" w:rsidRDefault="00FE6AB7">
            <w:pPr>
              <w:jc w:val="left"/>
              <w:rPr>
                <w:rFonts w:ascii="宋体" w:hAnsi="宋体" w:cs="宋体"/>
                <w:b/>
                <w:color w:val="000000"/>
                <w:sz w:val="20"/>
                <w:szCs w:val="20"/>
              </w:rPr>
            </w:pPr>
          </w:p>
        </w:tc>
        <w:tc>
          <w:tcPr>
            <w:tcW w:w="2190"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c>
          <w:tcPr>
            <w:tcW w:w="2220"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c>
          <w:tcPr>
            <w:tcW w:w="1640"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c>
          <w:tcPr>
            <w:tcW w:w="1640" w:type="dxa"/>
            <w:gridSpan w:val="2"/>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c>
          <w:tcPr>
            <w:tcW w:w="1640" w:type="dxa"/>
            <w:gridSpan w:val="2"/>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c>
          <w:tcPr>
            <w:tcW w:w="1450" w:type="dxa"/>
            <w:tcBorders>
              <w:bottom w:val="single" w:sz="4" w:space="0" w:color="000000"/>
              <w:right w:val="single" w:sz="4" w:space="0" w:color="000000"/>
            </w:tcBorders>
            <w:vAlign w:val="center"/>
          </w:tcPr>
          <w:p w:rsidR="00FE6AB7" w:rsidRDefault="00FE6AB7">
            <w:pPr>
              <w:jc w:val="right"/>
              <w:rPr>
                <w:rFonts w:ascii="宋体" w:hAnsi="宋体" w:cs="宋体"/>
                <w:b/>
                <w:color w:val="000000"/>
                <w:sz w:val="20"/>
                <w:szCs w:val="20"/>
              </w:rPr>
            </w:pPr>
          </w:p>
        </w:tc>
      </w:tr>
      <w:tr w:rsidR="00FE6AB7">
        <w:trPr>
          <w:trHeight w:val="300"/>
        </w:trPr>
        <w:tc>
          <w:tcPr>
            <w:tcW w:w="874" w:type="dxa"/>
            <w:gridSpan w:val="2"/>
            <w:tcBorders>
              <w:left w:val="single" w:sz="4" w:space="0" w:color="000000"/>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2325" w:type="dxa"/>
            <w:gridSpan w:val="3"/>
            <w:tcBorders>
              <w:bottom w:val="single" w:sz="4" w:space="0" w:color="000000"/>
              <w:right w:val="single" w:sz="4" w:space="0" w:color="000000"/>
            </w:tcBorders>
            <w:vAlign w:val="center"/>
          </w:tcPr>
          <w:p w:rsidR="00FE6AB7" w:rsidRDefault="00FE6AB7">
            <w:pPr>
              <w:jc w:val="left"/>
              <w:rPr>
                <w:rFonts w:ascii="宋体" w:hAnsi="宋体" w:cs="宋体"/>
                <w:color w:val="000000"/>
                <w:sz w:val="20"/>
                <w:szCs w:val="20"/>
              </w:rPr>
            </w:pPr>
          </w:p>
        </w:tc>
        <w:tc>
          <w:tcPr>
            <w:tcW w:w="219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222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4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40"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640" w:type="dxa"/>
            <w:gridSpan w:val="2"/>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c>
          <w:tcPr>
            <w:tcW w:w="1450" w:type="dxa"/>
            <w:tcBorders>
              <w:bottom w:val="single" w:sz="4" w:space="0" w:color="000000"/>
              <w:right w:val="single" w:sz="4" w:space="0" w:color="000000"/>
            </w:tcBorders>
            <w:vAlign w:val="center"/>
          </w:tcPr>
          <w:p w:rsidR="00FE6AB7" w:rsidRDefault="00FE6AB7">
            <w:pPr>
              <w:jc w:val="right"/>
              <w:rPr>
                <w:rFonts w:ascii="宋体" w:hAnsi="宋体" w:cs="宋体"/>
                <w:color w:val="000000"/>
                <w:sz w:val="20"/>
                <w:szCs w:val="20"/>
              </w:rPr>
            </w:pPr>
          </w:p>
        </w:tc>
      </w:tr>
      <w:tr w:rsidR="00FE6AB7">
        <w:trPr>
          <w:trHeight w:val="207"/>
        </w:trPr>
        <w:tc>
          <w:tcPr>
            <w:tcW w:w="13979" w:type="dxa"/>
            <w:gridSpan w:val="13"/>
            <w:vAlign w:val="center"/>
          </w:tcPr>
          <w:p w:rsidR="00FE6AB7" w:rsidRDefault="00FE6AB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注：本表反映部门本年度政府性基金预算财政拨款收入、支出及结转和结余情况。</w:t>
            </w:r>
          </w:p>
        </w:tc>
      </w:tr>
    </w:tbl>
    <w:p w:rsidR="00FE6AB7" w:rsidRDefault="00FE6AB7">
      <w:pPr>
        <w:rPr>
          <w:rFonts w:ascii="仿宋_GB2312" w:eastAsia="仿宋_GB2312" w:hAnsi="仿宋_GB2312" w:cs="仿宋_GB2312"/>
          <w:sz w:val="32"/>
          <w:szCs w:val="32"/>
        </w:rPr>
        <w:sectPr w:rsidR="00FE6AB7">
          <w:pgSz w:w="16838" w:h="11906" w:orient="landscape"/>
          <w:pgMar w:top="1800" w:right="1440" w:bottom="1800" w:left="1440" w:header="720" w:footer="720" w:gutter="0"/>
          <w:pgNumType w:fmt="numberInDash"/>
          <w:cols w:space="720"/>
          <w:docGrid w:type="lines" w:linePitch="312"/>
        </w:sectPr>
      </w:pPr>
      <w:r>
        <w:rPr>
          <w:rFonts w:ascii="仿宋_GB2312" w:eastAsia="仿宋_GB2312" w:hAnsi="仿宋_GB2312" w:cs="仿宋_GB2312" w:hint="eastAsia"/>
          <w:sz w:val="32"/>
          <w:szCs w:val="32"/>
        </w:rPr>
        <w:t>说明：我部门没有政府性基金收入，也没有使用政府性基金安排的支出，故本表无数据。</w:t>
      </w:r>
    </w:p>
    <w:p w:rsidR="00FE6AB7" w:rsidRDefault="00FE6AB7">
      <w:pPr>
        <w:jc w:val="left"/>
        <w:rPr>
          <w:rFonts w:ascii="黑体" w:eastAsia="黑体" w:hAnsi="黑体" w:cs="黑体"/>
          <w:sz w:val="32"/>
          <w:szCs w:val="32"/>
        </w:rPr>
      </w:pPr>
    </w:p>
    <w:p w:rsidR="00FE6AB7" w:rsidRDefault="00FE6AB7">
      <w:pPr>
        <w:jc w:val="left"/>
        <w:rPr>
          <w:rFonts w:ascii="黑体" w:eastAsia="黑体" w:hAnsi="黑体" w:cs="黑体"/>
          <w:sz w:val="32"/>
          <w:szCs w:val="32"/>
        </w:rPr>
      </w:pPr>
    </w:p>
    <w:p w:rsidR="00FE6AB7" w:rsidRDefault="00FE6AB7">
      <w:pPr>
        <w:jc w:val="left"/>
        <w:rPr>
          <w:rFonts w:ascii="黑体" w:eastAsia="黑体" w:hAnsi="黑体" w:cs="黑体"/>
          <w:sz w:val="32"/>
          <w:szCs w:val="32"/>
        </w:rPr>
      </w:pPr>
    </w:p>
    <w:p w:rsidR="00FE6AB7" w:rsidRDefault="00FE6AB7">
      <w:pPr>
        <w:jc w:val="left"/>
        <w:rPr>
          <w:rFonts w:ascii="黑体" w:eastAsia="黑体" w:hAnsi="黑体" w:cs="黑体"/>
          <w:sz w:val="32"/>
          <w:szCs w:val="32"/>
        </w:rPr>
      </w:pPr>
    </w:p>
    <w:p w:rsidR="00FE6AB7" w:rsidRDefault="00FE6AB7">
      <w:pPr>
        <w:jc w:val="left"/>
        <w:rPr>
          <w:rFonts w:ascii="黑体" w:eastAsia="黑体" w:hAnsi="黑体" w:cs="黑体"/>
          <w:sz w:val="32"/>
          <w:szCs w:val="32"/>
        </w:rPr>
      </w:pPr>
    </w:p>
    <w:p w:rsidR="00FE6AB7" w:rsidRDefault="00FE6AB7">
      <w:pPr>
        <w:jc w:val="left"/>
        <w:rPr>
          <w:rFonts w:ascii="黑体" w:eastAsia="黑体" w:hAnsi="黑体" w:cs="黑体"/>
          <w:sz w:val="32"/>
          <w:szCs w:val="32"/>
        </w:rPr>
      </w:pPr>
    </w:p>
    <w:p w:rsidR="00FE6AB7" w:rsidRDefault="00FE6AB7">
      <w:pPr>
        <w:jc w:val="left"/>
        <w:rPr>
          <w:rFonts w:ascii="黑体" w:eastAsia="黑体" w:hAnsi="黑体" w:cs="黑体"/>
          <w:sz w:val="32"/>
          <w:szCs w:val="32"/>
        </w:rPr>
      </w:pPr>
    </w:p>
    <w:p w:rsidR="00FE6AB7" w:rsidRDefault="00FE6AB7">
      <w:pPr>
        <w:jc w:val="center"/>
        <w:rPr>
          <w:rFonts w:ascii="黑体" w:eastAsia="黑体" w:hAnsi="黑体" w:cs="黑体"/>
          <w:sz w:val="48"/>
          <w:szCs w:val="48"/>
        </w:rPr>
      </w:pPr>
      <w:r>
        <w:rPr>
          <w:rFonts w:ascii="黑体" w:eastAsia="黑体" w:hAnsi="黑体" w:cs="黑体" w:hint="eastAsia"/>
          <w:sz w:val="48"/>
          <w:szCs w:val="48"/>
        </w:rPr>
        <w:t>第三部分</w:t>
      </w:r>
    </w:p>
    <w:p w:rsidR="00FE6AB7" w:rsidRDefault="00FE6AB7">
      <w:pPr>
        <w:widowControl/>
        <w:jc w:val="center"/>
        <w:rPr>
          <w:rFonts w:ascii="黑体" w:eastAsia="黑体" w:hAnsi="黑体" w:cs="黑体"/>
          <w:sz w:val="48"/>
          <w:szCs w:val="48"/>
        </w:rPr>
      </w:pPr>
      <w:r>
        <w:rPr>
          <w:rFonts w:ascii="黑体" w:eastAsia="黑体" w:hAnsi="黑体" w:cs="黑体" w:hint="eastAsia"/>
          <w:sz w:val="48"/>
          <w:szCs w:val="48"/>
        </w:rPr>
        <w:t>2018年度部门决算情况说明</w:t>
      </w:r>
    </w:p>
    <w:p w:rsidR="00FE6AB7" w:rsidRDefault="00FE6AB7">
      <w:pPr>
        <w:widowControl/>
        <w:jc w:val="left"/>
        <w:rPr>
          <w:rFonts w:ascii="黑体" w:eastAsia="黑体" w:hAnsi="黑体" w:cs="黑体"/>
          <w:sz w:val="48"/>
          <w:szCs w:val="48"/>
        </w:rPr>
        <w:sectPr w:rsidR="00FE6AB7">
          <w:pgSz w:w="11906" w:h="16838"/>
          <w:pgMar w:top="1440" w:right="1800" w:bottom="1440" w:left="1800" w:header="720" w:footer="720" w:gutter="0"/>
          <w:pgNumType w:fmt="numberInDash"/>
          <w:cols w:space="720"/>
          <w:docGrid w:type="lines" w:linePitch="312"/>
        </w:sectPr>
      </w:pPr>
    </w:p>
    <w:p w:rsidR="00FE6AB7" w:rsidRDefault="00FE6AB7">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一、收入支出决算总体情况说明</w:t>
      </w:r>
    </w:p>
    <w:p w:rsidR="00FE6AB7" w:rsidRDefault="00FE6AB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w:t>
      </w:r>
      <w:r>
        <w:rPr>
          <w:rFonts w:ascii="仿宋_GB2312" w:eastAsia="仿宋_GB2312" w:hAnsi="仿宋_GB2312" w:cs="仿宋_GB2312" w:hint="eastAsia"/>
          <w:sz w:val="32"/>
          <w:szCs w:val="32"/>
        </w:rPr>
        <w:t>8年度收、支总计均为1910.97万元。与</w:t>
      </w:r>
      <w:r>
        <w:rPr>
          <w:rFonts w:ascii="仿宋_GB2312" w:eastAsia="仿宋_GB2312" w:hAnsi="仿宋_GB2312" w:cs="仿宋_GB2312"/>
          <w:sz w:val="32"/>
          <w:szCs w:val="32"/>
        </w:rPr>
        <w:t>201</w:t>
      </w:r>
      <w:r>
        <w:rPr>
          <w:rFonts w:ascii="仿宋_GB2312" w:eastAsia="仿宋_GB2312" w:hAnsi="仿宋_GB2312" w:cs="仿宋_GB2312" w:hint="eastAsia"/>
          <w:sz w:val="32"/>
          <w:szCs w:val="32"/>
        </w:rPr>
        <w:t>7年相比，收入增加457.81万元，增长31.50%，支出增加457.81万元，增长31.50%.因2018年人员工资收入增加，同时我局承担全国第三次农业普查任务，经费开支相应增加。</w:t>
      </w:r>
    </w:p>
    <w:p w:rsidR="00FE6AB7" w:rsidRDefault="00FE6AB7">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二、收入决算情况说明</w:t>
      </w:r>
    </w:p>
    <w:p w:rsidR="00FE6AB7" w:rsidRDefault="00FE6AB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新乡市统计局2018年经费收入合计为1910.97万元，全部为财政拨款收入。2017年经费收入为1453.16万元，2018年收入增长31.50%。因2018年人员工资收入增加，同时我局承担全国第三次农业普查任务，经费开支相应增加。</w:t>
      </w:r>
    </w:p>
    <w:p w:rsidR="00FE6AB7" w:rsidRDefault="00FE6AB7">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三、支出决算情况说明</w:t>
      </w:r>
    </w:p>
    <w:p w:rsidR="00FE6AB7" w:rsidRDefault="00FE6AB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2018年支出合计1910.97万元，无年末结转结余。2017年支出1453.16万元，2017年支出增长31.50%。因2018年人员工资收入增加，同时我局承担全国第三次农业普查任务，经费开支相应增加。</w:t>
      </w:r>
    </w:p>
    <w:p w:rsidR="00FE6AB7" w:rsidRDefault="00FE6AB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其中：基本支出1527.26万元，占79.92%；项目支出383.70万元，占20.08%。 </w:t>
      </w:r>
    </w:p>
    <w:p w:rsidR="00FE6AB7" w:rsidRDefault="00FE6AB7">
      <w:pPr>
        <w:widowControl/>
        <w:spacing w:line="590" w:lineRule="exact"/>
        <w:ind w:firstLineChars="200" w:firstLine="640"/>
        <w:rPr>
          <w:rFonts w:ascii="黑体" w:eastAsia="黑体" w:hAnsi="黑体" w:cs="黑体"/>
          <w:sz w:val="32"/>
          <w:szCs w:val="32"/>
        </w:rPr>
      </w:pPr>
      <w:r>
        <w:rPr>
          <w:rFonts w:ascii="黑体" w:eastAsia="黑体" w:hAnsi="黑体" w:cs="黑体" w:hint="eastAsia"/>
          <w:color w:val="000000"/>
          <w:sz w:val="32"/>
          <w:szCs w:val="32"/>
        </w:rPr>
        <w:t>四</w:t>
      </w:r>
      <w:r>
        <w:rPr>
          <w:rFonts w:ascii="黑体" w:eastAsia="黑体" w:hAnsi="黑体" w:cs="黑体" w:hint="eastAsia"/>
          <w:sz w:val="32"/>
          <w:szCs w:val="32"/>
        </w:rPr>
        <w:t>、财政拨款收入支出决算总体情况说明</w:t>
      </w:r>
    </w:p>
    <w:p w:rsidR="00FE6AB7" w:rsidRDefault="00FE6AB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w:t>
      </w:r>
      <w:r>
        <w:rPr>
          <w:rFonts w:ascii="仿宋_GB2312" w:eastAsia="仿宋_GB2312" w:hAnsi="仿宋_GB2312" w:cs="仿宋_GB2312" w:hint="eastAsia"/>
          <w:sz w:val="32"/>
          <w:szCs w:val="32"/>
        </w:rPr>
        <w:t>8年财政拨款收、支总计均为1910.97万元。与</w:t>
      </w:r>
      <w:r>
        <w:rPr>
          <w:rFonts w:ascii="仿宋_GB2312" w:eastAsia="仿宋_GB2312" w:hAnsi="仿宋_GB2312" w:cs="仿宋_GB2312"/>
          <w:sz w:val="32"/>
          <w:szCs w:val="32"/>
        </w:rPr>
        <w:t>201</w:t>
      </w:r>
      <w:r>
        <w:rPr>
          <w:rFonts w:ascii="仿宋_GB2312" w:eastAsia="仿宋_GB2312" w:hAnsi="仿宋_GB2312" w:cs="仿宋_GB2312" w:hint="eastAsia"/>
          <w:sz w:val="32"/>
          <w:szCs w:val="32"/>
        </w:rPr>
        <w:t>7年相比，财政拨款收入增加457.81、增长31.50%，支出增加457.81万元，增长31.50%。因2018年人员工资收入增加，同时我局承担全国第三次农业普查任务，经费开支相应增加。</w:t>
      </w:r>
    </w:p>
    <w:p w:rsidR="00FE6AB7" w:rsidRDefault="00FE6AB7">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五、一般公共预算财政拨款支出决算情况说明</w:t>
      </w:r>
    </w:p>
    <w:p w:rsidR="00FE6AB7" w:rsidRDefault="00FE6AB7">
      <w:pPr>
        <w:widowControl/>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（一）总体情况。</w:t>
      </w:r>
    </w:p>
    <w:p w:rsidR="00FE6AB7" w:rsidRDefault="00FE6AB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w:t>
      </w:r>
      <w:r>
        <w:rPr>
          <w:rFonts w:ascii="仿宋_GB2312" w:eastAsia="仿宋_GB2312" w:hAnsi="仿宋_GB2312" w:cs="仿宋_GB2312" w:hint="eastAsia"/>
          <w:sz w:val="32"/>
          <w:szCs w:val="32"/>
        </w:rPr>
        <w:t>8年一般公共预算财政拨款支出1910.97万元，占支出合计的10</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。与</w:t>
      </w:r>
      <w:r>
        <w:rPr>
          <w:rFonts w:ascii="仿宋_GB2312" w:eastAsia="仿宋_GB2312" w:hAnsi="仿宋_GB2312" w:cs="仿宋_GB2312"/>
          <w:sz w:val="32"/>
          <w:szCs w:val="32"/>
        </w:rPr>
        <w:t>201</w:t>
      </w:r>
      <w:r>
        <w:rPr>
          <w:rFonts w:ascii="仿宋_GB2312" w:eastAsia="仿宋_GB2312" w:hAnsi="仿宋_GB2312" w:cs="仿宋_GB2312" w:hint="eastAsia"/>
          <w:sz w:val="32"/>
          <w:szCs w:val="32"/>
        </w:rPr>
        <w:t>7年相比，一般公共预算财政拨款支出1453.16万元，增长31.50</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。因2018年人员工资收入增加，同时我局承担全国第三次农业普查任务，经费开支相应增加。</w:t>
      </w:r>
    </w:p>
    <w:p w:rsidR="00FE6AB7" w:rsidRDefault="00FE6AB7">
      <w:pPr>
        <w:widowControl/>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（二）结构情况。</w:t>
      </w:r>
    </w:p>
    <w:p w:rsidR="00FE6AB7" w:rsidRDefault="00FE6AB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w:t>
      </w:r>
      <w:r>
        <w:rPr>
          <w:rFonts w:ascii="仿宋_GB2312" w:eastAsia="仿宋_GB2312" w:hAnsi="仿宋_GB2312" w:cs="仿宋_GB2312" w:hint="eastAsia"/>
          <w:sz w:val="32"/>
          <w:szCs w:val="32"/>
        </w:rPr>
        <w:t>8年度一般公共预算财政拨款支出1910.97万元，主要用于以下方面：一般公共服务（类）支出1425.64万元，占74.60</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；公共安全（类）支出54.45万元，占2.85</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；教育（类）支出26.70万元，占1.40</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；社会保障和就业（类）支出293.60万元，占15.36</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；医疗卫生和计划生育（类）支出58.52万元，占3.06</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；农林水（类）支出52.05万元，占2.73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p>
    <w:p w:rsidR="00FE6AB7" w:rsidRDefault="00FE6AB7">
      <w:pPr>
        <w:widowControl/>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（三）具体情况。</w:t>
      </w:r>
    </w:p>
    <w:p w:rsidR="00FE6AB7" w:rsidRDefault="00FE6AB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w:t>
      </w:r>
      <w:r>
        <w:rPr>
          <w:rFonts w:ascii="仿宋_GB2312" w:eastAsia="仿宋_GB2312" w:hAnsi="仿宋_GB2312" w:cs="仿宋_GB2312" w:hint="eastAsia"/>
          <w:sz w:val="32"/>
          <w:szCs w:val="32"/>
        </w:rPr>
        <w:t>8年度一般公共预算财政拨款支出年初预算为</w:t>
      </w:r>
      <w:r>
        <w:rPr>
          <w:rFonts w:ascii="仿宋_GB2312" w:eastAsia="仿宋_GB2312" w:hAnsi="仿宋_GB2312" w:cs="仿宋_GB2312" w:hint="eastAsia"/>
          <w:color w:val="000000"/>
          <w:sz w:val="32"/>
          <w:szCs w:val="32"/>
        </w:rPr>
        <w:t>1333.58</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color w:val="000000"/>
          <w:sz w:val="32"/>
          <w:szCs w:val="32"/>
        </w:rPr>
        <w:t>1910.97</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color w:val="000000"/>
          <w:sz w:val="32"/>
          <w:szCs w:val="32"/>
        </w:rPr>
        <w:t>143.30</w:t>
      </w:r>
      <w:r>
        <w:rPr>
          <w:rFonts w:ascii="仿宋_GB2312" w:eastAsia="仿宋_GB2312" w:hAnsi="仿宋_GB2312" w:cs="仿宋_GB2312"/>
          <w:color w:val="000000"/>
          <w:sz w:val="32"/>
          <w:szCs w:val="32"/>
        </w:rPr>
        <w:t>%</w:t>
      </w:r>
      <w:r>
        <w:rPr>
          <w:rFonts w:ascii="仿宋_GB2312" w:eastAsia="仿宋_GB2312" w:hAnsi="仿宋_GB2312" w:cs="仿宋_GB2312" w:hint="eastAsia"/>
          <w:sz w:val="32"/>
          <w:szCs w:val="32"/>
        </w:rPr>
        <w:t>。决算数与年初预算数存在差异的主要原因：因2018年人员工资收入增加，同时我局承担全国第三次农业普查任务，经费开支相应增加。其中：</w:t>
      </w:r>
    </w:p>
    <w:p w:rsidR="00FE6AB7" w:rsidRDefault="00FE6AB7" w:rsidP="00991493">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1.一般公共服务支出（类）统计信息事务（款）行政运行（项）。</w:t>
      </w:r>
      <w:r>
        <w:rPr>
          <w:rFonts w:ascii="仿宋_GB2312" w:eastAsia="仿宋_GB2312" w:hAnsi="仿宋_GB2312" w:cs="仿宋_GB2312" w:hint="eastAsia"/>
          <w:sz w:val="32"/>
          <w:szCs w:val="32"/>
        </w:rPr>
        <w:t>年初预算为776.62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万元，支出决算为1097.58</w:t>
      </w:r>
      <w:r>
        <w:rPr>
          <w:rFonts w:ascii="仿宋_GB2312" w:eastAsia="仿宋_GB2312" w:hAnsi="仿宋_GB2312" w:cs="仿宋_GB2312" w:hint="eastAsia"/>
          <w:sz w:val="32"/>
          <w:szCs w:val="32"/>
        </w:rPr>
        <w:lastRenderedPageBreak/>
        <w:t>万元，完成年初预算的141.33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。决算数大于预算数的主要原因是2018年人员工资收入增加。</w:t>
      </w:r>
    </w:p>
    <w:p w:rsidR="00FE6AB7" w:rsidRDefault="00FE6AB7" w:rsidP="00991493">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2．一般公共服务支出（类）统计信息事务（款）一般行政管理事务（项）。</w:t>
      </w:r>
      <w:r>
        <w:rPr>
          <w:rFonts w:ascii="仿宋_GB2312" w:eastAsia="仿宋_GB2312" w:hAnsi="仿宋_GB2312" w:cs="仿宋_GB2312" w:hint="eastAsia"/>
          <w:sz w:val="32"/>
          <w:szCs w:val="32"/>
        </w:rPr>
        <w:t>年初预算为24.60万元，支出决算为24.60万元，完成年初预算的100</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。与年初预算持平。</w:t>
      </w:r>
    </w:p>
    <w:p w:rsidR="00FE6AB7" w:rsidRDefault="00FE6AB7" w:rsidP="00991493">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3.一般公共服务支出（类）统计信息事务（款）专项统计业务（项）。</w:t>
      </w:r>
      <w:r>
        <w:rPr>
          <w:rFonts w:ascii="仿宋_GB2312" w:eastAsia="仿宋_GB2312" w:hAnsi="仿宋_GB2312" w:cs="仿宋_GB2312" w:hint="eastAsia"/>
          <w:sz w:val="32"/>
          <w:szCs w:val="32"/>
        </w:rPr>
        <w:t>年初预算为40.50万元，支出决算为40.40万元，完成年初预算的99.75</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。决算数小于预算数的原因为项目中有政府采购部分，故有小部分剩余资金未使用完毕。</w:t>
      </w:r>
    </w:p>
    <w:p w:rsidR="00FE6AB7" w:rsidRDefault="00FE6AB7" w:rsidP="00991493">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4.一般公共服务支出（类）统计信息事务（款）专项普查活动（项）。</w:t>
      </w:r>
      <w:r>
        <w:rPr>
          <w:rFonts w:ascii="仿宋_GB2312" w:eastAsia="仿宋_GB2312" w:hAnsi="仿宋_GB2312" w:cs="仿宋_GB2312" w:hint="eastAsia"/>
          <w:sz w:val="32"/>
          <w:szCs w:val="32"/>
        </w:rPr>
        <w:t>年初预算为187.10万元，支出决算为186.98万元，完成年初预算的99.94</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。决算数小于预算数的原因为项目中有政府采购部分，故有小部分剩余资金未使用完毕。</w:t>
      </w:r>
    </w:p>
    <w:p w:rsidR="00FE6AB7" w:rsidRDefault="00FE6AB7" w:rsidP="00991493">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5.一般公共服务支出（类）统计信息事务（款）统计抽样调查（项）。</w:t>
      </w:r>
      <w:r>
        <w:rPr>
          <w:rFonts w:ascii="仿宋_GB2312" w:eastAsia="仿宋_GB2312" w:hAnsi="仿宋_GB2312" w:cs="仿宋_GB2312" w:hint="eastAsia"/>
          <w:sz w:val="32"/>
          <w:szCs w:val="32"/>
        </w:rPr>
        <w:t>年初预算为30.80万元，支出决算为50.80万元，完成年初预算的164.94</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。决算数大于预算数的原因为国调队追加分市县住户调查经费。</w:t>
      </w:r>
    </w:p>
    <w:p w:rsidR="00FE6AB7" w:rsidRDefault="00FE6AB7" w:rsidP="00991493">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6.一般公共服务支出（类）统计信息事务（款）事业运行（项）。</w:t>
      </w:r>
      <w:r>
        <w:rPr>
          <w:rFonts w:ascii="仿宋_GB2312" w:eastAsia="仿宋_GB2312" w:hAnsi="仿宋_GB2312" w:cs="仿宋_GB2312" w:hint="eastAsia"/>
          <w:sz w:val="32"/>
          <w:szCs w:val="32"/>
        </w:rPr>
        <w:t>年初预算为0万元，支出决算为</w:t>
      </w:r>
      <w:r>
        <w:rPr>
          <w:rFonts w:ascii="仿宋_GB2312" w:eastAsia="仿宋_GB2312" w:hAnsi="仿宋_GB2312" w:cs="仿宋_GB2312" w:hint="eastAsia"/>
          <w:color w:val="000000"/>
          <w:sz w:val="32"/>
          <w:szCs w:val="32"/>
        </w:rPr>
        <w:t>23.11</w:t>
      </w:r>
      <w:r>
        <w:rPr>
          <w:rFonts w:ascii="仿宋_GB2312" w:eastAsia="仿宋_GB2312" w:hAnsi="仿宋_GB2312" w:cs="仿宋_GB2312" w:hint="eastAsia"/>
          <w:sz w:val="32"/>
          <w:szCs w:val="32"/>
        </w:rPr>
        <w:t>万元，决算数大于预算数的原因为新乡市统计局数管中心转入地方财政开支，故经费增加。</w:t>
      </w:r>
    </w:p>
    <w:p w:rsidR="00FE6AB7" w:rsidRDefault="00FE6AB7" w:rsidP="00991493">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7.一般公共服务支出（类）其他一般公共服务支出（款）其他一般公共服务支出（项）。</w:t>
      </w:r>
      <w:r>
        <w:rPr>
          <w:rFonts w:ascii="仿宋_GB2312" w:eastAsia="仿宋_GB2312" w:hAnsi="仿宋_GB2312" w:cs="仿宋_GB2312" w:hint="eastAsia"/>
          <w:sz w:val="32"/>
          <w:szCs w:val="32"/>
        </w:rPr>
        <w:t>年初预算为0万元，支出决</w:t>
      </w:r>
      <w:r>
        <w:rPr>
          <w:rFonts w:ascii="仿宋_GB2312" w:eastAsia="仿宋_GB2312" w:hAnsi="仿宋_GB2312" w:cs="仿宋_GB2312" w:hint="eastAsia"/>
          <w:sz w:val="32"/>
          <w:szCs w:val="32"/>
        </w:rPr>
        <w:lastRenderedPageBreak/>
        <w:t>算为2.18万元，主要原因为此款项为驻村工作队综合业务费，年初未列入预算。</w:t>
      </w:r>
    </w:p>
    <w:p w:rsidR="00FE6AB7" w:rsidRDefault="00FE6AB7" w:rsidP="00991493">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8.公共安全支出（类）其他公共安全支出（款）其他公共安全支出（项）。</w:t>
      </w:r>
      <w:r>
        <w:rPr>
          <w:rFonts w:ascii="仿宋_GB2312" w:eastAsia="仿宋_GB2312" w:hAnsi="仿宋_GB2312" w:cs="仿宋_GB2312" w:hint="eastAsia"/>
          <w:sz w:val="32"/>
          <w:szCs w:val="32"/>
        </w:rPr>
        <w:t>年初预算为0万元，支出决算为54.45万元，主要原因为单位平安建设奖金。</w:t>
      </w:r>
    </w:p>
    <w:p w:rsidR="00FE6AB7" w:rsidRDefault="00FE6AB7" w:rsidP="00991493">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9.教育支出（类）进修及培训（款）培训支出（项）。</w:t>
      </w:r>
      <w:r>
        <w:rPr>
          <w:rFonts w:ascii="仿宋_GB2312" w:eastAsia="仿宋_GB2312" w:hAnsi="仿宋_GB2312" w:cs="仿宋_GB2312" w:hint="eastAsia"/>
          <w:sz w:val="32"/>
          <w:szCs w:val="32"/>
        </w:rPr>
        <w:t>年初预算为27.00万元，支出决算为26.70万元，完成年初预算的98.89</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。决算数小于预算数的原因为：根据省局普查实际培训进度调整培训情况。</w:t>
      </w:r>
    </w:p>
    <w:p w:rsidR="00FE6AB7" w:rsidRDefault="00FE6AB7" w:rsidP="00991493">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10.社会保障和就业支出（类）行政事业单位离退休（款）归口管理的行政单位离退休（项）。</w:t>
      </w:r>
      <w:r>
        <w:rPr>
          <w:rFonts w:ascii="仿宋_GB2312" w:eastAsia="仿宋_GB2312" w:hAnsi="仿宋_GB2312" w:cs="仿宋_GB2312" w:hint="eastAsia"/>
          <w:sz w:val="32"/>
          <w:szCs w:val="32"/>
        </w:rPr>
        <w:t>年初预算为97.44万元，支出决算为184.40万元，完成年初预算的189.24</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。决算数大于预算数的原因为：人员工资调整及离退休人数增加。</w:t>
      </w:r>
    </w:p>
    <w:p w:rsidR="00FE6AB7" w:rsidRDefault="00FE6AB7" w:rsidP="00991493">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11.社会保障和就业支出（类）行政事业单位离退休（款）事业单位离退休（项）。</w:t>
      </w:r>
      <w:r>
        <w:rPr>
          <w:rFonts w:ascii="仿宋_GB2312" w:eastAsia="仿宋_GB2312" w:hAnsi="仿宋_GB2312" w:cs="仿宋_GB2312" w:hint="eastAsia"/>
          <w:sz w:val="32"/>
          <w:szCs w:val="32"/>
        </w:rPr>
        <w:t>年初预算为0万元，支出决算为0.78万元，决算数大于预算数的原因为：离退休人员增加。</w:t>
      </w:r>
    </w:p>
    <w:p w:rsidR="00FE6AB7" w:rsidRDefault="00FE6AB7" w:rsidP="00991493">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12.社会保障和就业支出（类）行政事业单位离退休（款）  机关事业单位基本养老保险缴费支出（项）。</w:t>
      </w:r>
      <w:r>
        <w:rPr>
          <w:rFonts w:ascii="仿宋_GB2312" w:eastAsia="仿宋_GB2312" w:hAnsi="仿宋_GB2312" w:cs="仿宋_GB2312" w:hint="eastAsia"/>
          <w:sz w:val="32"/>
          <w:szCs w:val="32"/>
        </w:rPr>
        <w:t>年初预算为91.26万元，支出决算为86.75万元，完成年初预算的95.06</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。决算数小于预算数的原因为：人员工资调整。</w:t>
      </w:r>
    </w:p>
    <w:p w:rsidR="00FE6AB7" w:rsidRDefault="00FE6AB7" w:rsidP="00991493">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13. 社会保障和就业支出（类）抚恤（款）死亡抚恤（项）。</w:t>
      </w:r>
      <w:r>
        <w:rPr>
          <w:rFonts w:ascii="仿宋_GB2312" w:eastAsia="仿宋_GB2312" w:hAnsi="仿宋_GB2312" w:cs="仿宋_GB2312" w:hint="eastAsia"/>
          <w:sz w:val="32"/>
          <w:szCs w:val="32"/>
        </w:rPr>
        <w:t>年初预算为1.30，支出决算为19.38万元。决算数大于预算数的原因为：今年有离退休人员去世。</w:t>
      </w:r>
    </w:p>
    <w:p w:rsidR="00FE6AB7" w:rsidRDefault="00FE6AB7" w:rsidP="00991493">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lastRenderedPageBreak/>
        <w:t>14. 社会保障和就业支出（类）其他社会保障和就业支出（款）其他社会保障和就业支出（项）。</w:t>
      </w:r>
      <w:r>
        <w:rPr>
          <w:rFonts w:ascii="仿宋_GB2312" w:eastAsia="仿宋_GB2312" w:hAnsi="仿宋_GB2312" w:cs="仿宋_GB2312" w:hint="eastAsia"/>
          <w:sz w:val="32"/>
          <w:szCs w:val="32"/>
        </w:rPr>
        <w:t>年初预算为：2.20万元，支出决算为：2.30万元。完成年初预算的104.55</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。决算数大于预算数的原因为：人员变动和保险基数调整。</w:t>
      </w:r>
    </w:p>
    <w:p w:rsidR="00FE6AB7" w:rsidRDefault="00FE6AB7" w:rsidP="00991493">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15.医疗卫生与计划生育支出（类）行政事业单位医疗（款）行政单位医疗（项）。</w:t>
      </w:r>
      <w:r>
        <w:rPr>
          <w:rFonts w:ascii="仿宋_GB2312" w:eastAsia="仿宋_GB2312" w:hAnsi="仿宋_GB2312" w:cs="仿宋_GB2312" w:hint="eastAsia"/>
          <w:sz w:val="32"/>
          <w:szCs w:val="32"/>
        </w:rPr>
        <w:t>年初预算为：27.38万元，支出决算为：29.47万元。完成年初预算的107.63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。决算数大于预算数的原因为：人员变动和保险基数调整。</w:t>
      </w:r>
    </w:p>
    <w:p w:rsidR="00FE6AB7" w:rsidRDefault="00FE6AB7" w:rsidP="00991493">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16. 医疗卫生与计划生育支出（类）行政事业单位医疗（款）公务员医疗补助（项）。</w:t>
      </w:r>
      <w:r>
        <w:rPr>
          <w:rFonts w:ascii="仿宋_GB2312" w:eastAsia="仿宋_GB2312" w:hAnsi="仿宋_GB2312" w:cs="仿宋_GB2312" w:hint="eastAsia"/>
          <w:sz w:val="32"/>
          <w:szCs w:val="32"/>
        </w:rPr>
        <w:t>年初预算为：27.38万元，支出决算为：29.05万元。完成年初预算的106.10</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。决算数大于预算数的原因为：人员变动和保险基数调整。</w:t>
      </w:r>
    </w:p>
    <w:p w:rsidR="00FE6AB7" w:rsidRDefault="00FE6AB7" w:rsidP="00991493">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17.农林水支出（类）扶贫（款）其他扶贫支出（项）。</w:t>
      </w:r>
      <w:r>
        <w:rPr>
          <w:rFonts w:ascii="仿宋_GB2312" w:eastAsia="仿宋_GB2312" w:hAnsi="仿宋_GB2312" w:cs="仿宋_GB2312" w:hint="eastAsia"/>
          <w:sz w:val="32"/>
          <w:szCs w:val="32"/>
        </w:rPr>
        <w:t>年初预算为：0万元，支出决算为：52.05万元。决算数大于预算数的原因为：今年新增全市驻村工作第三方调查项目。</w:t>
      </w:r>
    </w:p>
    <w:p w:rsidR="00FE6AB7" w:rsidRDefault="00FE6AB7">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六、一般公共预算财政拨款基本支出决算情况说明</w:t>
      </w:r>
    </w:p>
    <w:p w:rsidR="00FE6AB7" w:rsidRDefault="00FE6AB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w:t>
      </w:r>
      <w:r>
        <w:rPr>
          <w:rFonts w:ascii="仿宋_GB2312" w:eastAsia="仿宋_GB2312" w:hAnsi="仿宋_GB2312" w:cs="仿宋_GB2312" w:hint="eastAsia"/>
          <w:sz w:val="32"/>
          <w:szCs w:val="32"/>
        </w:rPr>
        <w:t>8年一般公共预算财政拨款基本支出1527.26万元。其中：人员经费1474.24万元，主要包括：基本工资、津贴补贴、奖金、绩效工资、机关事业单位基本养老保险缴费、职业年金缴费、职工基本医疗保险缴费、公务员医疗补助缴费、其他社会保障缴费、其他工资福利支出、离休费、退休费、抚恤金、奖励金、住房公积金、其他对个人和家庭的补</w:t>
      </w:r>
      <w:r>
        <w:rPr>
          <w:rFonts w:ascii="仿宋_GB2312" w:eastAsia="仿宋_GB2312" w:hAnsi="仿宋_GB2312" w:cs="仿宋_GB2312" w:hint="eastAsia"/>
          <w:sz w:val="32"/>
          <w:szCs w:val="32"/>
        </w:rPr>
        <w:lastRenderedPageBreak/>
        <w:t>助支出；公用经费53.02万元，主要包括：办公费、印刷费、咨询费、手续费、水费、电费、邮电费、取暖费、物业管理费、差旅费、因公出国（境）费用、维修（护）费、租赁费、会议费、培训费、公务接待费、劳务费、委托业务费、工会经费、福利费、公务用车运行维护费、其他交通费用、其他商品和服务支出、办公设备购置、专用设备购置、信息网络及软件购置更新、其他资本性支出。</w:t>
      </w:r>
    </w:p>
    <w:p w:rsidR="00FE6AB7" w:rsidRDefault="00FE6AB7">
      <w:pPr>
        <w:widowControl/>
        <w:spacing w:line="590" w:lineRule="exact"/>
        <w:ind w:firstLineChars="200" w:firstLine="640"/>
        <w:rPr>
          <w:rFonts w:ascii="黑体" w:eastAsia="黑体" w:hAnsi="黑体" w:cs="黑体"/>
          <w:sz w:val="32"/>
          <w:szCs w:val="32"/>
        </w:rPr>
      </w:pPr>
      <w:r>
        <w:rPr>
          <w:rFonts w:ascii="黑体" w:eastAsia="黑体" w:hAnsi="黑体" w:cs="黑体" w:hint="eastAsia"/>
          <w:color w:val="000000"/>
          <w:sz w:val="32"/>
          <w:szCs w:val="32"/>
        </w:rPr>
        <w:t>七</w:t>
      </w:r>
      <w:r>
        <w:rPr>
          <w:rFonts w:ascii="黑体" w:eastAsia="黑体" w:hAnsi="黑体" w:cs="黑体" w:hint="eastAsia"/>
          <w:sz w:val="32"/>
          <w:szCs w:val="32"/>
        </w:rPr>
        <w:t>、一般公共预算财政拨款“三公”经费支出决算情况说明</w:t>
      </w:r>
    </w:p>
    <w:p w:rsidR="00FE6AB7" w:rsidRDefault="00FE6AB7">
      <w:pPr>
        <w:widowControl/>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（一）“三公”经费财政拨款支出决算总体情况说明。</w:t>
      </w:r>
    </w:p>
    <w:p w:rsidR="00FE6AB7" w:rsidRDefault="00FE6AB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w:t>
      </w:r>
      <w:r>
        <w:rPr>
          <w:rFonts w:ascii="仿宋_GB2312" w:eastAsia="仿宋_GB2312" w:hAnsi="仿宋_GB2312" w:cs="仿宋_GB2312" w:hint="eastAsia"/>
          <w:sz w:val="32"/>
          <w:szCs w:val="32"/>
        </w:rPr>
        <w:t>8年度</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三公</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经费财政拨款支出预算为</w:t>
      </w:r>
      <w:r>
        <w:rPr>
          <w:rFonts w:ascii="仿宋_GB2312" w:eastAsia="仿宋_GB2312" w:hAnsi="仿宋_GB2312" w:cs="仿宋_GB2312"/>
          <w:sz w:val="32"/>
          <w:szCs w:val="32"/>
        </w:rPr>
        <w:t>19.65</w:t>
      </w:r>
      <w:r>
        <w:rPr>
          <w:rFonts w:ascii="仿宋_GB2312" w:eastAsia="仿宋_GB2312" w:hAnsi="仿宋_GB2312" w:cs="仿宋_GB2312" w:hint="eastAsia"/>
          <w:sz w:val="32"/>
          <w:szCs w:val="32"/>
        </w:rPr>
        <w:t>万元，支出决算为18.63万元，完成预算的94.81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201</w:t>
      </w:r>
      <w:r>
        <w:rPr>
          <w:rFonts w:ascii="仿宋_GB2312" w:eastAsia="仿宋_GB2312" w:hAnsi="仿宋_GB2312" w:cs="仿宋_GB2312" w:hint="eastAsia"/>
          <w:sz w:val="32"/>
          <w:szCs w:val="32"/>
        </w:rPr>
        <w:t>8年度</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三公</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经费支出决算数与预算数存在差异的主要原因是单位严格控制“三公”经费支出，厉行节约。</w:t>
      </w:r>
    </w:p>
    <w:p w:rsidR="00FE6AB7" w:rsidRDefault="00FE6AB7">
      <w:pPr>
        <w:widowControl/>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（二）“三公”经费财政拨款支出决算具体情况说明。</w:t>
      </w:r>
    </w:p>
    <w:p w:rsidR="00FE6AB7" w:rsidRDefault="00FE6AB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w:t>
      </w:r>
      <w:r>
        <w:rPr>
          <w:rFonts w:ascii="仿宋_GB2312" w:eastAsia="仿宋_GB2312" w:hAnsi="仿宋_GB2312" w:cs="仿宋_GB2312" w:hint="eastAsia"/>
          <w:sz w:val="32"/>
          <w:szCs w:val="32"/>
        </w:rPr>
        <w:t>8年度</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三公</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经费财政拨款支出决算中，因公出国（境）费支出决算4.23万元，占22.71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，完成预算的65.08</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；公务用车购置及运行费支出决算13.26万元，占71.18</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，完成预算的110.50</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；公务接待费支出决算1.14万元，占6.11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，完成预算的99.13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。具体情况如下：</w:t>
      </w:r>
    </w:p>
    <w:p w:rsidR="00FE6AB7" w:rsidRDefault="00FE6AB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1．因公出国（境）费支出4.23万元。全年安排本单位因公出国（境）团组1个，累计1人次。开支内容包括：</w:t>
      </w:r>
    </w:p>
    <w:p w:rsidR="00FE6AB7" w:rsidRDefault="00FE6AB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境外业务培训支出4.23万元，主要用于为提高财政管理水平而举办的公共财政支出结构比较研究、社会保障政策等。</w:t>
      </w:r>
    </w:p>
    <w:p w:rsidR="00FE6AB7" w:rsidRDefault="00FE6AB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因公出国（境）费支出决算比</w:t>
      </w:r>
      <w:r>
        <w:rPr>
          <w:rFonts w:ascii="仿宋_GB2312" w:eastAsia="仿宋_GB2312" w:hAnsi="仿宋_GB2312" w:cs="仿宋_GB2312"/>
          <w:sz w:val="32"/>
          <w:szCs w:val="32"/>
        </w:rPr>
        <w:t>201</w:t>
      </w:r>
      <w:r>
        <w:rPr>
          <w:rFonts w:ascii="仿宋_GB2312" w:eastAsia="仿宋_GB2312" w:hAnsi="仿宋_GB2312" w:cs="仿宋_GB2312" w:hint="eastAsia"/>
          <w:sz w:val="32"/>
          <w:szCs w:val="32"/>
        </w:rPr>
        <w:t>7年度减少0.83万元，主要原因是今年出国任务与去年不同，故费用有所减少。</w:t>
      </w:r>
    </w:p>
    <w:p w:rsidR="00FE6AB7" w:rsidRDefault="00FE6AB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．公务用车购置及运行费支出13.26万元。其中：</w:t>
      </w:r>
    </w:p>
    <w:p w:rsidR="00FE6AB7" w:rsidRDefault="00FE6AB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公务用车购置支出为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万元，购置车辆0台。</w:t>
      </w:r>
    </w:p>
    <w:p w:rsidR="00FE6AB7" w:rsidRDefault="00FE6AB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公务用车运行支出13.26万元。主要由于今年我局除了日常各项调查任务外还承担了一项全国性普查，两项省级专项调查，工作任务量大。</w:t>
      </w:r>
      <w:r>
        <w:rPr>
          <w:rFonts w:ascii="仿宋_GB2312" w:eastAsia="仿宋_GB2312" w:hAnsi="仿宋_GB2312" w:cs="仿宋_GB2312"/>
          <w:sz w:val="32"/>
          <w:szCs w:val="32"/>
        </w:rPr>
        <w:t>201</w:t>
      </w:r>
      <w:r>
        <w:rPr>
          <w:rFonts w:ascii="仿宋_GB2312" w:eastAsia="仿宋_GB2312" w:hAnsi="仿宋_GB2312" w:cs="仿宋_GB2312" w:hint="eastAsia"/>
          <w:sz w:val="32"/>
          <w:szCs w:val="32"/>
        </w:rPr>
        <w:t>8年期末，部门财政拨款公务用车保有量为</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辆。</w:t>
      </w:r>
    </w:p>
    <w:p w:rsidR="00FE6AB7" w:rsidRDefault="00FE6AB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．公务接待费支出</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4万元。其中：</w:t>
      </w:r>
    </w:p>
    <w:p w:rsidR="00FE6AB7" w:rsidRDefault="00FE6AB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外宾接待支出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w:t>
      </w:r>
    </w:p>
    <w:p w:rsidR="00FE6AB7" w:rsidRDefault="00FE6AB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其他国内公务接待支出</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4万元，主要用于各专业科室接待县区来市局业务学习、汇报工作同志工作餐，下县检查指导工作、部门之间学习交流。</w:t>
      </w:r>
    </w:p>
    <w:p w:rsidR="00FE6AB7" w:rsidRDefault="00FE6AB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公务接待费支出决算比</w:t>
      </w:r>
      <w:r>
        <w:rPr>
          <w:rFonts w:ascii="仿宋_GB2312" w:eastAsia="仿宋_GB2312" w:hAnsi="仿宋_GB2312" w:cs="仿宋_GB2312"/>
          <w:sz w:val="32"/>
          <w:szCs w:val="32"/>
        </w:rPr>
        <w:t>201</w:t>
      </w:r>
      <w:r>
        <w:rPr>
          <w:rFonts w:ascii="仿宋_GB2312" w:eastAsia="仿宋_GB2312" w:hAnsi="仿宋_GB2312" w:cs="仿宋_GB2312" w:hint="eastAsia"/>
          <w:sz w:val="32"/>
          <w:szCs w:val="32"/>
        </w:rPr>
        <w:t>7年度减少0.01万元，减少0.87</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，主要原因是单位严格控制“三公”经费支出。</w:t>
      </w:r>
    </w:p>
    <w:p w:rsidR="00FE6AB7" w:rsidRDefault="00FE6AB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河南省新乡市统计局</w:t>
      </w:r>
      <w:r>
        <w:rPr>
          <w:rFonts w:ascii="仿宋_GB2312" w:eastAsia="仿宋_GB2312" w:hAnsi="仿宋_GB2312" w:cs="仿宋_GB2312"/>
          <w:sz w:val="32"/>
          <w:szCs w:val="32"/>
        </w:rPr>
        <w:t>201</w:t>
      </w:r>
      <w:r>
        <w:rPr>
          <w:rFonts w:ascii="仿宋_GB2312" w:eastAsia="仿宋_GB2312" w:hAnsi="仿宋_GB2312" w:cs="仿宋_GB2312" w:hint="eastAsia"/>
          <w:sz w:val="32"/>
          <w:szCs w:val="32"/>
        </w:rPr>
        <w:t>8年度共接待国内来访团组69个、来访人员220人次（不包括陪同人员）。</w:t>
      </w:r>
    </w:p>
    <w:p w:rsidR="00FE6AB7" w:rsidRDefault="00FE6AB7">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八、预算绩效情况说明</w:t>
      </w:r>
    </w:p>
    <w:p w:rsidR="00FE6AB7" w:rsidRDefault="00FE6AB7">
      <w:pPr>
        <w:widowControl/>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（一）绩效管理工作开展情况。</w:t>
      </w:r>
    </w:p>
    <w:p w:rsidR="00FE6AB7" w:rsidRDefault="00FE6AB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201</w:t>
      </w:r>
      <w:r>
        <w:rPr>
          <w:rFonts w:ascii="仿宋_GB2312" w:eastAsia="仿宋_GB2312" w:hAnsi="仿宋_GB2312" w:cs="仿宋_GB2312" w:hint="eastAsia"/>
          <w:sz w:val="32"/>
          <w:szCs w:val="32"/>
        </w:rPr>
        <w:t>8年，我单位对2018年所有项目进行绩效评价，涉及金额383.7万元，主要项目结果：严格按照国家及省统计局的要求和相关统计制度，高质量完成各项目任务。各统计项目普遍做到每季度对当季上报数据的准确性进行协商及评估，通过网上审核、实地调研方式对县（市）区和企业上报的调查数据进行评估。促进城乡居民收入增长，建立扩大消费需求的长效机制，切实保障和改善民生，有利于统筹城乡发展，构建和谐社会，推动转型跨越发展，加快全面小康社会建设步伐，为编制国民经济和社会发展规划提供科学的统计依据。</w:t>
      </w:r>
    </w:p>
    <w:p w:rsidR="00FE6AB7" w:rsidRDefault="00FE6AB7">
      <w:pPr>
        <w:widowControl/>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（二）项目绩效自评结果。</w:t>
      </w:r>
    </w:p>
    <w:p w:rsidR="00FE6AB7" w:rsidRDefault="00FE6AB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2018年所有项目进行绩效评价，涉及金额383.7万元，主要工作思路是：年初制定好全年的项目经费开支计划并严格执行，开支过程中严格执行预算，完善开支手续，严格执行政府采购，提高了经费开支的规范性。项目资金管理的措施，我局项目资金管理已经拥有一套完整、科学、规范、统一的管理制度，经费使用严格按照单位《财务管理制度》、《会议管理制度》、《差旅费管理制度》、和其他相关规定执行。对各项调查、培训资金实行专款专用，加强对资金使用情况的管理和检查，杜绝挤占、截留、挪用现象发生，提高资金使用效益。自评总体分数95分。</w:t>
      </w:r>
    </w:p>
    <w:p w:rsidR="00FE6AB7" w:rsidRDefault="00FE6AB7">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九、政府性基金预算财政拨款支出决算情况说明</w:t>
      </w:r>
    </w:p>
    <w:p w:rsidR="00FE6AB7" w:rsidRDefault="00FE6AB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我局2018年没有使用政府性基金预算拨款安排的支出。</w:t>
      </w:r>
    </w:p>
    <w:p w:rsidR="00FE6AB7" w:rsidRDefault="00FE6AB7">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十、机关运行经费支出情况说明</w:t>
      </w:r>
    </w:p>
    <w:p w:rsidR="00FE6AB7" w:rsidRDefault="00FE6AB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w:t>
      </w:r>
      <w:r>
        <w:rPr>
          <w:rFonts w:ascii="仿宋_GB2312" w:eastAsia="仿宋_GB2312" w:hAnsi="仿宋_GB2312" w:cs="仿宋_GB2312" w:hint="eastAsia"/>
          <w:sz w:val="32"/>
          <w:szCs w:val="32"/>
        </w:rPr>
        <w:t>8年度机关运行经费</w:t>
      </w:r>
      <w:r w:rsidR="00991493">
        <w:rPr>
          <w:rFonts w:ascii="仿宋_GB2312" w:eastAsia="仿宋_GB2312" w:hAnsi="仿宋_GB2312" w:cs="仿宋_GB2312" w:hint="eastAsia"/>
          <w:sz w:val="32"/>
          <w:szCs w:val="32"/>
        </w:rPr>
        <w:t>预算为234.70万元，决算</w:t>
      </w:r>
      <w:r>
        <w:rPr>
          <w:rFonts w:ascii="仿宋_GB2312" w:eastAsia="仿宋_GB2312" w:hAnsi="仿宋_GB2312" w:cs="仿宋_GB2312" w:hint="eastAsia"/>
          <w:sz w:val="32"/>
          <w:szCs w:val="32"/>
        </w:rPr>
        <w:t>支出</w:t>
      </w:r>
      <w:r w:rsidR="00991493">
        <w:rPr>
          <w:rFonts w:ascii="仿宋_GB2312" w:eastAsia="仿宋_GB2312" w:hAnsi="仿宋_GB2312" w:cs="仿宋_GB2312" w:hint="eastAsia"/>
          <w:sz w:val="32"/>
          <w:szCs w:val="32"/>
        </w:rPr>
        <w:t>数</w:t>
      </w:r>
      <w:r>
        <w:rPr>
          <w:rFonts w:ascii="仿宋_GB2312" w:eastAsia="仿宋_GB2312" w:hAnsi="仿宋_GB2312" w:cs="仿宋_GB2312"/>
          <w:sz w:val="32"/>
          <w:szCs w:val="32"/>
        </w:rPr>
        <w:t>53.</w:t>
      </w:r>
      <w:r>
        <w:rPr>
          <w:rFonts w:ascii="仿宋_GB2312" w:eastAsia="仿宋_GB2312" w:hAnsi="仿宋_GB2312" w:cs="仿宋_GB2312" w:hint="eastAsia"/>
          <w:sz w:val="32"/>
          <w:szCs w:val="32"/>
        </w:rPr>
        <w:t>02万元，</w:t>
      </w:r>
      <w:r w:rsidR="00991493">
        <w:rPr>
          <w:rFonts w:ascii="仿宋_GB2312" w:eastAsia="仿宋_GB2312" w:hAnsi="仿宋_GB2312" w:cs="仿宋_GB2312" w:hint="eastAsia"/>
          <w:sz w:val="32"/>
          <w:szCs w:val="32"/>
        </w:rPr>
        <w:t>完成年初预算的22.59%，</w:t>
      </w:r>
      <w:r>
        <w:rPr>
          <w:rFonts w:ascii="仿宋_GB2312" w:eastAsia="仿宋_GB2312" w:hAnsi="仿宋_GB2312" w:cs="仿宋_GB2312" w:hint="eastAsia"/>
          <w:sz w:val="32"/>
          <w:szCs w:val="32"/>
        </w:rPr>
        <w:t>较</w:t>
      </w:r>
      <w:r>
        <w:rPr>
          <w:rFonts w:ascii="仿宋_GB2312" w:eastAsia="仿宋_GB2312" w:hAnsi="仿宋_GB2312" w:cs="仿宋_GB2312"/>
          <w:sz w:val="32"/>
          <w:szCs w:val="32"/>
        </w:rPr>
        <w:t>201</w:t>
      </w:r>
      <w:r>
        <w:rPr>
          <w:rFonts w:ascii="仿宋_GB2312" w:eastAsia="仿宋_GB2312" w:hAnsi="仿宋_GB2312" w:cs="仿宋_GB2312" w:hint="eastAsia"/>
          <w:sz w:val="32"/>
          <w:szCs w:val="32"/>
        </w:rPr>
        <w:t>7年度减少0.46万元，降低0.86</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r w:rsidR="00991493">
        <w:rPr>
          <w:rFonts w:ascii="仿宋_GB2312" w:eastAsia="仿宋_GB2312" w:hAnsi="仿宋_GB2312" w:cs="仿宋_GB2312" w:hint="eastAsia"/>
          <w:sz w:val="32"/>
          <w:szCs w:val="32"/>
        </w:rPr>
        <w:t>决算数与年初预算数存在差异的</w:t>
      </w:r>
      <w:r>
        <w:rPr>
          <w:rFonts w:ascii="仿宋_GB2312" w:eastAsia="仿宋_GB2312" w:hAnsi="仿宋_GB2312" w:cs="仿宋_GB2312" w:hint="eastAsia"/>
          <w:sz w:val="32"/>
          <w:szCs w:val="32"/>
        </w:rPr>
        <w:t>主要原因是：厉行节约办公制度，</w:t>
      </w:r>
      <w:r w:rsidR="00D1293B">
        <w:rPr>
          <w:rFonts w:ascii="仿宋_GB2312" w:eastAsia="仿宋_GB2312" w:hAnsi="仿宋_GB2312" w:cs="仿宋_GB2312" w:hint="eastAsia"/>
          <w:sz w:val="32"/>
          <w:szCs w:val="32"/>
        </w:rPr>
        <w:t>对办公经费等支出进行压减，严格控制“三公经费”支出，</w:t>
      </w:r>
      <w:r>
        <w:rPr>
          <w:rFonts w:ascii="仿宋_GB2312" w:eastAsia="仿宋_GB2312" w:hAnsi="仿宋_GB2312" w:cs="仿宋_GB2312" w:hint="eastAsia"/>
          <w:sz w:val="32"/>
          <w:szCs w:val="32"/>
        </w:rPr>
        <w:t>压减一般性</w:t>
      </w:r>
      <w:r w:rsidR="00D1293B">
        <w:rPr>
          <w:rFonts w:ascii="仿宋_GB2312" w:eastAsia="仿宋_GB2312" w:hAnsi="仿宋_GB2312" w:cs="仿宋_GB2312" w:hint="eastAsia"/>
          <w:sz w:val="32"/>
          <w:szCs w:val="32"/>
        </w:rPr>
        <w:t>公用</w:t>
      </w:r>
      <w:r>
        <w:rPr>
          <w:rFonts w:ascii="仿宋_GB2312" w:eastAsia="仿宋_GB2312" w:hAnsi="仿宋_GB2312" w:cs="仿宋_GB2312" w:hint="eastAsia"/>
          <w:sz w:val="32"/>
          <w:szCs w:val="32"/>
        </w:rPr>
        <w:t>支出</w:t>
      </w:r>
      <w:r w:rsidR="00F73E8A">
        <w:rPr>
          <w:rFonts w:ascii="仿宋_GB2312" w:eastAsia="仿宋_GB2312" w:hAnsi="仿宋_GB2312" w:cs="仿宋_GB2312" w:hint="eastAsia"/>
          <w:sz w:val="32"/>
          <w:szCs w:val="32"/>
        </w:rPr>
        <w:t>,故机关运行经费相较预算减少</w:t>
      </w:r>
      <w:r>
        <w:rPr>
          <w:rFonts w:ascii="仿宋_GB2312" w:eastAsia="仿宋_GB2312" w:hAnsi="仿宋_GB2312" w:cs="仿宋_GB2312" w:hint="eastAsia"/>
          <w:sz w:val="32"/>
          <w:szCs w:val="32"/>
        </w:rPr>
        <w:t>。</w:t>
      </w:r>
    </w:p>
    <w:p w:rsidR="00FE6AB7" w:rsidRDefault="00FE6AB7">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十一、政府采购支出情况说明</w:t>
      </w:r>
    </w:p>
    <w:p w:rsidR="00FE6AB7" w:rsidRDefault="00FE6AB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w:t>
      </w:r>
      <w:r>
        <w:rPr>
          <w:rFonts w:ascii="仿宋_GB2312" w:eastAsia="仿宋_GB2312" w:hAnsi="仿宋_GB2312" w:cs="仿宋_GB2312" w:hint="eastAsia"/>
          <w:sz w:val="32"/>
          <w:szCs w:val="32"/>
        </w:rPr>
        <w:t>8年度政府采购</w:t>
      </w:r>
      <w:r w:rsidR="00D1293B">
        <w:rPr>
          <w:rFonts w:ascii="仿宋_GB2312" w:eastAsia="仿宋_GB2312" w:hAnsi="仿宋_GB2312" w:cs="仿宋_GB2312" w:hint="eastAsia"/>
          <w:sz w:val="32"/>
          <w:szCs w:val="32"/>
        </w:rPr>
        <w:t>预算数为89.57万元，决算</w:t>
      </w:r>
      <w:r>
        <w:rPr>
          <w:rFonts w:ascii="仿宋_GB2312" w:eastAsia="仿宋_GB2312" w:hAnsi="仿宋_GB2312" w:cs="仿宋_GB2312" w:hint="eastAsia"/>
          <w:sz w:val="32"/>
          <w:szCs w:val="32"/>
        </w:rPr>
        <w:t>支出总额82.4万元，其中：政府采购货物支出15.85万元，政府采购工程支出0万元，政府采购服务支出66.55万元。</w:t>
      </w:r>
      <w:r w:rsidR="00D1293B">
        <w:rPr>
          <w:rFonts w:ascii="仿宋_GB2312" w:eastAsia="仿宋_GB2312" w:hAnsi="仿宋_GB2312" w:cs="仿宋_GB2312" w:hint="eastAsia"/>
          <w:sz w:val="32"/>
          <w:szCs w:val="32"/>
        </w:rPr>
        <w:t>授予中小企业合同金额</w:t>
      </w:r>
      <w:r w:rsidR="008F6926">
        <w:rPr>
          <w:rFonts w:ascii="仿宋_GB2312" w:eastAsia="仿宋_GB2312" w:hAnsi="仿宋_GB2312" w:cs="仿宋_GB2312" w:hint="eastAsia"/>
          <w:sz w:val="32"/>
          <w:szCs w:val="32"/>
        </w:rPr>
        <w:t>66.93万元</w:t>
      </w:r>
      <w:r w:rsidR="00D1293B">
        <w:rPr>
          <w:rFonts w:ascii="仿宋_GB2312" w:eastAsia="仿宋_GB2312" w:hAnsi="仿宋_GB2312" w:cs="仿宋_GB2312" w:hint="eastAsia"/>
          <w:sz w:val="32"/>
          <w:szCs w:val="32"/>
        </w:rPr>
        <w:t>，占政府采购支出总额的</w:t>
      </w:r>
      <w:r w:rsidR="00D02C47">
        <w:rPr>
          <w:rFonts w:ascii="仿宋_GB2312" w:eastAsia="仿宋_GB2312" w:hAnsi="仿宋_GB2312" w:cs="仿宋_GB2312" w:hint="eastAsia"/>
          <w:sz w:val="32"/>
          <w:szCs w:val="32"/>
        </w:rPr>
        <w:t>81.23%</w:t>
      </w:r>
      <w:r w:rsidR="00D1293B">
        <w:rPr>
          <w:rFonts w:ascii="仿宋_GB2312" w:eastAsia="仿宋_GB2312" w:hAnsi="仿宋_GB2312" w:cs="仿宋_GB2312" w:hint="eastAsia"/>
          <w:sz w:val="32"/>
          <w:szCs w:val="32"/>
        </w:rPr>
        <w:t>，其中:授予小微企业合同金额万元</w:t>
      </w:r>
      <w:r w:rsidR="00D02C47">
        <w:rPr>
          <w:rFonts w:ascii="仿宋_GB2312" w:eastAsia="仿宋_GB2312" w:hAnsi="仿宋_GB2312" w:cs="仿宋_GB2312" w:hint="eastAsia"/>
          <w:sz w:val="32"/>
          <w:szCs w:val="32"/>
        </w:rPr>
        <w:t>17.88万元</w:t>
      </w:r>
      <w:r w:rsidR="00D1293B">
        <w:rPr>
          <w:rFonts w:ascii="仿宋_GB2312" w:eastAsia="仿宋_GB2312" w:hAnsi="仿宋_GB2312" w:cs="仿宋_GB2312" w:hint="eastAsia"/>
          <w:sz w:val="32"/>
          <w:szCs w:val="32"/>
        </w:rPr>
        <w:t>，占政府采购支出总额的</w:t>
      </w:r>
      <w:r w:rsidR="00D02C47">
        <w:rPr>
          <w:rFonts w:ascii="仿宋_GB2312" w:eastAsia="仿宋_GB2312" w:hAnsi="仿宋_GB2312" w:cs="仿宋_GB2312" w:hint="eastAsia"/>
          <w:sz w:val="32"/>
          <w:szCs w:val="32"/>
        </w:rPr>
        <w:t>21.7%。</w:t>
      </w:r>
    </w:p>
    <w:p w:rsidR="00FE6AB7" w:rsidRDefault="00FE6AB7">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十二、国有资产占用情况说明</w:t>
      </w:r>
    </w:p>
    <w:p w:rsidR="00FE6AB7" w:rsidRDefault="00FE6AB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年期末，河南省新乡市统计局共有车辆</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辆，其中：机要通信车3辆，应急保障车2辆，单位价值50万元以上通用设备0台（套），单位价值100万元以上专用设备0台（套）。</w:t>
      </w:r>
    </w:p>
    <w:p w:rsidR="00FE6AB7" w:rsidRDefault="00FE6AB7">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十三、其他重要事项的情况说明</w:t>
      </w:r>
    </w:p>
    <w:p w:rsidR="00FE6AB7" w:rsidRDefault="00FE6AB7">
      <w:pPr>
        <w:widowControl/>
        <w:ind w:firstLineChars="200" w:firstLine="640"/>
        <w:jc w:val="left"/>
        <w:rPr>
          <w:rFonts w:ascii="楷体_GB2312" w:eastAsia="楷体_GB2312" w:hAnsi="楷体_GB2312" w:cs="楷体_GB2312"/>
          <w:sz w:val="32"/>
          <w:szCs w:val="32"/>
        </w:rPr>
        <w:sectPr w:rsidR="00FE6AB7">
          <w:pgSz w:w="11906" w:h="16838"/>
          <w:pgMar w:top="1440" w:right="1800" w:bottom="1440" w:left="1800" w:header="720" w:footer="720" w:gutter="0"/>
          <w:pgNumType w:fmt="numberInDash"/>
          <w:cols w:space="720"/>
          <w:docGrid w:type="lines" w:linePitch="312"/>
        </w:sectPr>
      </w:pPr>
      <w:r>
        <w:rPr>
          <w:rFonts w:ascii="楷体_GB2312" w:eastAsia="楷体_GB2312" w:hAnsi="楷体_GB2312" w:cs="楷体_GB2312" w:hint="eastAsia"/>
          <w:sz w:val="32"/>
          <w:szCs w:val="32"/>
        </w:rPr>
        <w:t>无</w:t>
      </w:r>
    </w:p>
    <w:p w:rsidR="00FE6AB7" w:rsidRDefault="00FE6AB7">
      <w:pPr>
        <w:jc w:val="left"/>
        <w:rPr>
          <w:rFonts w:ascii="黑体" w:eastAsia="黑体" w:hAnsi="黑体" w:cs="黑体"/>
          <w:sz w:val="32"/>
          <w:szCs w:val="32"/>
        </w:rPr>
      </w:pPr>
    </w:p>
    <w:p w:rsidR="00FE6AB7" w:rsidRDefault="00FE6AB7">
      <w:pPr>
        <w:jc w:val="left"/>
        <w:rPr>
          <w:rFonts w:ascii="黑体" w:eastAsia="黑体" w:hAnsi="黑体" w:cs="黑体"/>
          <w:sz w:val="32"/>
          <w:szCs w:val="32"/>
        </w:rPr>
      </w:pPr>
    </w:p>
    <w:p w:rsidR="00FE6AB7" w:rsidRDefault="00FE6AB7">
      <w:pPr>
        <w:jc w:val="center"/>
        <w:rPr>
          <w:rFonts w:ascii="黑体" w:eastAsia="黑体" w:hAnsi="黑体" w:cs="黑体"/>
          <w:sz w:val="48"/>
          <w:szCs w:val="48"/>
        </w:rPr>
      </w:pPr>
    </w:p>
    <w:p w:rsidR="00FE6AB7" w:rsidRDefault="00FE6AB7">
      <w:pPr>
        <w:jc w:val="center"/>
        <w:rPr>
          <w:rFonts w:ascii="黑体" w:eastAsia="黑体" w:hAnsi="黑体" w:cs="黑体"/>
          <w:sz w:val="48"/>
          <w:szCs w:val="48"/>
        </w:rPr>
      </w:pPr>
    </w:p>
    <w:p w:rsidR="00FE6AB7" w:rsidRDefault="00FE6AB7">
      <w:pPr>
        <w:jc w:val="center"/>
        <w:rPr>
          <w:rFonts w:ascii="黑体" w:eastAsia="黑体" w:hAnsi="黑体" w:cs="黑体"/>
          <w:sz w:val="48"/>
          <w:szCs w:val="48"/>
        </w:rPr>
      </w:pPr>
    </w:p>
    <w:p w:rsidR="00FE6AB7" w:rsidRDefault="00FE6AB7">
      <w:pPr>
        <w:jc w:val="center"/>
        <w:rPr>
          <w:rFonts w:ascii="黑体" w:eastAsia="黑体" w:hAnsi="黑体" w:cs="黑体"/>
          <w:sz w:val="48"/>
          <w:szCs w:val="48"/>
        </w:rPr>
      </w:pPr>
    </w:p>
    <w:p w:rsidR="00FE6AB7" w:rsidRDefault="00FE6AB7">
      <w:pPr>
        <w:jc w:val="center"/>
        <w:rPr>
          <w:rFonts w:ascii="黑体" w:eastAsia="黑体" w:hAnsi="黑体" w:cs="黑体"/>
          <w:sz w:val="48"/>
          <w:szCs w:val="48"/>
        </w:rPr>
      </w:pPr>
    </w:p>
    <w:p w:rsidR="00FE6AB7" w:rsidRDefault="00FE6AB7">
      <w:pPr>
        <w:jc w:val="center"/>
        <w:rPr>
          <w:rFonts w:ascii="黑体" w:eastAsia="黑体" w:hAnsi="黑体" w:cs="黑体"/>
          <w:sz w:val="48"/>
          <w:szCs w:val="48"/>
        </w:rPr>
      </w:pPr>
    </w:p>
    <w:p w:rsidR="00FE6AB7" w:rsidRDefault="00FE6AB7">
      <w:pPr>
        <w:jc w:val="center"/>
        <w:rPr>
          <w:rFonts w:ascii="黑体" w:eastAsia="黑体" w:hAnsi="黑体" w:cs="黑体"/>
          <w:sz w:val="48"/>
          <w:szCs w:val="48"/>
        </w:rPr>
      </w:pPr>
      <w:r>
        <w:rPr>
          <w:rFonts w:ascii="黑体" w:eastAsia="黑体" w:hAnsi="黑体" w:cs="黑体" w:hint="eastAsia"/>
          <w:sz w:val="48"/>
          <w:szCs w:val="48"/>
        </w:rPr>
        <w:t>第四部分　　名词解释</w:t>
      </w:r>
    </w:p>
    <w:p w:rsidR="00FE6AB7" w:rsidRDefault="00FE6AB7">
      <w:pPr>
        <w:jc w:val="center"/>
        <w:outlineLvl w:val="0"/>
        <w:rPr>
          <w:rFonts w:ascii="黑体" w:eastAsia="黑体" w:hAnsi="黑体" w:cs="黑体"/>
          <w:sz w:val="48"/>
          <w:szCs w:val="48"/>
        </w:rPr>
      </w:pPr>
    </w:p>
    <w:p w:rsidR="00FE6AB7" w:rsidRDefault="00FE6AB7">
      <w:pPr>
        <w:jc w:val="center"/>
        <w:outlineLvl w:val="0"/>
        <w:rPr>
          <w:rFonts w:ascii="黑体" w:eastAsia="黑体" w:hAnsi="黑体" w:cs="黑体"/>
          <w:sz w:val="48"/>
          <w:szCs w:val="48"/>
        </w:rPr>
        <w:sectPr w:rsidR="00FE6AB7">
          <w:pgSz w:w="11906" w:h="16838"/>
          <w:pgMar w:top="1440" w:right="1531" w:bottom="1440" w:left="1587" w:header="850" w:footer="992" w:gutter="0"/>
          <w:pgNumType w:fmt="numberInDash"/>
          <w:cols w:space="720"/>
          <w:docGrid w:type="lines" w:linePitch="317"/>
        </w:sectPr>
      </w:pPr>
    </w:p>
    <w:p w:rsidR="00FE6AB7" w:rsidRDefault="00FE6AB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一、财政拨款收入：单位从同级政府财政部门取得的各类财政拨款。</w:t>
      </w:r>
    </w:p>
    <w:p w:rsidR="00FE6AB7" w:rsidRDefault="00FE6AB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FE6AB7" w:rsidRDefault="00FE6AB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FE6AB7" w:rsidRDefault="00FE6AB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FE6AB7" w:rsidRDefault="00FE6AB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FE6AB7" w:rsidRDefault="00FE6AB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六、其他收入：单位取得的除“财政拨款收入”、“事业收入”、“上级补助收入”、“附属单位上缴收入”、“经营收入”等以外的收入。</w:t>
      </w:r>
    </w:p>
    <w:p w:rsidR="00FE6AB7" w:rsidRDefault="00FE6AB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FE6AB7" w:rsidRDefault="00FE6AB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FE6AB7" w:rsidRDefault="00FE6AB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FE6AB7" w:rsidRDefault="00FE6AB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FE6AB7" w:rsidRDefault="00FE6AB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FE6AB7" w:rsidRDefault="00FE6AB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十二、工资福利支出：单位支付给在职职工和编制外长期聘用人员的各类劳动报酬，以及为上述人员缴纳的各项社会保险费等。</w:t>
      </w:r>
    </w:p>
    <w:p w:rsidR="00FE6AB7" w:rsidRDefault="00FE6AB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FE6AB7" w:rsidRDefault="00FE6AB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FE6AB7" w:rsidRDefault="00FE6AB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十五、年末结转：本年度或以前年度预算安排，已执行但尚未完成或因客观条件发生变化无法按原计划实施，需延迟到以后年度按有关规定继续使用的资金。</w:t>
      </w:r>
    </w:p>
    <w:p w:rsidR="00FE6AB7" w:rsidRDefault="00FE6AB7">
      <w:pPr>
        <w:widowControl/>
        <w:spacing w:line="590" w:lineRule="exact"/>
        <w:ind w:firstLineChars="200" w:firstLine="640"/>
        <w:jc w:val="left"/>
        <w:rPr>
          <w:rFonts w:ascii="黑体" w:eastAsia="黑体" w:hAnsi="仿宋_GB2312" w:cs="仿宋_GB2312"/>
          <w:sz w:val="32"/>
          <w:szCs w:val="32"/>
        </w:rPr>
      </w:pPr>
      <w:r>
        <w:rPr>
          <w:rFonts w:ascii="仿宋_GB2312" w:eastAsia="仿宋_GB2312" w:hAnsi="仿宋_GB2312" w:cs="仿宋_GB2312" w:hint="eastAsia"/>
          <w:sz w:val="32"/>
          <w:szCs w:val="32"/>
        </w:rPr>
        <w:lastRenderedPageBreak/>
        <w:t>十六、年末结余：本年度或以前年度预算安排，已执行完毕或因客观条件发生变化无法按原预算安排实施，不需要再使用或无法按原预算安排继续使用的资金。</w:t>
      </w:r>
    </w:p>
    <w:sectPr w:rsidR="00FE6AB7" w:rsidSect="00170744">
      <w:pgSz w:w="11906" w:h="16838"/>
      <w:pgMar w:top="1928" w:right="1474" w:bottom="1701"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754" w:rsidRDefault="00084754">
      <w:r>
        <w:separator/>
      </w:r>
    </w:p>
  </w:endnote>
  <w:endnote w:type="continuationSeparator" w:id="1">
    <w:p w:rsidR="00084754" w:rsidRDefault="000847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AB7" w:rsidRDefault="00170744">
    <w:pPr>
      <w:pStyle w:val="a7"/>
    </w:pPr>
    <w:r>
      <w:pict>
        <v:shapetype id="_x0000_t202" coordsize="21600,21600" o:spt="202" path="m,l,21600r21600,l21600,xe">
          <v:stroke joinstyle="miter"/>
          <v:path gradientshapeok="t" o:connecttype="rect"/>
        </v:shapetype>
        <v:shape id="文本框 1027" o:spid="_x0000_s2049" type="#_x0000_t202" style="position:absolute;margin-left:0;margin-top:0;width:2in;height:2in;z-index:1;mso-wrap-style:none;mso-position-horizontal:center;mso-position-horizontal-relative:margin" filled="f" stroked="f">
          <v:textbox style="mso-fit-shape-to-text:t" inset="0,0,0,0">
            <w:txbxContent>
              <w:p w:rsidR="00FE6AB7" w:rsidRDefault="00FE6AB7"/>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754" w:rsidRDefault="00084754">
      <w:r>
        <w:separator/>
      </w:r>
    </w:p>
  </w:footnote>
  <w:footnote w:type="continuationSeparator" w:id="1">
    <w:p w:rsidR="00084754" w:rsidRDefault="000847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evenAndOddHeaders/>
  <w:drawingGridHorizontalSpacing w:val="105"/>
  <w:drawingGridVerticalSpacing w:val="156"/>
  <w:noPunctuationKerning/>
  <w:characterSpacingControl w:val="compressPunctuation"/>
  <w:doNotValidateAgainstSchema/>
  <w:doNotDemarcateInvalidXml/>
  <w:hdrShapeDefaults>
    <o:shapedefaults v:ext="edit" spidmax="5122" fillcolor="#9cbee0" strokecolor="#739cc3">
      <v:fill color="#9cbee0" color2="#bbd5f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84754"/>
    <w:rsid w:val="00170744"/>
    <w:rsid w:val="00172A27"/>
    <w:rsid w:val="008F6926"/>
    <w:rsid w:val="00991493"/>
    <w:rsid w:val="00CC6064"/>
    <w:rsid w:val="00D02C47"/>
    <w:rsid w:val="00D1293B"/>
    <w:rsid w:val="00D20239"/>
    <w:rsid w:val="00D55221"/>
    <w:rsid w:val="00F73E8A"/>
    <w:rsid w:val="00FE6AB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Followed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74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rsid w:val="00170744"/>
    <w:rPr>
      <w:kern w:val="2"/>
      <w:sz w:val="18"/>
      <w:szCs w:val="18"/>
    </w:rPr>
  </w:style>
  <w:style w:type="character" w:customStyle="1" w:styleId="Char0">
    <w:name w:val="批注框文本 Char"/>
    <w:basedOn w:val="a0"/>
    <w:link w:val="a4"/>
    <w:uiPriority w:val="99"/>
    <w:rsid w:val="00170744"/>
    <w:rPr>
      <w:kern w:val="2"/>
      <w:sz w:val="18"/>
      <w:szCs w:val="18"/>
    </w:rPr>
  </w:style>
  <w:style w:type="character" w:customStyle="1" w:styleId="font41">
    <w:name w:val="font41"/>
    <w:basedOn w:val="a0"/>
    <w:rsid w:val="00170744"/>
    <w:rPr>
      <w:rFonts w:ascii="宋体" w:eastAsia="宋体" w:hAnsi="宋体" w:cs="宋体" w:hint="eastAsia"/>
      <w:color w:val="000000"/>
      <w:sz w:val="24"/>
      <w:szCs w:val="24"/>
      <w:u w:val="none"/>
    </w:rPr>
  </w:style>
  <w:style w:type="character" w:styleId="a5">
    <w:name w:val="Hyperlink"/>
    <w:uiPriority w:val="99"/>
    <w:unhideWhenUsed/>
    <w:rsid w:val="00170744"/>
    <w:rPr>
      <w:color w:val="0000FF"/>
      <w:u w:val="single"/>
    </w:rPr>
  </w:style>
  <w:style w:type="character" w:styleId="a6">
    <w:name w:val="FollowedHyperlink"/>
    <w:uiPriority w:val="99"/>
    <w:unhideWhenUsed/>
    <w:rsid w:val="00170744"/>
    <w:rPr>
      <w:color w:val="800080"/>
      <w:u w:val="single"/>
    </w:rPr>
  </w:style>
  <w:style w:type="character" w:customStyle="1" w:styleId="font21">
    <w:name w:val="font21"/>
    <w:basedOn w:val="a0"/>
    <w:rsid w:val="00170744"/>
    <w:rPr>
      <w:rFonts w:ascii="宋体" w:eastAsia="宋体" w:hAnsi="宋体" w:cs="宋体" w:hint="eastAsia"/>
      <w:color w:val="000000"/>
      <w:sz w:val="22"/>
      <w:szCs w:val="22"/>
      <w:u w:val="none"/>
    </w:rPr>
  </w:style>
  <w:style w:type="character" w:customStyle="1" w:styleId="Char1">
    <w:name w:val="页脚 Char"/>
    <w:link w:val="a7"/>
    <w:uiPriority w:val="99"/>
    <w:rsid w:val="00170744"/>
    <w:rPr>
      <w:kern w:val="2"/>
      <w:sz w:val="18"/>
      <w:szCs w:val="18"/>
    </w:rPr>
  </w:style>
  <w:style w:type="paragraph" w:styleId="a3">
    <w:name w:val="header"/>
    <w:basedOn w:val="a"/>
    <w:link w:val="Char"/>
    <w:uiPriority w:val="99"/>
    <w:unhideWhenUsed/>
    <w:rsid w:val="00170744"/>
    <w:pPr>
      <w:pBdr>
        <w:bottom w:val="single" w:sz="6" w:space="1" w:color="auto"/>
      </w:pBdr>
      <w:tabs>
        <w:tab w:val="center" w:pos="4153"/>
        <w:tab w:val="right" w:pos="8306"/>
      </w:tabs>
      <w:snapToGrid w:val="0"/>
      <w:jc w:val="center"/>
    </w:pPr>
    <w:rPr>
      <w:sz w:val="18"/>
      <w:szCs w:val="18"/>
      <w:lang/>
    </w:rPr>
  </w:style>
  <w:style w:type="paragraph" w:styleId="a7">
    <w:name w:val="footer"/>
    <w:basedOn w:val="a"/>
    <w:link w:val="Char1"/>
    <w:uiPriority w:val="99"/>
    <w:unhideWhenUsed/>
    <w:rsid w:val="00170744"/>
    <w:pPr>
      <w:tabs>
        <w:tab w:val="center" w:pos="4153"/>
        <w:tab w:val="right" w:pos="8306"/>
      </w:tabs>
      <w:snapToGrid w:val="0"/>
      <w:jc w:val="left"/>
    </w:pPr>
    <w:rPr>
      <w:sz w:val="18"/>
      <w:szCs w:val="18"/>
      <w:lang/>
    </w:rPr>
  </w:style>
  <w:style w:type="paragraph" w:styleId="a4">
    <w:name w:val="Balloon Text"/>
    <w:basedOn w:val="a"/>
    <w:link w:val="Char0"/>
    <w:uiPriority w:val="99"/>
    <w:unhideWhenUsed/>
    <w:rsid w:val="00170744"/>
    <w:rPr>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70744"/>
    <w:pPr>
      <w:widowControl/>
      <w:spacing w:after="160" w:line="240" w:lineRule="exact"/>
      <w:jc w:val="left"/>
    </w:pPr>
    <w:rPr>
      <w:rFonts w:ascii="Verdana" w:eastAsia="仿宋_GB2312" w:hAnsi="Verdana" w:cs="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2568176</TotalTime>
  <Pages>34</Pages>
  <Words>2160</Words>
  <Characters>12313</Characters>
  <Application>Microsoft Office Word</Application>
  <DocSecurity>0</DocSecurity>
  <PresentationFormat/>
  <Lines>102</Lines>
  <Paragraphs>28</Paragraphs>
  <Slides>0</Slides>
  <Notes>0</Notes>
  <HiddenSlides>0</HiddenSlides>
  <MMClips>0</MMClips>
  <ScaleCrop>false</ScaleCrop>
  <Company>MS User</Company>
  <LinksUpToDate>false</LinksUpToDate>
  <CharactersWithSpaces>14445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河南省新乡市统计局</dc:title>
  <dc:creator>管理者</dc:creator>
  <cp:lastModifiedBy>Sky123.Org</cp:lastModifiedBy>
  <cp:revision>3</cp:revision>
  <dcterms:created xsi:type="dcterms:W3CDTF">2019-09-23T00:56:00Z</dcterms:created>
  <dcterms:modified xsi:type="dcterms:W3CDTF">2019-11-19T02:58:00Z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