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2B" w:rsidRPr="00633920" w:rsidRDefault="00A83A2B" w:rsidP="00633920">
      <w:pPr>
        <w:spacing w:line="560" w:lineRule="exact"/>
        <w:jc w:val="center"/>
        <w:rPr>
          <w:rFonts w:ascii="方正大标宋简体" w:eastAsia="方正大标宋简体" w:hAnsi="宋体"/>
          <w:sz w:val="44"/>
          <w:szCs w:val="44"/>
        </w:rPr>
      </w:pPr>
      <w:r w:rsidRPr="00633920">
        <w:rPr>
          <w:rFonts w:ascii="方正大标宋简体" w:eastAsia="方正大标宋简体" w:hAnsi="宋体"/>
          <w:sz w:val="44"/>
          <w:szCs w:val="44"/>
        </w:rPr>
        <w:t>201</w:t>
      </w:r>
      <w:r w:rsidR="00F87160">
        <w:rPr>
          <w:rFonts w:ascii="方正大标宋简体" w:eastAsia="方正大标宋简体" w:hAnsi="宋体" w:hint="eastAsia"/>
          <w:sz w:val="44"/>
          <w:szCs w:val="44"/>
        </w:rPr>
        <w:t>8</w:t>
      </w:r>
      <w:r w:rsidRPr="00633920">
        <w:rPr>
          <w:rFonts w:ascii="方正大标宋简体" w:eastAsia="方正大标宋简体" w:hAnsi="宋体" w:hint="eastAsia"/>
          <w:sz w:val="44"/>
          <w:szCs w:val="44"/>
        </w:rPr>
        <w:t>年度新乡市交通运输部门预算</w:t>
      </w:r>
    </w:p>
    <w:p w:rsidR="00A83A2B" w:rsidRPr="00633920" w:rsidRDefault="00A83A2B" w:rsidP="00633920">
      <w:pPr>
        <w:spacing w:line="560" w:lineRule="exact"/>
        <w:jc w:val="center"/>
        <w:rPr>
          <w:rFonts w:ascii="方正大标宋简体" w:eastAsia="方正大标宋简体" w:hAnsi="宋体"/>
          <w:sz w:val="44"/>
          <w:szCs w:val="44"/>
        </w:rPr>
      </w:pPr>
      <w:r w:rsidRPr="00633920">
        <w:rPr>
          <w:rFonts w:ascii="方正大标宋简体" w:eastAsia="方正大标宋简体" w:hAnsi="宋体" w:hint="eastAsia"/>
          <w:sz w:val="44"/>
          <w:szCs w:val="44"/>
        </w:rPr>
        <w:t>基本情况说明</w:t>
      </w:r>
    </w:p>
    <w:p w:rsidR="00A83A2B" w:rsidRDefault="00A83A2B" w:rsidP="00633920">
      <w:pPr>
        <w:spacing w:line="560" w:lineRule="exact"/>
      </w:pPr>
    </w:p>
    <w:p w:rsidR="00A83A2B" w:rsidRPr="00633920" w:rsidRDefault="00A83A2B" w:rsidP="00764B13">
      <w:pPr>
        <w:kinsoku w:val="0"/>
        <w:overflowPunct w:val="0"/>
        <w:adjustRightInd w:val="0"/>
        <w:snapToGrid w:val="0"/>
        <w:spacing w:line="560" w:lineRule="exact"/>
        <w:ind w:left="-142" w:right="51" w:firstLineChars="7" w:firstLine="39"/>
        <w:jc w:val="center"/>
        <w:rPr>
          <w:rFonts w:ascii="黑体" w:eastAsia="黑体" w:hAnsi="黑体"/>
          <w:sz w:val="44"/>
          <w:szCs w:val="44"/>
        </w:rPr>
      </w:pPr>
      <w:r>
        <w:rPr>
          <w:rFonts w:ascii="黑体" w:eastAsia="黑体" w:hAnsi="黑体"/>
          <w:sz w:val="56"/>
          <w:szCs w:val="56"/>
        </w:rPr>
        <w:t xml:space="preserve"> </w:t>
      </w:r>
      <w:r w:rsidRPr="00633920">
        <w:rPr>
          <w:rFonts w:ascii="黑体" w:eastAsia="黑体" w:hAnsi="黑体" w:hint="eastAsia"/>
          <w:sz w:val="44"/>
          <w:szCs w:val="44"/>
        </w:rPr>
        <w:t>目</w:t>
      </w:r>
      <w:r w:rsidRPr="00633920">
        <w:rPr>
          <w:rFonts w:ascii="黑体" w:eastAsia="黑体" w:hAnsi="黑体"/>
          <w:sz w:val="44"/>
          <w:szCs w:val="44"/>
        </w:rPr>
        <w:t xml:space="preserve"> </w:t>
      </w:r>
      <w:r w:rsidRPr="00633920">
        <w:rPr>
          <w:rFonts w:ascii="黑体" w:eastAsia="黑体" w:hAnsi="黑体" w:hint="eastAsia"/>
          <w:sz w:val="44"/>
          <w:szCs w:val="44"/>
        </w:rPr>
        <w:t>录</w:t>
      </w:r>
    </w:p>
    <w:p w:rsidR="00A83A2B" w:rsidRPr="008E12F0" w:rsidRDefault="00A83A2B" w:rsidP="00764B13">
      <w:pPr>
        <w:spacing w:line="560" w:lineRule="exact"/>
        <w:ind w:firstLineChars="200" w:firstLine="640"/>
        <w:rPr>
          <w:rFonts w:ascii="黑体" w:eastAsia="黑体" w:hAnsi="黑体"/>
          <w:sz w:val="32"/>
          <w:szCs w:val="32"/>
        </w:rPr>
      </w:pPr>
      <w:r w:rsidRPr="008E12F0">
        <w:rPr>
          <w:rFonts w:ascii="黑体" w:eastAsia="黑体" w:hAnsi="黑体" w:hint="eastAsia"/>
          <w:sz w:val="32"/>
          <w:szCs w:val="32"/>
        </w:rPr>
        <w:t>第一部分</w:t>
      </w:r>
      <w:r w:rsidRPr="008E12F0">
        <w:rPr>
          <w:rFonts w:ascii="黑体" w:eastAsia="黑体" w:hAnsi="黑体"/>
          <w:sz w:val="32"/>
          <w:szCs w:val="32"/>
        </w:rPr>
        <w:t xml:space="preserve">  </w:t>
      </w:r>
      <w:r w:rsidRPr="008E12F0">
        <w:rPr>
          <w:rFonts w:ascii="黑体" w:eastAsia="黑体" w:hAnsi="黑体" w:hint="eastAsia"/>
          <w:sz w:val="32"/>
          <w:szCs w:val="32"/>
        </w:rPr>
        <w:t>新乡市交通运输局概况</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一、主要职能</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二、部门预算单位构成</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三、部门人员编制总体情况</w:t>
      </w:r>
    </w:p>
    <w:p w:rsidR="00A83A2B" w:rsidRPr="008E12F0" w:rsidRDefault="00A83A2B" w:rsidP="00764B13">
      <w:pPr>
        <w:spacing w:line="560" w:lineRule="exact"/>
        <w:ind w:firstLineChars="200" w:firstLine="640"/>
        <w:rPr>
          <w:rFonts w:ascii="黑体" w:eastAsia="黑体" w:hAnsi="黑体"/>
          <w:sz w:val="32"/>
          <w:szCs w:val="32"/>
        </w:rPr>
      </w:pPr>
      <w:r w:rsidRPr="008E12F0">
        <w:rPr>
          <w:rFonts w:ascii="黑体" w:eastAsia="黑体" w:hAnsi="黑体" w:hint="eastAsia"/>
          <w:sz w:val="32"/>
          <w:szCs w:val="32"/>
        </w:rPr>
        <w:t>第二部分</w:t>
      </w:r>
      <w:r w:rsidRPr="008E12F0">
        <w:rPr>
          <w:rFonts w:ascii="黑体" w:eastAsia="黑体" w:hAnsi="黑体"/>
          <w:sz w:val="32"/>
          <w:szCs w:val="32"/>
        </w:rPr>
        <w:t xml:space="preserve"> </w:t>
      </w:r>
      <w:r w:rsidRPr="008E12F0">
        <w:rPr>
          <w:rFonts w:ascii="黑体" w:eastAsia="黑体" w:hAnsi="黑体" w:hint="eastAsia"/>
          <w:sz w:val="32"/>
          <w:szCs w:val="32"/>
        </w:rPr>
        <w:t>新乡市交通运输局</w:t>
      </w:r>
      <w:r w:rsidRPr="008E12F0">
        <w:rPr>
          <w:rFonts w:ascii="黑体" w:eastAsia="黑体" w:hAnsi="黑体"/>
          <w:sz w:val="32"/>
          <w:szCs w:val="32"/>
        </w:rPr>
        <w:t>201</w:t>
      </w:r>
      <w:r w:rsidR="00F87160">
        <w:rPr>
          <w:rFonts w:ascii="黑体" w:eastAsia="黑体" w:hAnsi="黑体" w:hint="eastAsia"/>
          <w:sz w:val="32"/>
          <w:szCs w:val="32"/>
        </w:rPr>
        <w:t>8</w:t>
      </w:r>
      <w:r w:rsidRPr="008E12F0">
        <w:rPr>
          <w:rFonts w:ascii="黑体" w:eastAsia="黑体" w:hAnsi="黑体"/>
          <w:sz w:val="32"/>
          <w:szCs w:val="32"/>
        </w:rPr>
        <w:t xml:space="preserve"> </w:t>
      </w:r>
      <w:r w:rsidRPr="008E12F0">
        <w:rPr>
          <w:rFonts w:ascii="黑体" w:eastAsia="黑体" w:hAnsi="黑体" w:hint="eastAsia"/>
          <w:sz w:val="32"/>
          <w:szCs w:val="32"/>
        </w:rPr>
        <w:t>年度部门预算情况说明</w:t>
      </w:r>
      <w:r w:rsidRPr="008E12F0">
        <w:rPr>
          <w:rFonts w:ascii="黑体" w:eastAsia="黑体" w:hAnsi="黑体"/>
          <w:sz w:val="32"/>
          <w:szCs w:val="32"/>
        </w:rPr>
        <w:t xml:space="preserve"> </w:t>
      </w:r>
    </w:p>
    <w:p w:rsidR="00A83A2B" w:rsidRPr="008E12F0" w:rsidRDefault="00A83A2B" w:rsidP="00764B13">
      <w:pPr>
        <w:spacing w:line="560" w:lineRule="exact"/>
        <w:ind w:firstLineChars="200" w:firstLine="640"/>
        <w:rPr>
          <w:rFonts w:ascii="黑体" w:eastAsia="黑体" w:hAnsi="黑体"/>
          <w:sz w:val="32"/>
          <w:szCs w:val="32"/>
        </w:rPr>
      </w:pPr>
      <w:r w:rsidRPr="008E12F0">
        <w:rPr>
          <w:rFonts w:ascii="黑体" w:eastAsia="黑体" w:hAnsi="黑体" w:hint="eastAsia"/>
          <w:sz w:val="32"/>
          <w:szCs w:val="32"/>
        </w:rPr>
        <w:t>第三部分</w:t>
      </w:r>
      <w:r w:rsidRPr="008E12F0">
        <w:rPr>
          <w:rFonts w:ascii="黑体" w:eastAsia="黑体" w:hAnsi="黑体"/>
          <w:sz w:val="32"/>
          <w:szCs w:val="32"/>
        </w:rPr>
        <w:t xml:space="preserve"> </w:t>
      </w:r>
      <w:r w:rsidRPr="008E12F0">
        <w:rPr>
          <w:rFonts w:ascii="黑体" w:eastAsia="黑体" w:hAnsi="黑体" w:hint="eastAsia"/>
          <w:sz w:val="32"/>
          <w:szCs w:val="32"/>
        </w:rPr>
        <w:t>名词解释</w:t>
      </w:r>
    </w:p>
    <w:p w:rsidR="00A83A2B" w:rsidRPr="00633920" w:rsidRDefault="00A83A2B" w:rsidP="00764B13">
      <w:pPr>
        <w:spacing w:line="560" w:lineRule="exact"/>
        <w:ind w:firstLineChars="200" w:firstLine="640"/>
        <w:rPr>
          <w:rFonts w:ascii="黑体" w:eastAsia="黑体" w:hAnsi="黑体"/>
          <w:sz w:val="32"/>
          <w:szCs w:val="32"/>
        </w:rPr>
      </w:pPr>
      <w:r w:rsidRPr="00633920">
        <w:rPr>
          <w:rFonts w:ascii="黑体" w:eastAsia="黑体" w:hAnsi="黑体" w:hint="eastAsia"/>
          <w:sz w:val="32"/>
          <w:szCs w:val="32"/>
        </w:rPr>
        <w:t>附件：新乡市交通运输局</w:t>
      </w:r>
      <w:r w:rsidRPr="00633920">
        <w:rPr>
          <w:rFonts w:ascii="黑体" w:eastAsia="黑体" w:hAnsi="黑体"/>
          <w:sz w:val="32"/>
          <w:szCs w:val="32"/>
        </w:rPr>
        <w:t>201</w:t>
      </w:r>
      <w:r w:rsidR="00F87160">
        <w:rPr>
          <w:rFonts w:ascii="黑体" w:eastAsia="黑体" w:hAnsi="黑体" w:hint="eastAsia"/>
          <w:sz w:val="32"/>
          <w:szCs w:val="32"/>
        </w:rPr>
        <w:t>8</w:t>
      </w:r>
      <w:r w:rsidRPr="00633920">
        <w:rPr>
          <w:rFonts w:ascii="黑体" w:eastAsia="黑体" w:hAnsi="黑体"/>
          <w:sz w:val="32"/>
          <w:szCs w:val="32"/>
        </w:rPr>
        <w:t xml:space="preserve"> </w:t>
      </w:r>
      <w:r w:rsidRPr="00633920">
        <w:rPr>
          <w:rFonts w:ascii="黑体" w:eastAsia="黑体" w:hAnsi="黑体" w:hint="eastAsia"/>
          <w:sz w:val="32"/>
          <w:szCs w:val="32"/>
        </w:rPr>
        <w:t>年度部门预算表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一、部门收支总体情况表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二、部门收入总体情况表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三、部门支出总体情况表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四、财政拨款收支总体情况表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五、一般公共预算支出情况表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六、一般公共预算基本支出情况表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七、一般公共预算项目支出情况表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八、一般公共预算“三公”经费支出情况表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九、政府性基金支出情况表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十、机关运行经费情况表</w:t>
      </w:r>
    </w:p>
    <w:p w:rsidR="00A83A2B" w:rsidRPr="00633920" w:rsidRDefault="00A83A2B" w:rsidP="00764B13">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十一、政府采购表</w:t>
      </w:r>
    </w:p>
    <w:p w:rsidR="00A83A2B" w:rsidRDefault="00A83A2B" w:rsidP="00764B13">
      <w:pPr>
        <w:spacing w:line="560" w:lineRule="exact"/>
        <w:ind w:firstLineChars="1100" w:firstLine="3520"/>
        <w:rPr>
          <w:rFonts w:ascii="黑体" w:eastAsia="黑体" w:hAnsi="宋体"/>
          <w:sz w:val="32"/>
          <w:szCs w:val="32"/>
        </w:rPr>
      </w:pPr>
    </w:p>
    <w:p w:rsidR="00A83A2B" w:rsidRDefault="00A83A2B" w:rsidP="00764B13">
      <w:pPr>
        <w:spacing w:line="560" w:lineRule="exact"/>
        <w:ind w:firstLineChars="1100" w:firstLine="3520"/>
        <w:rPr>
          <w:rFonts w:ascii="黑体" w:eastAsia="黑体" w:hAnsi="宋体"/>
          <w:sz w:val="32"/>
          <w:szCs w:val="32"/>
        </w:rPr>
      </w:pPr>
    </w:p>
    <w:p w:rsidR="00A83A2B" w:rsidRPr="00633920" w:rsidRDefault="00A83A2B" w:rsidP="00764B13">
      <w:pPr>
        <w:spacing w:line="560" w:lineRule="exact"/>
        <w:ind w:firstLineChars="1100" w:firstLine="3520"/>
        <w:rPr>
          <w:rFonts w:ascii="黑体" w:eastAsia="黑体"/>
          <w:sz w:val="32"/>
          <w:szCs w:val="32"/>
        </w:rPr>
      </w:pPr>
      <w:r w:rsidRPr="00633920">
        <w:rPr>
          <w:rFonts w:ascii="黑体" w:eastAsia="黑体" w:hAnsi="宋体" w:hint="eastAsia"/>
          <w:sz w:val="32"/>
          <w:szCs w:val="32"/>
        </w:rPr>
        <w:lastRenderedPageBreak/>
        <w:t>第一部分</w:t>
      </w:r>
    </w:p>
    <w:p w:rsidR="00A83A2B" w:rsidRDefault="00A83A2B" w:rsidP="00764B13">
      <w:pPr>
        <w:spacing w:line="560" w:lineRule="exact"/>
        <w:ind w:firstLineChars="800" w:firstLine="2560"/>
        <w:rPr>
          <w:rFonts w:ascii="黑体" w:eastAsia="黑体"/>
          <w:sz w:val="32"/>
          <w:szCs w:val="32"/>
        </w:rPr>
      </w:pPr>
      <w:r w:rsidRPr="00633920">
        <w:rPr>
          <w:rFonts w:ascii="黑体" w:eastAsia="黑体" w:hAnsi="宋体" w:hint="eastAsia"/>
          <w:sz w:val="32"/>
          <w:szCs w:val="32"/>
        </w:rPr>
        <w:t>新乡市交通运输局概况</w:t>
      </w:r>
    </w:p>
    <w:p w:rsidR="00A83A2B" w:rsidRPr="00633920" w:rsidRDefault="00A83A2B" w:rsidP="00764B13">
      <w:pPr>
        <w:spacing w:line="560" w:lineRule="exact"/>
        <w:ind w:firstLineChars="800" w:firstLine="2560"/>
        <w:rPr>
          <w:rFonts w:ascii="黑体" w:eastAsia="黑体"/>
          <w:sz w:val="32"/>
          <w:szCs w:val="32"/>
        </w:rPr>
      </w:pP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一、新乡市交通运输局主要职能</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新乡市交通运输局机关设10个内设机构，所属 8个归口预算管理事业单位，分别是：新乡市公路管理局、新乡市高等级公路管理处、新乡市农村公路管理处、新乡市公路运输管理处、新乡市交通行政执法处、新乡市城市客运管理处、新乡市市郊公路管理处、新乡市交通基本建设质量监督站。</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主要职责是：</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1、贯彻执行国家、省有关交通运输工作的法律、法规和方针、政策。承担涉及全市综合运输体系的规划协调工作，会同有关部门组织拟订全市综合交通运输发展战略、组织编制综合运输体系规划，统筹衔接平衡公路、水路等规划，指导全市交通运输枢纽规划和管理。</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2、贯彻执行上级公路、水路等行业发展战略、规划、政策和标准。参与拟订全市地方铁路、民航产业发展规划，参与拟订全市物流业发展战略和规划，贯彻执行上级有关政策和标准并监督实施。指导全市公路、水路行业有关体制改革工作。</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3、承担全市道路、水路运输市场监管责任。贯彻执行上级道路、水路运输有关政策、技术标准和运营规范。指导全市道路客运及有关设施规划和管理工作，指导全市城乡客运、出租汽车行业管理工作。</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4、承担全市水上交通安全监管责任。负责水上交通管制、船舶及相关水上设施检验、登记和防止污染，以及船舶与港口设</w:t>
      </w:r>
      <w:r w:rsidRPr="00F87160">
        <w:rPr>
          <w:rFonts w:ascii="仿宋_GB2312" w:eastAsia="仿宋_GB2312" w:hAnsi="宋体" w:hint="eastAsia"/>
          <w:sz w:val="32"/>
          <w:szCs w:val="32"/>
        </w:rPr>
        <w:lastRenderedPageBreak/>
        <w:t>施安全保障、危险品运输监督、航道管理等工作。</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5、负责提出全市公路、水路固定资产投资规模和方向，会同市财政局就交通专项资金提出安排意见，按市政府规定权限审批、核准国家和省、市规划内及年度计划规模内固定资产投资项目。会同有关部门贯彻执行上级公路、水路有关规费政策。</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6、承担全市公路、水路建设市场监管责任。贯彻执行上级公路、水路工程建设和维护相关政策、制度及技术标准。组织协调全市公路、水路有关重点工程建设和工程质量、安全生产监管工作，指导全市交通运输基础设施管理和维护工作。</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7、指导全市公路、水路行业安全生产和应急管理工作。按规定组织协调国家重点物资和紧急客货运输，负责全市高速公路及重点干线路网运行监测和协调工作。组织协调全市地方交通战备工作，承担国防动员有关工作。</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8、指导全市交通运输信息化建设，监测分析运行情况，做好网络安全工作，开展相关统计工作，发布有关信息。指导全市公路、水路行业环境保护和行业技术进步。</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9、贯彻执行交通运输行业科技政策。组织重大科技开发，推动行业技术进步。</w:t>
      </w:r>
    </w:p>
    <w:p w:rsidR="00F87160" w:rsidRPr="00F87160" w:rsidRDefault="00F87160" w:rsidP="00F87160">
      <w:pPr>
        <w:adjustRightInd w:val="0"/>
        <w:snapToGrid w:val="0"/>
        <w:spacing w:line="54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10、负责全市交通运输行业对外经济技术合作、引进利用外资、开展国际交流与合作。</w:t>
      </w:r>
    </w:p>
    <w:p w:rsidR="00A83A2B" w:rsidRPr="00F87160" w:rsidRDefault="00F87160" w:rsidP="00F87160">
      <w:pPr>
        <w:spacing w:line="560" w:lineRule="exact"/>
        <w:ind w:firstLineChars="200" w:firstLine="640"/>
        <w:rPr>
          <w:rFonts w:ascii="仿宋_GB2312" w:eastAsia="仿宋_GB2312" w:hAnsi="宋体"/>
          <w:sz w:val="32"/>
          <w:szCs w:val="32"/>
        </w:rPr>
      </w:pPr>
      <w:r w:rsidRPr="00F87160">
        <w:rPr>
          <w:rFonts w:ascii="仿宋_GB2312" w:eastAsia="仿宋_GB2312" w:hAnsi="宋体" w:hint="eastAsia"/>
          <w:sz w:val="32"/>
          <w:szCs w:val="32"/>
        </w:rPr>
        <w:t>11、承办市政府交办的其他事项。</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二、新乡市交通运输局预算单位构成</w:t>
      </w:r>
    </w:p>
    <w:p w:rsidR="00A83A2B" w:rsidRPr="00633920" w:rsidRDefault="00A83A2B" w:rsidP="00764B13">
      <w:pPr>
        <w:spacing w:line="560" w:lineRule="exact"/>
        <w:ind w:firstLineChars="200" w:firstLine="576"/>
        <w:rPr>
          <w:rFonts w:ascii="仿宋_GB2312" w:eastAsia="仿宋_GB2312"/>
          <w:spacing w:val="-16"/>
          <w:sz w:val="32"/>
          <w:szCs w:val="32"/>
        </w:rPr>
      </w:pPr>
      <w:r w:rsidRPr="00633920">
        <w:rPr>
          <w:rFonts w:ascii="仿宋_GB2312" w:eastAsia="仿宋_GB2312" w:hAnsi="宋体" w:hint="eastAsia"/>
          <w:spacing w:val="-16"/>
          <w:sz w:val="32"/>
          <w:szCs w:val="32"/>
        </w:rPr>
        <w:t>新乡市交通运输局部门预算包括局机关本级预算和局属单位预算。</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t>1</w:t>
      </w:r>
      <w:r w:rsidRPr="00633920">
        <w:rPr>
          <w:rFonts w:ascii="仿宋_GB2312" w:eastAsia="仿宋_GB2312" w:hAnsi="宋体" w:hint="eastAsia"/>
          <w:sz w:val="32"/>
          <w:szCs w:val="32"/>
        </w:rPr>
        <w:t>、新乡市交通运输局机关本级</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t>2</w:t>
      </w:r>
      <w:r w:rsidRPr="00633920">
        <w:rPr>
          <w:rFonts w:ascii="仿宋_GB2312" w:eastAsia="仿宋_GB2312" w:hAnsi="宋体" w:hint="eastAsia"/>
          <w:sz w:val="32"/>
          <w:szCs w:val="32"/>
        </w:rPr>
        <w:t>．新乡市公路管理局</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lastRenderedPageBreak/>
        <w:t>3</w:t>
      </w:r>
      <w:r w:rsidRPr="00633920">
        <w:rPr>
          <w:rFonts w:ascii="仿宋_GB2312" w:eastAsia="仿宋_GB2312" w:hAnsi="宋体" w:hint="eastAsia"/>
          <w:sz w:val="32"/>
          <w:szCs w:val="32"/>
        </w:rPr>
        <w:t>．新乡市交通运输局执法处</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t>4</w:t>
      </w:r>
      <w:r w:rsidRPr="00633920">
        <w:rPr>
          <w:rFonts w:ascii="仿宋_GB2312" w:eastAsia="仿宋_GB2312" w:hAnsi="宋体" w:hint="eastAsia"/>
          <w:sz w:val="32"/>
          <w:szCs w:val="32"/>
        </w:rPr>
        <w:t>．新乡市高等级公路管理处</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t>5</w:t>
      </w:r>
      <w:r w:rsidRPr="00633920">
        <w:rPr>
          <w:rFonts w:ascii="仿宋_GB2312" w:eastAsia="仿宋_GB2312" w:hAnsi="宋体" w:hint="eastAsia"/>
          <w:sz w:val="32"/>
          <w:szCs w:val="32"/>
        </w:rPr>
        <w:t>．新乡市道路运输管理局</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t>6</w:t>
      </w:r>
      <w:r w:rsidRPr="00633920">
        <w:rPr>
          <w:rFonts w:ascii="仿宋_GB2312" w:eastAsia="仿宋_GB2312" w:hAnsi="宋体" w:hint="eastAsia"/>
          <w:sz w:val="32"/>
          <w:szCs w:val="32"/>
        </w:rPr>
        <w:t>．新乡市农村公路管理处</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t>7</w:t>
      </w:r>
      <w:r w:rsidRPr="00633920">
        <w:rPr>
          <w:rFonts w:ascii="仿宋_GB2312" w:eastAsia="仿宋_GB2312" w:hAnsi="宋体" w:hint="eastAsia"/>
          <w:sz w:val="32"/>
          <w:szCs w:val="32"/>
        </w:rPr>
        <w:t>．新乡市交通基本建设质量监督站</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t>8</w:t>
      </w:r>
      <w:r w:rsidRPr="00633920">
        <w:rPr>
          <w:rFonts w:ascii="仿宋_GB2312" w:eastAsia="仿宋_GB2312" w:hAnsi="宋体" w:hint="eastAsia"/>
          <w:sz w:val="32"/>
          <w:szCs w:val="32"/>
        </w:rPr>
        <w:t>．新乡市市郊公路管理处</w:t>
      </w:r>
    </w:p>
    <w:p w:rsidR="00A83A2B" w:rsidRPr="00633920" w:rsidRDefault="00A83A2B" w:rsidP="00764B13">
      <w:pPr>
        <w:spacing w:line="560" w:lineRule="exact"/>
        <w:ind w:firstLineChars="200" w:firstLine="640"/>
        <w:rPr>
          <w:rFonts w:ascii="仿宋_GB2312" w:eastAsia="仿宋_GB2312"/>
          <w:sz w:val="32"/>
          <w:szCs w:val="32"/>
        </w:rPr>
      </w:pPr>
      <w:r w:rsidRPr="00633920">
        <w:rPr>
          <w:rFonts w:ascii="仿宋_GB2312" w:eastAsia="仿宋_GB2312" w:hAnsi="宋体"/>
          <w:sz w:val="32"/>
          <w:szCs w:val="32"/>
        </w:rPr>
        <w:t>9</w:t>
      </w:r>
      <w:r w:rsidRPr="00633920">
        <w:rPr>
          <w:rFonts w:ascii="仿宋_GB2312" w:eastAsia="仿宋_GB2312" w:hAnsi="宋体" w:hint="eastAsia"/>
          <w:sz w:val="32"/>
          <w:szCs w:val="32"/>
        </w:rPr>
        <w:t>．新乡市城市客运管理处</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三、部门人员编制总体情况</w:t>
      </w:r>
    </w:p>
    <w:p w:rsidR="00A83A2B" w:rsidRPr="005F46AD" w:rsidRDefault="005F46AD" w:rsidP="005F46AD">
      <w:pPr>
        <w:spacing w:line="560" w:lineRule="exact"/>
        <w:ind w:firstLineChars="200" w:firstLine="640"/>
        <w:rPr>
          <w:rFonts w:ascii="仿宋_GB2312" w:eastAsia="仿宋_GB2312" w:hAnsi="宋体"/>
          <w:sz w:val="32"/>
          <w:szCs w:val="32"/>
        </w:rPr>
      </w:pPr>
      <w:r w:rsidRPr="005F46AD">
        <w:rPr>
          <w:rFonts w:ascii="仿宋_GB2312" w:eastAsia="仿宋_GB2312" w:hAnsi="宋体" w:hint="eastAsia"/>
          <w:sz w:val="32"/>
          <w:szCs w:val="32"/>
        </w:rPr>
        <w:t>总编制人数652人，其中：行政编制36</w:t>
      </w:r>
      <w:r w:rsidRPr="005F46AD">
        <w:rPr>
          <w:rFonts w:ascii="仿宋_GB2312" w:eastAsia="仿宋_GB2312" w:hAnsi="宋体"/>
          <w:sz w:val="32"/>
          <w:szCs w:val="32"/>
        </w:rPr>
        <w:t xml:space="preserve"> </w:t>
      </w:r>
      <w:r w:rsidRPr="005F46AD">
        <w:rPr>
          <w:rFonts w:ascii="仿宋_GB2312" w:eastAsia="仿宋_GB2312" w:hAnsi="宋体" w:hint="eastAsia"/>
          <w:sz w:val="32"/>
          <w:szCs w:val="32"/>
        </w:rPr>
        <w:t>人、事业编制613人、后勤服务人员3</w:t>
      </w:r>
      <w:r w:rsidRPr="005F46AD">
        <w:rPr>
          <w:rFonts w:ascii="仿宋_GB2312" w:eastAsia="仿宋_GB2312" w:hAnsi="宋体"/>
          <w:sz w:val="32"/>
          <w:szCs w:val="32"/>
        </w:rPr>
        <w:t xml:space="preserve"> </w:t>
      </w:r>
      <w:r w:rsidRPr="005F46AD">
        <w:rPr>
          <w:rFonts w:ascii="仿宋_GB2312" w:eastAsia="仿宋_GB2312" w:hAnsi="宋体" w:hint="eastAsia"/>
          <w:sz w:val="32"/>
          <w:szCs w:val="32"/>
        </w:rPr>
        <w:t>人；在职实有人数593人，离退休人员386</w:t>
      </w:r>
      <w:r w:rsidRPr="005F46AD">
        <w:rPr>
          <w:rFonts w:ascii="仿宋_GB2312" w:eastAsia="仿宋_GB2312" w:hAnsi="宋体"/>
          <w:sz w:val="32"/>
          <w:szCs w:val="32"/>
        </w:rPr>
        <w:t xml:space="preserve"> </w:t>
      </w:r>
      <w:r w:rsidRPr="005F46AD">
        <w:rPr>
          <w:rFonts w:ascii="仿宋_GB2312" w:eastAsia="仿宋_GB2312" w:hAnsi="宋体" w:hint="eastAsia"/>
          <w:sz w:val="32"/>
          <w:szCs w:val="32"/>
        </w:rPr>
        <w:t>人，其中：离休13</w:t>
      </w:r>
      <w:r w:rsidRPr="005F46AD">
        <w:rPr>
          <w:rFonts w:ascii="仿宋_GB2312" w:eastAsia="仿宋_GB2312" w:hAnsi="宋体"/>
          <w:sz w:val="32"/>
          <w:szCs w:val="32"/>
        </w:rPr>
        <w:t xml:space="preserve"> </w:t>
      </w:r>
      <w:r w:rsidRPr="005F46AD">
        <w:rPr>
          <w:rFonts w:ascii="仿宋_GB2312" w:eastAsia="仿宋_GB2312" w:hAnsi="宋体" w:hint="eastAsia"/>
          <w:sz w:val="32"/>
          <w:szCs w:val="32"/>
        </w:rPr>
        <w:t>人、退休373人。</w:t>
      </w:r>
    </w:p>
    <w:p w:rsidR="00A83A2B" w:rsidRPr="00633920" w:rsidRDefault="00A83A2B" w:rsidP="00764B13">
      <w:pPr>
        <w:spacing w:line="560" w:lineRule="exact"/>
        <w:ind w:firstLineChars="1150" w:firstLine="3680"/>
        <w:rPr>
          <w:rFonts w:ascii="黑体" w:eastAsia="黑体" w:hAnsi="宋体"/>
          <w:sz w:val="32"/>
          <w:szCs w:val="32"/>
        </w:rPr>
      </w:pPr>
      <w:r w:rsidRPr="00633920">
        <w:rPr>
          <w:rFonts w:ascii="黑体" w:eastAsia="黑体" w:hAnsi="宋体" w:hint="eastAsia"/>
          <w:sz w:val="32"/>
          <w:szCs w:val="32"/>
        </w:rPr>
        <w:t>第二部分</w:t>
      </w:r>
    </w:p>
    <w:p w:rsidR="00A83A2B" w:rsidRDefault="00A83A2B" w:rsidP="00764B13">
      <w:pPr>
        <w:spacing w:line="560" w:lineRule="exact"/>
        <w:ind w:firstLineChars="300" w:firstLine="960"/>
        <w:rPr>
          <w:rFonts w:ascii="黑体" w:eastAsia="黑体" w:hAnsi="宋体"/>
          <w:sz w:val="32"/>
          <w:szCs w:val="32"/>
        </w:rPr>
      </w:pPr>
      <w:r w:rsidRPr="00633920">
        <w:rPr>
          <w:rFonts w:ascii="黑体" w:eastAsia="黑体" w:hAnsi="宋体" w:hint="eastAsia"/>
          <w:sz w:val="32"/>
          <w:szCs w:val="32"/>
        </w:rPr>
        <w:t>新乡市交通运输局</w:t>
      </w:r>
      <w:r w:rsidRPr="00633920">
        <w:rPr>
          <w:rFonts w:ascii="黑体" w:eastAsia="黑体" w:hAnsi="宋体"/>
          <w:sz w:val="32"/>
          <w:szCs w:val="32"/>
        </w:rPr>
        <w:t>201</w:t>
      </w:r>
      <w:r w:rsidR="00E56B4F">
        <w:rPr>
          <w:rFonts w:ascii="黑体" w:eastAsia="黑体" w:hAnsi="宋体" w:hint="eastAsia"/>
          <w:sz w:val="32"/>
          <w:szCs w:val="32"/>
        </w:rPr>
        <w:t>8</w:t>
      </w:r>
      <w:r w:rsidRPr="00633920">
        <w:rPr>
          <w:rFonts w:ascii="黑体" w:eastAsia="黑体" w:hAnsi="宋体" w:hint="eastAsia"/>
          <w:sz w:val="32"/>
          <w:szCs w:val="32"/>
        </w:rPr>
        <w:t>年度部门预算情况说明</w:t>
      </w:r>
    </w:p>
    <w:p w:rsidR="00A83A2B" w:rsidRPr="00633920" w:rsidRDefault="00A83A2B" w:rsidP="00764B13">
      <w:pPr>
        <w:spacing w:line="560" w:lineRule="exact"/>
        <w:ind w:firstLineChars="300" w:firstLine="960"/>
        <w:rPr>
          <w:rFonts w:ascii="黑体" w:eastAsia="黑体" w:hAnsi="宋体"/>
          <w:sz w:val="32"/>
          <w:szCs w:val="32"/>
        </w:rPr>
      </w:pP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一、收入支出预算总体情况说明</w:t>
      </w:r>
    </w:p>
    <w:p w:rsidR="00F948B2" w:rsidRPr="00F948B2" w:rsidRDefault="00F948B2" w:rsidP="00F948B2">
      <w:pPr>
        <w:shd w:val="clear" w:color="auto" w:fill="FFFFFF"/>
        <w:adjustRightInd w:val="0"/>
        <w:snapToGrid w:val="0"/>
        <w:spacing w:line="540" w:lineRule="exact"/>
        <w:ind w:firstLineChars="200" w:firstLine="616"/>
        <w:rPr>
          <w:rFonts w:ascii="仿宋_GB2312" w:eastAsia="仿宋_GB2312" w:hAnsi="宋体"/>
          <w:spacing w:val="-6"/>
          <w:sz w:val="32"/>
          <w:szCs w:val="32"/>
        </w:rPr>
      </w:pPr>
      <w:r w:rsidRPr="00F948B2">
        <w:rPr>
          <w:rFonts w:ascii="仿宋_GB2312" w:eastAsia="仿宋_GB2312" w:hAnsi="宋体" w:hint="eastAsia"/>
          <w:spacing w:val="-6"/>
          <w:sz w:val="32"/>
          <w:szCs w:val="32"/>
        </w:rPr>
        <w:t>新乡市交通运输局2018年收入总计52159.47万元，支出总计</w:t>
      </w:r>
      <w:r w:rsidR="00C85D51">
        <w:rPr>
          <w:rFonts w:ascii="仿宋_GB2312" w:eastAsia="仿宋_GB2312" w:hAnsi="宋体" w:hint="eastAsia"/>
          <w:spacing w:val="-6"/>
          <w:sz w:val="32"/>
          <w:szCs w:val="32"/>
        </w:rPr>
        <w:t>52159.47</w:t>
      </w:r>
      <w:r w:rsidRPr="00F948B2">
        <w:rPr>
          <w:rFonts w:ascii="仿宋_GB2312" w:eastAsia="仿宋_GB2312" w:hAnsi="宋体" w:hint="eastAsia"/>
          <w:spacing w:val="-6"/>
          <w:sz w:val="32"/>
          <w:szCs w:val="32"/>
        </w:rPr>
        <w:t>万元，与2017年相比，收、支总计各增加16169.46万元，增长44.93%。主要原因为新增封原高速、沿太行高速和濮卫高速前期费用。</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二、收入预算总体情况说明</w:t>
      </w:r>
    </w:p>
    <w:p w:rsidR="005419E9" w:rsidRPr="005419E9" w:rsidRDefault="005419E9" w:rsidP="005419E9">
      <w:pPr>
        <w:spacing w:line="540" w:lineRule="exact"/>
        <w:ind w:firstLineChars="200" w:firstLine="640"/>
        <w:rPr>
          <w:rFonts w:ascii="仿宋_GB2312" w:eastAsia="仿宋_GB2312" w:hAnsi="宋体"/>
          <w:sz w:val="32"/>
          <w:szCs w:val="32"/>
        </w:rPr>
      </w:pPr>
      <w:r w:rsidRPr="005419E9">
        <w:rPr>
          <w:rFonts w:ascii="仿宋_GB2312" w:eastAsia="仿宋_GB2312" w:hAnsi="宋体" w:hint="eastAsia"/>
          <w:sz w:val="32"/>
          <w:szCs w:val="32"/>
        </w:rPr>
        <w:t>新乡市交通运输局2018年收入合计52159.47万元，其中：一般公共预算32209.47万元;政府性基金预算19950万元。</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三、支出预算总体情况说明</w:t>
      </w:r>
    </w:p>
    <w:p w:rsidR="00320A4C" w:rsidRPr="00320A4C" w:rsidRDefault="00320A4C" w:rsidP="00320A4C">
      <w:pPr>
        <w:spacing w:line="540" w:lineRule="exact"/>
        <w:ind w:firstLineChars="200" w:firstLine="640"/>
        <w:rPr>
          <w:rFonts w:ascii="仿宋_GB2312" w:eastAsia="仿宋_GB2312" w:hAnsi="宋体"/>
          <w:sz w:val="32"/>
          <w:szCs w:val="32"/>
        </w:rPr>
      </w:pPr>
      <w:r w:rsidRPr="00320A4C">
        <w:rPr>
          <w:rFonts w:ascii="仿宋_GB2312" w:eastAsia="仿宋_GB2312" w:hAnsi="宋体" w:hint="eastAsia"/>
          <w:sz w:val="32"/>
          <w:szCs w:val="32"/>
        </w:rPr>
        <w:t>新乡市交通运输局2018年支出合计52159.47万元，其中：</w:t>
      </w:r>
      <w:r w:rsidRPr="00320A4C">
        <w:rPr>
          <w:rFonts w:ascii="仿宋_GB2312" w:eastAsia="仿宋_GB2312" w:hAnsi="宋体" w:hint="eastAsia"/>
          <w:sz w:val="32"/>
          <w:szCs w:val="32"/>
        </w:rPr>
        <w:lastRenderedPageBreak/>
        <w:t>基本支出2678.99万元，占5.14</w:t>
      </w:r>
      <w:r w:rsidRPr="00320A4C">
        <w:rPr>
          <w:rFonts w:ascii="仿宋_GB2312" w:eastAsia="仿宋_GB2312" w:hAnsi="宋体"/>
          <w:sz w:val="32"/>
          <w:szCs w:val="32"/>
        </w:rPr>
        <w:t>%</w:t>
      </w:r>
      <w:r w:rsidRPr="00320A4C">
        <w:rPr>
          <w:rFonts w:ascii="仿宋_GB2312" w:eastAsia="仿宋_GB2312" w:hAnsi="宋体" w:hint="eastAsia"/>
          <w:sz w:val="32"/>
          <w:szCs w:val="32"/>
        </w:rPr>
        <w:t>；项目支出49480.48万元，占94.86</w:t>
      </w:r>
      <w:r w:rsidRPr="00320A4C">
        <w:rPr>
          <w:rFonts w:ascii="仿宋_GB2312" w:eastAsia="仿宋_GB2312" w:hAnsi="宋体"/>
          <w:sz w:val="32"/>
          <w:szCs w:val="32"/>
        </w:rPr>
        <w:t>%</w:t>
      </w:r>
      <w:r w:rsidRPr="00320A4C">
        <w:rPr>
          <w:rFonts w:ascii="仿宋_GB2312" w:eastAsia="仿宋_GB2312" w:hAnsi="宋体" w:hint="eastAsia"/>
          <w:sz w:val="32"/>
          <w:szCs w:val="32"/>
        </w:rPr>
        <w:t>。</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四、财政拨款收入支出预算总体情况说明</w:t>
      </w:r>
    </w:p>
    <w:p w:rsidR="00CC3412" w:rsidRPr="00CC3412" w:rsidRDefault="00CC3412" w:rsidP="00CC3412">
      <w:pPr>
        <w:shd w:val="clear" w:color="auto" w:fill="FFFFFF"/>
        <w:adjustRightInd w:val="0"/>
        <w:snapToGrid w:val="0"/>
        <w:spacing w:line="540" w:lineRule="exact"/>
        <w:ind w:firstLineChars="200" w:firstLine="640"/>
        <w:rPr>
          <w:rFonts w:ascii="仿宋_GB2312" w:eastAsia="仿宋_GB2312" w:hAnsi="宋体"/>
          <w:sz w:val="32"/>
          <w:szCs w:val="32"/>
        </w:rPr>
      </w:pPr>
      <w:r w:rsidRPr="00CC3412">
        <w:rPr>
          <w:rFonts w:ascii="仿宋_GB2312" w:eastAsia="仿宋_GB2312" w:hAnsi="宋体" w:hint="eastAsia"/>
          <w:sz w:val="32"/>
          <w:szCs w:val="32"/>
        </w:rPr>
        <w:t>新乡市交通运输局</w:t>
      </w:r>
      <w:r w:rsidRPr="00CC3412">
        <w:rPr>
          <w:rFonts w:ascii="仿宋_GB2312" w:eastAsia="仿宋_GB2312" w:hAnsi="宋体"/>
          <w:sz w:val="32"/>
          <w:szCs w:val="32"/>
        </w:rPr>
        <w:t>201</w:t>
      </w:r>
      <w:r w:rsidRPr="00CC3412">
        <w:rPr>
          <w:rFonts w:ascii="仿宋_GB2312" w:eastAsia="仿宋_GB2312" w:hAnsi="宋体" w:hint="eastAsia"/>
          <w:sz w:val="32"/>
          <w:szCs w:val="32"/>
        </w:rPr>
        <w:t>8年财政拨款收支预算52159.47万元，其中政府性基金收支预算19950万元。与</w:t>
      </w:r>
      <w:r w:rsidRPr="00CC3412">
        <w:rPr>
          <w:rFonts w:ascii="仿宋_GB2312" w:eastAsia="仿宋_GB2312" w:hAnsi="宋体"/>
          <w:sz w:val="32"/>
          <w:szCs w:val="32"/>
        </w:rPr>
        <w:t xml:space="preserve"> 201</w:t>
      </w:r>
      <w:r w:rsidRPr="00CC3412">
        <w:rPr>
          <w:rFonts w:ascii="仿宋_GB2312" w:eastAsia="仿宋_GB2312" w:hAnsi="宋体" w:hint="eastAsia"/>
          <w:sz w:val="32"/>
          <w:szCs w:val="32"/>
        </w:rPr>
        <w:t>7</w:t>
      </w:r>
      <w:r w:rsidRPr="00CC3412">
        <w:rPr>
          <w:rFonts w:ascii="仿宋_GB2312" w:eastAsia="仿宋_GB2312" w:hAnsi="宋体"/>
          <w:sz w:val="32"/>
          <w:szCs w:val="32"/>
        </w:rPr>
        <w:t xml:space="preserve"> </w:t>
      </w:r>
      <w:r w:rsidRPr="00CC3412">
        <w:rPr>
          <w:rFonts w:ascii="仿宋_GB2312" w:eastAsia="仿宋_GB2312" w:hAnsi="宋体" w:hint="eastAsia"/>
          <w:sz w:val="32"/>
          <w:szCs w:val="32"/>
        </w:rPr>
        <w:t>年相比，增长44.93%，主要原因为新增封原高速、沿太行高速和濮卫高速前期费用。</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五、一般公共预算支出预算情况说明</w:t>
      </w:r>
    </w:p>
    <w:p w:rsidR="00232019" w:rsidRPr="00232019" w:rsidRDefault="00232019" w:rsidP="00232019">
      <w:pPr>
        <w:spacing w:line="540" w:lineRule="exact"/>
        <w:ind w:firstLineChars="200" w:firstLine="640"/>
        <w:rPr>
          <w:rFonts w:ascii="仿宋_GB2312" w:eastAsia="仿宋_GB2312" w:hAnsi="宋体"/>
          <w:sz w:val="32"/>
          <w:szCs w:val="32"/>
        </w:rPr>
      </w:pPr>
      <w:r w:rsidRPr="00232019">
        <w:rPr>
          <w:rFonts w:ascii="仿宋_GB2312" w:eastAsia="仿宋_GB2312" w:hAnsi="宋体" w:hint="eastAsia"/>
          <w:sz w:val="32"/>
          <w:szCs w:val="32"/>
        </w:rPr>
        <w:t>新乡市交通运输局</w:t>
      </w:r>
      <w:r w:rsidRPr="00232019">
        <w:rPr>
          <w:rFonts w:ascii="仿宋_GB2312" w:eastAsia="仿宋_GB2312" w:hAnsi="宋体"/>
          <w:sz w:val="32"/>
          <w:szCs w:val="32"/>
        </w:rPr>
        <w:t>201</w:t>
      </w:r>
      <w:r w:rsidRPr="00232019">
        <w:rPr>
          <w:rFonts w:ascii="仿宋_GB2312" w:eastAsia="仿宋_GB2312" w:hAnsi="宋体" w:hint="eastAsia"/>
          <w:sz w:val="32"/>
          <w:szCs w:val="32"/>
        </w:rPr>
        <w:t>8</w:t>
      </w:r>
      <w:r w:rsidRPr="00232019">
        <w:rPr>
          <w:rFonts w:ascii="仿宋_GB2312" w:eastAsia="仿宋_GB2312" w:hAnsi="宋体"/>
          <w:sz w:val="32"/>
          <w:szCs w:val="32"/>
        </w:rPr>
        <w:t xml:space="preserve"> </w:t>
      </w:r>
      <w:r w:rsidRPr="00232019">
        <w:rPr>
          <w:rFonts w:ascii="仿宋_GB2312" w:eastAsia="仿宋_GB2312" w:hAnsi="宋体" w:hint="eastAsia"/>
          <w:sz w:val="32"/>
          <w:szCs w:val="32"/>
        </w:rPr>
        <w:t>年一般公共预算支出年初预算为32209.47万元。主要用于以下方面：教育支出8.8万元，占0.03%；社会保障和就业支出482.98万元，占1.50%；医疗卫生与计划生育支出118.36万元，占0.37%；节能环保支出290万元，占0.9%；城乡社区事务支出3656万元住，占11.35%；交通运输支出27653.33万元，占85.85</w:t>
      </w:r>
      <w:r w:rsidRPr="00232019">
        <w:rPr>
          <w:rFonts w:ascii="仿宋_GB2312" w:eastAsia="仿宋_GB2312" w:hAnsi="宋体"/>
          <w:sz w:val="32"/>
          <w:szCs w:val="32"/>
        </w:rPr>
        <w:t>%</w:t>
      </w:r>
      <w:r w:rsidRPr="00232019">
        <w:rPr>
          <w:rFonts w:ascii="仿宋_GB2312" w:eastAsia="仿宋_GB2312" w:hAnsi="宋体" w:hint="eastAsia"/>
          <w:sz w:val="32"/>
          <w:szCs w:val="32"/>
        </w:rPr>
        <w:t>。</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六、一般公共预算基本支出预算情况说明</w:t>
      </w:r>
    </w:p>
    <w:p w:rsidR="00FF58E7" w:rsidRPr="00FF58E7" w:rsidRDefault="00FF58E7" w:rsidP="00FF58E7">
      <w:pPr>
        <w:spacing w:line="540" w:lineRule="exact"/>
        <w:ind w:firstLineChars="200" w:firstLine="640"/>
        <w:rPr>
          <w:rFonts w:ascii="仿宋_GB2312" w:eastAsia="仿宋_GB2312" w:hAnsi="宋体"/>
          <w:sz w:val="32"/>
          <w:szCs w:val="32"/>
        </w:rPr>
      </w:pPr>
      <w:r w:rsidRPr="00FF58E7">
        <w:rPr>
          <w:rFonts w:ascii="仿宋_GB2312" w:eastAsia="仿宋_GB2312" w:hAnsi="宋体" w:hint="eastAsia"/>
          <w:sz w:val="32"/>
          <w:szCs w:val="32"/>
        </w:rPr>
        <w:t>新乡市交通运输局</w:t>
      </w:r>
      <w:r w:rsidRPr="00FF58E7">
        <w:rPr>
          <w:rFonts w:ascii="仿宋_GB2312" w:eastAsia="仿宋_GB2312" w:hAnsi="宋体"/>
          <w:sz w:val="32"/>
          <w:szCs w:val="32"/>
        </w:rPr>
        <w:t>201</w:t>
      </w:r>
      <w:r w:rsidRPr="00FF58E7">
        <w:rPr>
          <w:rFonts w:ascii="仿宋_GB2312" w:eastAsia="仿宋_GB2312" w:hAnsi="宋体" w:hint="eastAsia"/>
          <w:sz w:val="32"/>
          <w:szCs w:val="32"/>
        </w:rPr>
        <w:t>8年一般公共预算基本支出2678.99万元，其中：人员经费2471.98万元，主要包括：基本工资、津贴补贴、</w:t>
      </w:r>
      <w:r w:rsidRPr="00FF58E7">
        <w:rPr>
          <w:rFonts w:ascii="仿宋_GB2312" w:eastAsia="仿宋_GB2312" w:hAnsi="宋体"/>
          <w:sz w:val="32"/>
          <w:szCs w:val="32"/>
        </w:rPr>
        <w:t xml:space="preserve"> </w:t>
      </w:r>
      <w:r w:rsidRPr="00FF58E7">
        <w:rPr>
          <w:rFonts w:ascii="仿宋_GB2312" w:eastAsia="仿宋_GB2312" w:hAnsi="宋体" w:hint="eastAsia"/>
          <w:sz w:val="32"/>
          <w:szCs w:val="32"/>
        </w:rPr>
        <w:t>奖金、社会保障缴费、伙食补助费、绩效工资、其他工资福利支出、离休费、退休费、抚恤金、生活补助、医疗费、助学金、奖励金、住房公积金；公用经费207.01万元，主要包括：办公费、印刷费等支出。</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七、一般公共预算项目支出情况说明</w:t>
      </w:r>
    </w:p>
    <w:p w:rsidR="006D099E" w:rsidRPr="006D099E" w:rsidRDefault="006D099E" w:rsidP="006D099E">
      <w:pPr>
        <w:spacing w:line="560" w:lineRule="exact"/>
        <w:ind w:firstLineChars="200" w:firstLine="640"/>
        <w:rPr>
          <w:rFonts w:ascii="仿宋_GB2312" w:eastAsia="仿宋_GB2312" w:hAnsi="宋体"/>
          <w:sz w:val="32"/>
          <w:szCs w:val="32"/>
        </w:rPr>
      </w:pPr>
      <w:r w:rsidRPr="006D099E">
        <w:rPr>
          <w:rFonts w:ascii="仿宋_GB2312" w:eastAsia="仿宋_GB2312" w:hAnsi="宋体"/>
          <w:sz w:val="32"/>
          <w:szCs w:val="32"/>
        </w:rPr>
        <w:t>201</w:t>
      </w:r>
      <w:r w:rsidRPr="006D099E">
        <w:rPr>
          <w:rFonts w:ascii="仿宋_GB2312" w:eastAsia="仿宋_GB2312" w:hAnsi="宋体" w:hint="eastAsia"/>
          <w:sz w:val="32"/>
          <w:szCs w:val="32"/>
        </w:rPr>
        <w:t>8年一般公共预算安排项目支出预算29530.48</w:t>
      </w:r>
      <w:r w:rsidRPr="006D099E">
        <w:rPr>
          <w:rFonts w:ascii="仿宋_GB2312" w:eastAsia="仿宋_GB2312" w:hAnsi="宋体"/>
          <w:sz w:val="32"/>
          <w:szCs w:val="32"/>
        </w:rPr>
        <w:t xml:space="preserve"> </w:t>
      </w:r>
      <w:r w:rsidRPr="006D099E">
        <w:rPr>
          <w:rFonts w:ascii="仿宋_GB2312" w:eastAsia="仿宋_GB2312" w:hAnsi="宋体" w:hint="eastAsia"/>
          <w:sz w:val="32"/>
          <w:szCs w:val="32"/>
        </w:rPr>
        <w:t>万元，全部纳入项目绩效目标管理。其中：运转类项目6407.16万元、投资类项目23123.32万元。</w:t>
      </w:r>
    </w:p>
    <w:p w:rsidR="00A83A2B" w:rsidRPr="00633920" w:rsidRDefault="00A83A2B" w:rsidP="006D099E">
      <w:pPr>
        <w:spacing w:line="560" w:lineRule="exact"/>
        <w:ind w:firstLineChars="200" w:firstLine="640"/>
        <w:rPr>
          <w:rFonts w:ascii="黑体" w:eastAsia="黑体"/>
          <w:sz w:val="32"/>
          <w:szCs w:val="32"/>
        </w:rPr>
      </w:pPr>
      <w:r w:rsidRPr="00633920">
        <w:rPr>
          <w:rFonts w:ascii="黑体" w:eastAsia="黑体" w:hAnsi="宋体" w:hint="eastAsia"/>
          <w:sz w:val="32"/>
          <w:szCs w:val="32"/>
        </w:rPr>
        <w:lastRenderedPageBreak/>
        <w:t>八、“三公”经费支出预算情况说明</w:t>
      </w:r>
    </w:p>
    <w:p w:rsidR="009720EF" w:rsidRPr="009720EF" w:rsidRDefault="009720EF" w:rsidP="009720EF">
      <w:pPr>
        <w:spacing w:line="540" w:lineRule="exact"/>
        <w:ind w:firstLineChars="200" w:firstLine="640"/>
        <w:rPr>
          <w:rFonts w:ascii="仿宋_GB2312" w:eastAsia="仿宋_GB2312" w:hAnsi="宋体"/>
          <w:sz w:val="32"/>
          <w:szCs w:val="32"/>
        </w:rPr>
      </w:pPr>
      <w:r w:rsidRPr="009720EF">
        <w:rPr>
          <w:rFonts w:ascii="仿宋_GB2312" w:eastAsia="仿宋_GB2312" w:hAnsi="宋体" w:hint="eastAsia"/>
          <w:sz w:val="32"/>
          <w:szCs w:val="32"/>
        </w:rPr>
        <w:t>新乡市交通运输局2018 年“三公”经费预算为154.7万元。2018年“三公”经费支出预算数比 2017年减少16.55万元。具体情况如下：</w:t>
      </w:r>
    </w:p>
    <w:p w:rsidR="009720EF" w:rsidRPr="009720EF" w:rsidRDefault="009720EF" w:rsidP="009720EF">
      <w:pPr>
        <w:kinsoku w:val="0"/>
        <w:overflowPunct w:val="0"/>
        <w:autoSpaceDE w:val="0"/>
        <w:autoSpaceDN w:val="0"/>
        <w:adjustRightInd w:val="0"/>
        <w:snapToGrid w:val="0"/>
        <w:spacing w:line="540" w:lineRule="exact"/>
        <w:ind w:firstLineChars="200" w:firstLine="640"/>
        <w:rPr>
          <w:rFonts w:ascii="仿宋_GB2312" w:eastAsia="仿宋_GB2312" w:hAnsi="宋体"/>
          <w:sz w:val="32"/>
          <w:szCs w:val="32"/>
        </w:rPr>
      </w:pPr>
      <w:r w:rsidRPr="009720EF">
        <w:rPr>
          <w:rFonts w:ascii="仿宋_GB2312" w:eastAsia="仿宋_GB2312" w:hAnsi="宋体" w:hint="eastAsia"/>
          <w:sz w:val="32"/>
          <w:szCs w:val="32"/>
        </w:rPr>
        <w:t>1.因公出国（境）费 0 万元，主要用于单位工作人员公务出国（境）的住宿费、旅费、伙食补助费、杂费、培训费等支出。预算数与 2017 年相比没有变化。</w:t>
      </w:r>
    </w:p>
    <w:p w:rsidR="009720EF" w:rsidRPr="009720EF" w:rsidRDefault="009720EF" w:rsidP="009720EF">
      <w:pPr>
        <w:kinsoku w:val="0"/>
        <w:overflowPunct w:val="0"/>
        <w:autoSpaceDE w:val="0"/>
        <w:autoSpaceDN w:val="0"/>
        <w:adjustRightInd w:val="0"/>
        <w:snapToGrid w:val="0"/>
        <w:spacing w:line="540" w:lineRule="exact"/>
        <w:ind w:firstLine="640"/>
        <w:rPr>
          <w:rFonts w:ascii="仿宋_GB2312" w:eastAsia="仿宋_GB2312" w:hAnsi="宋体"/>
          <w:sz w:val="32"/>
          <w:szCs w:val="32"/>
        </w:rPr>
      </w:pPr>
      <w:r w:rsidRPr="009720EF">
        <w:rPr>
          <w:rFonts w:ascii="仿宋_GB2312" w:eastAsia="仿宋_GB2312" w:hAnsi="宋体" w:hint="eastAsia"/>
          <w:sz w:val="32"/>
          <w:szCs w:val="32"/>
        </w:rPr>
        <w:t>2.公务用车购置及运行费 146.5万元，其中，公务用车购置费0万元；公务用车运行维护费146.5万元，主要用于开展工作所需公务用车的燃料费、维修费、过路过桥费、保险费、安全奖励费用等支出。公务用车购置费预算数与 2017 年相比没有变化，主要原因：没有安排公务用车购置费的预算。公务用车运行维护费预算数比 2017 年减少10万元，原因是严格执行公车运行有关规定，压缩公车运行维护费。</w:t>
      </w:r>
    </w:p>
    <w:p w:rsidR="009720EF" w:rsidRPr="009720EF" w:rsidRDefault="009720EF" w:rsidP="009720EF">
      <w:pPr>
        <w:spacing w:line="540" w:lineRule="exact"/>
        <w:ind w:firstLineChars="200" w:firstLine="640"/>
        <w:rPr>
          <w:rFonts w:ascii="仿宋_GB2312" w:eastAsia="仿宋_GB2312" w:hAnsi="宋体"/>
          <w:sz w:val="32"/>
          <w:szCs w:val="32"/>
        </w:rPr>
      </w:pPr>
      <w:r w:rsidRPr="009720EF">
        <w:rPr>
          <w:rFonts w:ascii="仿宋_GB2312" w:eastAsia="仿宋_GB2312" w:hAnsi="宋体" w:hint="eastAsia"/>
          <w:sz w:val="32"/>
          <w:szCs w:val="32"/>
        </w:rPr>
        <w:t>3.公务接待费8.2万元，主要用于按规定开支的各类公务接待（含外宾接待）支出。预算数比 2017年减少6.55万元。主要原因：主要是严格执行《党政机关国内公务接待管理规定》等办法，不断规范公务接待管理，严格接待审批控制，厉行勤俭节约，不断压缩公务接待费支出。</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九、政府性基金预算支出情况说明</w:t>
      </w:r>
    </w:p>
    <w:p w:rsidR="00D932C1" w:rsidRPr="00D932C1" w:rsidRDefault="00D932C1" w:rsidP="00D932C1">
      <w:pPr>
        <w:spacing w:line="540" w:lineRule="exact"/>
        <w:ind w:firstLineChars="200" w:firstLine="640"/>
        <w:rPr>
          <w:rFonts w:ascii="仿宋_GB2312" w:eastAsia="仿宋_GB2312" w:hAnsi="宋体"/>
          <w:sz w:val="32"/>
          <w:szCs w:val="32"/>
        </w:rPr>
      </w:pPr>
      <w:r w:rsidRPr="00D932C1">
        <w:rPr>
          <w:rFonts w:ascii="仿宋_GB2312" w:eastAsia="仿宋_GB2312" w:hAnsi="宋体" w:hint="eastAsia"/>
          <w:sz w:val="32"/>
          <w:szCs w:val="32"/>
        </w:rPr>
        <w:t>新乡市交通运输局2018年使用政府性基金预算拨款安排的支出19950万元，主要用于新晋高速、封原高速、沿太行高速和濮卫高速。</w:t>
      </w:r>
    </w:p>
    <w:p w:rsidR="00A83A2B" w:rsidRPr="00633920" w:rsidRDefault="00A83A2B" w:rsidP="00764B13">
      <w:pPr>
        <w:spacing w:line="560" w:lineRule="exact"/>
        <w:ind w:firstLineChars="200" w:firstLine="640"/>
        <w:rPr>
          <w:rFonts w:ascii="黑体" w:eastAsia="黑体"/>
          <w:sz w:val="32"/>
          <w:szCs w:val="32"/>
        </w:rPr>
      </w:pPr>
      <w:r w:rsidRPr="00633920">
        <w:rPr>
          <w:rFonts w:ascii="黑体" w:eastAsia="黑体" w:hAnsi="宋体" w:hint="eastAsia"/>
          <w:sz w:val="32"/>
          <w:szCs w:val="32"/>
        </w:rPr>
        <w:t>十、机关运行经费支出情况</w:t>
      </w:r>
    </w:p>
    <w:p w:rsidR="00D51DE9" w:rsidRPr="00D51DE9" w:rsidRDefault="00D51DE9" w:rsidP="00D51DE9">
      <w:pPr>
        <w:kinsoku w:val="0"/>
        <w:overflowPunct w:val="0"/>
        <w:autoSpaceDE w:val="0"/>
        <w:autoSpaceDN w:val="0"/>
        <w:adjustRightInd w:val="0"/>
        <w:snapToGrid w:val="0"/>
        <w:spacing w:line="540" w:lineRule="exact"/>
        <w:ind w:firstLineChars="200" w:firstLine="640"/>
        <w:rPr>
          <w:rFonts w:ascii="仿宋_GB2312" w:eastAsia="仿宋_GB2312" w:hAnsi="宋体"/>
          <w:sz w:val="32"/>
          <w:szCs w:val="32"/>
        </w:rPr>
      </w:pPr>
      <w:r w:rsidRPr="00D51DE9">
        <w:rPr>
          <w:rFonts w:ascii="仿宋_GB2312" w:eastAsia="仿宋_GB2312" w:hAnsi="宋体" w:hint="eastAsia"/>
          <w:sz w:val="32"/>
          <w:szCs w:val="32"/>
        </w:rPr>
        <w:t>新乡市交通运输局</w:t>
      </w:r>
      <w:r w:rsidRPr="00D51DE9">
        <w:rPr>
          <w:rFonts w:ascii="仿宋_GB2312" w:eastAsia="仿宋_GB2312" w:hAnsi="宋体"/>
          <w:sz w:val="32"/>
          <w:szCs w:val="32"/>
        </w:rPr>
        <w:t>201</w:t>
      </w:r>
      <w:r w:rsidRPr="00D51DE9">
        <w:rPr>
          <w:rFonts w:ascii="仿宋_GB2312" w:eastAsia="仿宋_GB2312" w:hAnsi="宋体" w:hint="eastAsia"/>
          <w:sz w:val="32"/>
          <w:szCs w:val="32"/>
        </w:rPr>
        <w:t>8年运行经费支出预算322.78万元，主</w:t>
      </w:r>
      <w:r w:rsidRPr="00D51DE9">
        <w:rPr>
          <w:rFonts w:ascii="仿宋_GB2312" w:eastAsia="仿宋_GB2312" w:hAnsi="宋体" w:hint="eastAsia"/>
          <w:sz w:val="32"/>
          <w:szCs w:val="32"/>
        </w:rPr>
        <w:lastRenderedPageBreak/>
        <w:t>要保障机构正常运转及正常履职需要。</w:t>
      </w:r>
    </w:p>
    <w:p w:rsidR="00764B13" w:rsidRDefault="00764B13" w:rsidP="00764B1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十一、政府采购预算支出情况</w:t>
      </w:r>
    </w:p>
    <w:p w:rsidR="00014017" w:rsidRDefault="00764B13" w:rsidP="00014017">
      <w:pPr>
        <w:pStyle w:val="a6"/>
        <w:shd w:val="clear" w:color="auto" w:fill="FFFFFF"/>
        <w:spacing w:before="0" w:beforeAutospacing="0" w:after="0" w:afterAutospacing="0" w:line="600" w:lineRule="atLeast"/>
        <w:ind w:left="645" w:firstLine="285"/>
        <w:rPr>
          <w:rFonts w:ascii="仿宋_GB2312" w:eastAsia="仿宋_GB2312"/>
          <w:sz w:val="32"/>
          <w:szCs w:val="32"/>
        </w:rPr>
      </w:pPr>
      <w:r>
        <w:rPr>
          <w:rFonts w:ascii="仿宋_GB2312" w:eastAsia="仿宋_GB2312" w:hint="eastAsia"/>
          <w:sz w:val="32"/>
          <w:szCs w:val="32"/>
        </w:rPr>
        <w:t>新乡市交通运输局201</w:t>
      </w:r>
      <w:r w:rsidR="003116E8">
        <w:rPr>
          <w:rFonts w:ascii="仿宋_GB2312" w:eastAsia="仿宋_GB2312" w:hint="eastAsia"/>
          <w:sz w:val="32"/>
          <w:szCs w:val="32"/>
        </w:rPr>
        <w:t>8</w:t>
      </w:r>
      <w:r>
        <w:rPr>
          <w:rFonts w:ascii="仿宋_GB2312" w:eastAsia="仿宋_GB2312" w:hint="eastAsia"/>
          <w:sz w:val="32"/>
          <w:szCs w:val="32"/>
        </w:rPr>
        <w:t>年政府采购预算支出</w:t>
      </w:r>
      <w:r w:rsidR="00DD0ED6">
        <w:rPr>
          <w:rFonts w:ascii="仿宋_GB2312" w:eastAsia="仿宋_GB2312" w:hint="eastAsia"/>
          <w:sz w:val="32"/>
          <w:szCs w:val="32"/>
        </w:rPr>
        <w:t>462</w:t>
      </w:r>
      <w:r w:rsidR="007D5982">
        <w:rPr>
          <w:rFonts w:ascii="仿宋_GB2312" w:eastAsia="仿宋_GB2312" w:hint="eastAsia"/>
          <w:sz w:val="32"/>
          <w:szCs w:val="32"/>
        </w:rPr>
        <w:t>0</w:t>
      </w:r>
      <w:r w:rsidR="00DD0ED6">
        <w:rPr>
          <w:rFonts w:ascii="仿宋_GB2312" w:eastAsia="仿宋_GB2312" w:hint="eastAsia"/>
          <w:sz w:val="32"/>
          <w:szCs w:val="32"/>
        </w:rPr>
        <w:t>.74</w:t>
      </w:r>
      <w:r>
        <w:rPr>
          <w:rFonts w:ascii="仿宋_GB2312" w:eastAsia="仿宋_GB2312" w:hint="eastAsia"/>
          <w:sz w:val="32"/>
          <w:szCs w:val="32"/>
        </w:rPr>
        <w:t>万元，其中：政府采购货物支出</w:t>
      </w:r>
      <w:r w:rsidR="00DD0ED6">
        <w:rPr>
          <w:rFonts w:ascii="仿宋_GB2312" w:eastAsia="仿宋_GB2312" w:hint="eastAsia"/>
          <w:sz w:val="32"/>
          <w:szCs w:val="32"/>
        </w:rPr>
        <w:t>26</w:t>
      </w:r>
      <w:r w:rsidR="00E86605">
        <w:rPr>
          <w:rFonts w:ascii="仿宋_GB2312" w:eastAsia="仿宋_GB2312" w:hint="eastAsia"/>
          <w:sz w:val="32"/>
          <w:szCs w:val="32"/>
        </w:rPr>
        <w:t>7.72</w:t>
      </w:r>
      <w:r>
        <w:rPr>
          <w:rFonts w:ascii="仿宋_GB2312" w:eastAsia="仿宋_GB2312" w:hint="eastAsia"/>
          <w:sz w:val="32"/>
          <w:szCs w:val="32"/>
        </w:rPr>
        <w:t>万元，政府采购工程支出</w:t>
      </w:r>
      <w:r w:rsidR="0087557A">
        <w:rPr>
          <w:rFonts w:ascii="仿宋_GB2312" w:eastAsia="仿宋_GB2312" w:hint="eastAsia"/>
          <w:sz w:val="32"/>
          <w:szCs w:val="32"/>
        </w:rPr>
        <w:t>3954.45</w:t>
      </w:r>
      <w:r>
        <w:rPr>
          <w:rFonts w:ascii="仿宋_GB2312" w:eastAsia="仿宋_GB2312" w:hint="eastAsia"/>
          <w:sz w:val="32"/>
          <w:szCs w:val="32"/>
        </w:rPr>
        <w:t>万元，政府采购服务支出</w:t>
      </w:r>
      <w:r w:rsidR="00DD0ED6">
        <w:rPr>
          <w:rFonts w:ascii="仿宋_GB2312" w:eastAsia="仿宋_GB2312" w:hint="eastAsia"/>
          <w:sz w:val="32"/>
          <w:szCs w:val="32"/>
        </w:rPr>
        <w:t>39</w:t>
      </w:r>
      <w:r w:rsidR="007D5982">
        <w:rPr>
          <w:rFonts w:ascii="仿宋_GB2312" w:eastAsia="仿宋_GB2312" w:hint="eastAsia"/>
          <w:sz w:val="32"/>
          <w:szCs w:val="32"/>
        </w:rPr>
        <w:t>8</w:t>
      </w:r>
      <w:r w:rsidR="00DD0ED6">
        <w:rPr>
          <w:rFonts w:ascii="仿宋_GB2312" w:eastAsia="仿宋_GB2312" w:hint="eastAsia"/>
          <w:sz w:val="32"/>
          <w:szCs w:val="32"/>
        </w:rPr>
        <w:t>.57</w:t>
      </w:r>
      <w:r>
        <w:rPr>
          <w:rFonts w:ascii="仿宋_GB2312" w:eastAsia="仿宋_GB2312" w:hint="eastAsia"/>
          <w:sz w:val="32"/>
          <w:szCs w:val="32"/>
        </w:rPr>
        <w:t>万元。</w:t>
      </w:r>
    </w:p>
    <w:p w:rsidR="00014017" w:rsidRPr="00761B8B" w:rsidRDefault="00014017" w:rsidP="00761B8B">
      <w:pPr>
        <w:pStyle w:val="a6"/>
        <w:shd w:val="clear" w:color="auto" w:fill="FFFFFF"/>
        <w:spacing w:before="0" w:beforeAutospacing="0" w:after="0" w:afterAutospacing="0" w:line="600" w:lineRule="atLeast"/>
        <w:ind w:firstLineChars="200" w:firstLine="640"/>
        <w:rPr>
          <w:rFonts w:ascii="仿宋_GB2312" w:eastAsia="仿宋_GB2312"/>
          <w:sz w:val="32"/>
          <w:szCs w:val="32"/>
        </w:rPr>
      </w:pPr>
      <w:r w:rsidRPr="00761B8B">
        <w:rPr>
          <w:rFonts w:ascii="仿宋_GB2312" w:eastAsia="仿宋_GB2312" w:hint="eastAsia"/>
          <w:sz w:val="32"/>
          <w:szCs w:val="32"/>
        </w:rPr>
        <w:t>十二、预算绩效管理工作开展情况说明</w:t>
      </w:r>
    </w:p>
    <w:p w:rsidR="00014017" w:rsidRPr="00495A9F" w:rsidRDefault="008D6274" w:rsidP="00014017">
      <w:pPr>
        <w:pStyle w:val="a6"/>
        <w:shd w:val="clear" w:color="auto" w:fill="FFFFFF"/>
        <w:spacing w:before="0" w:beforeAutospacing="0" w:after="0" w:afterAutospacing="0"/>
        <w:ind w:firstLine="555"/>
        <w:rPr>
          <w:rFonts w:ascii="仿宋_GB2312" w:eastAsia="仿宋_GB2312" w:cs="Times New Roman"/>
          <w:kern w:val="2"/>
          <w:sz w:val="32"/>
          <w:szCs w:val="32"/>
        </w:rPr>
      </w:pPr>
      <w:r w:rsidRPr="00495A9F">
        <w:rPr>
          <w:rFonts w:ascii="仿宋_GB2312" w:eastAsia="仿宋_GB2312" w:cs="Times New Roman" w:hint="eastAsia"/>
          <w:kern w:val="2"/>
          <w:sz w:val="32"/>
          <w:szCs w:val="32"/>
        </w:rPr>
        <w:t>2017年</w:t>
      </w:r>
      <w:r>
        <w:rPr>
          <w:rFonts w:ascii="仿宋_GB2312" w:eastAsia="仿宋_GB2312" w:cs="Times New Roman" w:hint="eastAsia"/>
          <w:kern w:val="2"/>
          <w:sz w:val="32"/>
          <w:szCs w:val="32"/>
        </w:rPr>
        <w:t>，</w:t>
      </w:r>
      <w:r w:rsidR="00014017" w:rsidRPr="00495A9F">
        <w:rPr>
          <w:rFonts w:ascii="仿宋_GB2312" w:eastAsia="仿宋_GB2312" w:cs="Times New Roman" w:hint="eastAsia"/>
          <w:kern w:val="2"/>
          <w:sz w:val="32"/>
          <w:szCs w:val="32"/>
        </w:rPr>
        <w:t>我单位</w:t>
      </w:r>
      <w:r>
        <w:rPr>
          <w:rFonts w:ascii="仿宋_GB2312" w:eastAsia="仿宋_GB2312" w:cs="Times New Roman" w:hint="eastAsia"/>
          <w:kern w:val="2"/>
          <w:sz w:val="32"/>
          <w:szCs w:val="32"/>
        </w:rPr>
        <w:t>共组织</w:t>
      </w:r>
      <w:r w:rsidR="00014017" w:rsidRPr="00495A9F">
        <w:rPr>
          <w:rFonts w:ascii="仿宋_GB2312" w:eastAsia="仿宋_GB2312" w:cs="Times New Roman" w:hint="eastAsia"/>
          <w:kern w:val="2"/>
          <w:sz w:val="32"/>
          <w:szCs w:val="32"/>
        </w:rPr>
        <w:t>对</w:t>
      </w:r>
      <w:r>
        <w:rPr>
          <w:rFonts w:ascii="仿宋_GB2312" w:eastAsia="仿宋_GB2312" w:cs="Times New Roman" w:hint="eastAsia"/>
          <w:kern w:val="2"/>
          <w:sz w:val="32"/>
          <w:szCs w:val="32"/>
        </w:rPr>
        <w:t>40个</w:t>
      </w:r>
      <w:r w:rsidR="00014017" w:rsidRPr="00495A9F">
        <w:rPr>
          <w:rFonts w:ascii="仿宋_GB2312" w:eastAsia="仿宋_GB2312" w:cs="Times New Roman" w:hint="eastAsia"/>
          <w:kern w:val="2"/>
          <w:sz w:val="32"/>
          <w:szCs w:val="32"/>
        </w:rPr>
        <w:t>项目进行</w:t>
      </w:r>
      <w:r>
        <w:rPr>
          <w:rFonts w:ascii="仿宋_GB2312" w:eastAsia="仿宋_GB2312" w:cs="Times New Roman" w:hint="eastAsia"/>
          <w:kern w:val="2"/>
          <w:sz w:val="32"/>
          <w:szCs w:val="32"/>
        </w:rPr>
        <w:t>了</w:t>
      </w:r>
      <w:r w:rsidR="00014017" w:rsidRPr="00495A9F">
        <w:rPr>
          <w:rFonts w:ascii="仿宋_GB2312" w:eastAsia="仿宋_GB2312" w:cs="Times New Roman" w:hint="eastAsia"/>
          <w:kern w:val="2"/>
          <w:sz w:val="32"/>
          <w:szCs w:val="32"/>
        </w:rPr>
        <w:t>绩效评价，</w:t>
      </w:r>
      <w:r>
        <w:rPr>
          <w:rFonts w:ascii="仿宋_GB2312" w:eastAsia="仿宋_GB2312" w:cs="Times New Roman" w:hint="eastAsia"/>
          <w:kern w:val="2"/>
          <w:sz w:val="32"/>
          <w:szCs w:val="32"/>
        </w:rPr>
        <w:t>涉及资金</w:t>
      </w:r>
      <w:r w:rsidR="00507F75">
        <w:rPr>
          <w:rFonts w:ascii="仿宋_GB2312" w:eastAsia="仿宋_GB2312" w:cs="Times New Roman" w:hint="eastAsia"/>
          <w:kern w:val="2"/>
          <w:sz w:val="32"/>
          <w:szCs w:val="32"/>
        </w:rPr>
        <w:t>18279.98万元，</w:t>
      </w:r>
      <w:r w:rsidR="00014017" w:rsidRPr="00495A9F">
        <w:rPr>
          <w:rFonts w:ascii="仿宋_GB2312" w:eastAsia="仿宋_GB2312" w:cs="Times New Roman" w:hint="eastAsia"/>
          <w:kern w:val="2"/>
          <w:sz w:val="32"/>
          <w:szCs w:val="32"/>
        </w:rPr>
        <w:t>主要项目已全部达到预算绩效管理目的。2017年</w:t>
      </w:r>
      <w:r w:rsidR="00916C63" w:rsidRPr="00495A9F">
        <w:rPr>
          <w:rFonts w:ascii="仿宋_GB2312" w:eastAsia="仿宋_GB2312" w:cs="Times New Roman" w:hint="eastAsia"/>
          <w:kern w:val="2"/>
          <w:sz w:val="32"/>
          <w:szCs w:val="32"/>
        </w:rPr>
        <w:t>全市交通基础设施建设共实施及谋划项目63个，总投资489.3亿元；完成客运量0.36亿人、旅客周转量17.4亿人公里、货运量1.21亿吨、货运周转量300亿吨公里，分别同比增长-2.3%、3.37%、15.76%、11.19%，圆满完成各项保通任务。</w:t>
      </w:r>
    </w:p>
    <w:p w:rsidR="00014017" w:rsidRDefault="00014017" w:rsidP="00014017">
      <w:pPr>
        <w:pStyle w:val="a6"/>
        <w:shd w:val="clear" w:color="auto" w:fill="FFFFFF"/>
        <w:spacing w:before="0" w:beforeAutospacing="0" w:after="0" w:afterAutospacing="0" w:line="600" w:lineRule="atLeast"/>
        <w:ind w:firstLine="555"/>
        <w:rPr>
          <w:rFonts w:ascii="Helvetica" w:hAnsi="Helvetica"/>
          <w:color w:val="333333"/>
          <w:sz w:val="21"/>
          <w:szCs w:val="21"/>
        </w:rPr>
      </w:pPr>
      <w:r w:rsidRPr="00E10387">
        <w:rPr>
          <w:rFonts w:ascii="仿宋_GB2312" w:eastAsia="仿宋_GB2312" w:hAnsi="楷体_GB2312" w:cs="楷体_GB2312" w:hint="eastAsia"/>
          <w:sz w:val="32"/>
          <w:szCs w:val="32"/>
        </w:rPr>
        <w:t>2018年拟</w:t>
      </w:r>
      <w:r w:rsidR="00E10387" w:rsidRPr="00E10387">
        <w:rPr>
          <w:rFonts w:ascii="仿宋_GB2312" w:eastAsia="仿宋_GB2312" w:hAnsi="楷体_GB2312" w:cs="楷体_GB2312" w:hint="eastAsia"/>
          <w:sz w:val="32"/>
          <w:szCs w:val="32"/>
        </w:rPr>
        <w:t>组织对</w:t>
      </w:r>
      <w:r w:rsidR="00901E8C">
        <w:rPr>
          <w:rFonts w:ascii="仿宋_GB2312" w:eastAsia="仿宋_GB2312" w:hAnsi="楷体_GB2312" w:cs="楷体_GB2312" w:hint="eastAsia"/>
          <w:sz w:val="32"/>
          <w:szCs w:val="32"/>
        </w:rPr>
        <w:t>50个</w:t>
      </w:r>
      <w:r w:rsidRPr="00E10387">
        <w:rPr>
          <w:rFonts w:ascii="仿宋_GB2312" w:eastAsia="仿宋_GB2312" w:hAnsi="楷体_GB2312" w:cs="楷体_GB2312" w:hint="eastAsia"/>
          <w:sz w:val="32"/>
          <w:szCs w:val="32"/>
        </w:rPr>
        <w:t>项目进行绩效评价，</w:t>
      </w:r>
      <w:r w:rsidR="00901E8C">
        <w:rPr>
          <w:rFonts w:ascii="仿宋_GB2312" w:eastAsia="仿宋_GB2312" w:hAnsi="楷体_GB2312" w:cs="楷体_GB2312" w:hint="eastAsia"/>
          <w:sz w:val="32"/>
          <w:szCs w:val="32"/>
        </w:rPr>
        <w:t>涉及资金29530.48万元，</w:t>
      </w:r>
      <w:r w:rsidRPr="00E10387">
        <w:rPr>
          <w:rFonts w:ascii="仿宋_GB2312" w:eastAsia="仿宋_GB2312" w:hAnsi="楷体_GB2312" w:cs="楷体_GB2312" w:hint="eastAsia"/>
          <w:sz w:val="32"/>
          <w:szCs w:val="32"/>
        </w:rPr>
        <w:t>主要工作思路是：</w:t>
      </w:r>
      <w:r w:rsidR="00E10387">
        <w:rPr>
          <w:rFonts w:ascii="仿宋_GB2312" w:eastAsia="仿宋_GB2312" w:hAnsi="楷体_GB2312" w:cs="楷体_GB2312" w:hint="eastAsia"/>
          <w:sz w:val="32"/>
          <w:szCs w:val="32"/>
        </w:rPr>
        <w:t>以高速公路建设作为支撑全市经济发展的重点，以干线公路建设作为支撑全市百城提质工程的重点，以农村公路、场站建设作为支撑脱贫攻坚、全面建成小康社会的重点，全力实施郑新融合交通先行战略，</w:t>
      </w:r>
      <w:r w:rsidR="00E10387">
        <w:rPr>
          <w:rFonts w:ascii="仿宋_GB2312" w:eastAsia="仿宋_GB2312" w:hAnsi="仿宋_GB2312" w:cs="仿宋_GB2312" w:hint="eastAsia"/>
          <w:sz w:val="32"/>
          <w:szCs w:val="32"/>
        </w:rPr>
        <w:t>全年建设及谋划项目45个，总投资约</w:t>
      </w:r>
      <w:r w:rsidR="00E10387">
        <w:rPr>
          <w:rFonts w:ascii="仿宋_GB2312" w:eastAsia="仿宋_GB2312" w:hAnsi="仿宋_GB2312" w:cs="仿宋_GB2312" w:hint="eastAsia"/>
          <w:bCs/>
          <w:sz w:val="32"/>
          <w:szCs w:val="32"/>
        </w:rPr>
        <w:t>560</w:t>
      </w:r>
      <w:r w:rsidR="00E10387">
        <w:rPr>
          <w:rFonts w:ascii="仿宋_GB2312" w:eastAsia="仿宋_GB2312" w:hAnsi="仿宋_GB2312" w:cs="仿宋_GB2312" w:hint="eastAsia"/>
          <w:sz w:val="32"/>
          <w:szCs w:val="32"/>
        </w:rPr>
        <w:t>亿元。</w:t>
      </w:r>
      <w:r w:rsidR="000D0F44">
        <w:rPr>
          <w:rFonts w:ascii="仿宋_GB2312" w:eastAsia="仿宋_GB2312" w:hAnsi="仿宋_GB2312" w:cs="仿宋_GB2312" w:hint="eastAsia"/>
          <w:sz w:val="32"/>
          <w:szCs w:val="32"/>
        </w:rPr>
        <w:t>同时</w:t>
      </w:r>
      <w:r w:rsidR="00E10387" w:rsidRPr="00E10387">
        <w:rPr>
          <w:rFonts w:ascii="仿宋_GB2312" w:eastAsia="仿宋_GB2312" w:hAnsi="楷体_GB2312" w:cs="楷体_GB2312" w:hint="eastAsia"/>
          <w:sz w:val="32"/>
          <w:szCs w:val="32"/>
        </w:rPr>
        <w:t>积极推进道路运输业发展，</w:t>
      </w:r>
      <w:r w:rsidR="00BD573A" w:rsidRPr="00E10387">
        <w:rPr>
          <w:rFonts w:ascii="仿宋_GB2312" w:eastAsia="仿宋_GB2312" w:hAnsi="楷体_GB2312" w:cs="楷体_GB2312" w:hint="eastAsia"/>
          <w:sz w:val="32"/>
          <w:szCs w:val="32"/>
        </w:rPr>
        <w:t>大力推进“四好农村路”建设，</w:t>
      </w:r>
      <w:r w:rsidR="00E10387" w:rsidRPr="00E10387">
        <w:rPr>
          <w:rFonts w:ascii="仿宋_GB2312" w:eastAsia="仿宋_GB2312" w:hAnsi="楷体_GB2312" w:cs="楷体_GB2312" w:hint="eastAsia"/>
          <w:sz w:val="32"/>
          <w:szCs w:val="32"/>
        </w:rPr>
        <w:t>全力推进公交都市创建工作，推进智能交通建设，启动市公共交通总公司改革工作，坚决完成交通扶贫和大气污染防控任务。</w:t>
      </w:r>
    </w:p>
    <w:p w:rsidR="00014017" w:rsidRPr="0032503A" w:rsidRDefault="00014017" w:rsidP="00014017">
      <w:pPr>
        <w:pStyle w:val="a6"/>
        <w:shd w:val="clear" w:color="auto" w:fill="FFFFFF"/>
        <w:spacing w:before="0" w:beforeAutospacing="0" w:after="0" w:afterAutospacing="0" w:line="600" w:lineRule="atLeast"/>
        <w:ind w:left="645" w:firstLine="285"/>
        <w:rPr>
          <w:rFonts w:ascii="仿宋_GB2312" w:eastAsia="仿宋_GB2312" w:hAnsi="楷体_GB2312" w:cs="楷体_GB2312"/>
          <w:sz w:val="32"/>
          <w:szCs w:val="32"/>
        </w:rPr>
      </w:pPr>
      <w:r w:rsidRPr="0032503A">
        <w:rPr>
          <w:rFonts w:ascii="仿宋_GB2312" w:eastAsia="仿宋_GB2312" w:hAnsi="楷体_GB2312" w:cs="楷体_GB2312" w:hint="eastAsia"/>
          <w:sz w:val="32"/>
          <w:szCs w:val="32"/>
        </w:rPr>
        <w:t>十三、国有资产占用情况说明</w:t>
      </w:r>
    </w:p>
    <w:p w:rsidR="00014017" w:rsidRPr="0032503A" w:rsidRDefault="00014017" w:rsidP="00014017">
      <w:pPr>
        <w:pStyle w:val="a6"/>
        <w:shd w:val="clear" w:color="auto" w:fill="FFFFFF"/>
        <w:spacing w:before="0" w:beforeAutospacing="0" w:after="0" w:afterAutospacing="0" w:line="600" w:lineRule="atLeast"/>
        <w:ind w:firstLine="555"/>
        <w:rPr>
          <w:rFonts w:ascii="仿宋_GB2312" w:eastAsia="仿宋_GB2312" w:hAnsi="楷体_GB2312" w:cs="楷体_GB2312"/>
          <w:sz w:val="32"/>
          <w:szCs w:val="32"/>
        </w:rPr>
      </w:pPr>
      <w:r w:rsidRPr="0032503A">
        <w:rPr>
          <w:rFonts w:ascii="仿宋_GB2312" w:eastAsia="仿宋_GB2312" w:hAnsi="楷体_GB2312" w:cs="楷体_GB2312" w:hint="eastAsia"/>
          <w:sz w:val="32"/>
          <w:szCs w:val="32"/>
        </w:rPr>
        <w:lastRenderedPageBreak/>
        <w:t>2017年资产总额</w:t>
      </w:r>
      <w:r w:rsidR="00731A7D">
        <w:rPr>
          <w:rFonts w:ascii="仿宋_GB2312" w:eastAsia="仿宋_GB2312" w:hAnsi="楷体_GB2312" w:cs="楷体_GB2312" w:hint="eastAsia"/>
          <w:sz w:val="32"/>
          <w:szCs w:val="32"/>
        </w:rPr>
        <w:t>8337.94</w:t>
      </w:r>
      <w:r w:rsidRPr="0032503A">
        <w:rPr>
          <w:rFonts w:ascii="仿宋_GB2312" w:eastAsia="仿宋_GB2312" w:hAnsi="楷体_GB2312" w:cs="楷体_GB2312" w:hint="eastAsia"/>
          <w:sz w:val="32"/>
          <w:szCs w:val="32"/>
        </w:rPr>
        <w:t>万元，其中</w:t>
      </w:r>
      <w:r w:rsidR="001F3D94">
        <w:rPr>
          <w:rFonts w:ascii="仿宋_GB2312" w:eastAsia="仿宋_GB2312" w:hAnsi="楷体_GB2312" w:cs="楷体_GB2312" w:hint="eastAsia"/>
          <w:sz w:val="32"/>
          <w:szCs w:val="32"/>
        </w:rPr>
        <w:t>流动资产348.05万元，</w:t>
      </w:r>
      <w:r w:rsidRPr="0032503A">
        <w:rPr>
          <w:rFonts w:ascii="仿宋_GB2312" w:eastAsia="仿宋_GB2312" w:hAnsi="楷体_GB2312" w:cs="楷体_GB2312" w:hint="eastAsia"/>
          <w:sz w:val="32"/>
          <w:szCs w:val="32"/>
        </w:rPr>
        <w:t>固定资产5</w:t>
      </w:r>
      <w:r w:rsidR="00731A7D">
        <w:rPr>
          <w:rFonts w:ascii="仿宋_GB2312" w:eastAsia="仿宋_GB2312" w:hAnsi="楷体_GB2312" w:cs="楷体_GB2312" w:hint="eastAsia"/>
          <w:sz w:val="32"/>
          <w:szCs w:val="32"/>
        </w:rPr>
        <w:t>18.61</w:t>
      </w:r>
      <w:r w:rsidRPr="0032503A">
        <w:rPr>
          <w:rFonts w:ascii="仿宋_GB2312" w:eastAsia="仿宋_GB2312" w:hAnsi="楷体_GB2312" w:cs="楷体_GB2312" w:hint="eastAsia"/>
          <w:sz w:val="32"/>
          <w:szCs w:val="32"/>
        </w:rPr>
        <w:t>万元</w:t>
      </w:r>
      <w:r w:rsidR="00F0226E">
        <w:rPr>
          <w:rFonts w:ascii="仿宋_GB2312" w:eastAsia="仿宋_GB2312" w:hAnsi="楷体_GB2312" w:cs="楷体_GB2312" w:hint="eastAsia"/>
          <w:sz w:val="32"/>
          <w:szCs w:val="32"/>
        </w:rPr>
        <w:t>，无形资产539.12万元，在建工程6932.16万元</w:t>
      </w:r>
      <w:r w:rsidR="001F3D94">
        <w:rPr>
          <w:rFonts w:ascii="仿宋_GB2312" w:eastAsia="仿宋_GB2312" w:hAnsi="楷体_GB2312" w:cs="楷体_GB2312" w:hint="eastAsia"/>
          <w:sz w:val="32"/>
          <w:szCs w:val="32"/>
        </w:rPr>
        <w:t>。</w:t>
      </w:r>
    </w:p>
    <w:p w:rsidR="00A83A2B" w:rsidRPr="00DD0ED6" w:rsidRDefault="00A83A2B" w:rsidP="00764B13">
      <w:pPr>
        <w:spacing w:line="560" w:lineRule="exact"/>
        <w:ind w:firstLineChars="1250" w:firstLine="4000"/>
        <w:rPr>
          <w:rFonts w:ascii="仿宋_GB2312" w:eastAsia="仿宋_GB2312"/>
          <w:sz w:val="32"/>
          <w:szCs w:val="32"/>
        </w:rPr>
      </w:pPr>
    </w:p>
    <w:p w:rsidR="00A83A2B" w:rsidRPr="00633920" w:rsidRDefault="00A83A2B" w:rsidP="00764B13">
      <w:pPr>
        <w:spacing w:line="560" w:lineRule="exact"/>
        <w:ind w:firstLineChars="1150" w:firstLine="3680"/>
        <w:rPr>
          <w:rFonts w:ascii="黑体" w:eastAsia="黑体"/>
          <w:sz w:val="32"/>
          <w:szCs w:val="32"/>
        </w:rPr>
      </w:pPr>
      <w:r w:rsidRPr="00633920">
        <w:rPr>
          <w:rFonts w:ascii="黑体" w:eastAsia="黑体" w:hAnsi="宋体" w:hint="eastAsia"/>
          <w:sz w:val="32"/>
          <w:szCs w:val="32"/>
        </w:rPr>
        <w:t>第三部分</w:t>
      </w:r>
    </w:p>
    <w:p w:rsidR="00A83A2B" w:rsidRPr="00633920" w:rsidRDefault="00A83A2B" w:rsidP="00764B13">
      <w:pPr>
        <w:spacing w:line="560" w:lineRule="exact"/>
        <w:ind w:firstLineChars="1150" w:firstLine="3680"/>
        <w:rPr>
          <w:rFonts w:ascii="黑体" w:eastAsia="黑体"/>
          <w:sz w:val="32"/>
          <w:szCs w:val="32"/>
        </w:rPr>
      </w:pPr>
      <w:r w:rsidRPr="00633920">
        <w:rPr>
          <w:rFonts w:ascii="黑体" w:eastAsia="黑体" w:hAnsi="宋体" w:hint="eastAsia"/>
          <w:sz w:val="32"/>
          <w:szCs w:val="32"/>
        </w:rPr>
        <w:t>名词解释</w:t>
      </w:r>
    </w:p>
    <w:p w:rsidR="00A83A2B" w:rsidRPr="00633920" w:rsidRDefault="00A83A2B" w:rsidP="00764B13">
      <w:pPr>
        <w:spacing w:line="560" w:lineRule="exact"/>
        <w:ind w:firstLineChars="1250" w:firstLine="4000"/>
        <w:rPr>
          <w:rFonts w:ascii="仿宋_GB2312" w:eastAsia="仿宋_GB2312"/>
          <w:sz w:val="32"/>
          <w:szCs w:val="32"/>
        </w:rPr>
      </w:pP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一、财政拨款：是指市级财政当年拨付的纳入一般公共预算和政府性基金预算管理的资金。</w:t>
      </w:r>
    </w:p>
    <w:p w:rsidR="00A83A2B" w:rsidRPr="00633920" w:rsidRDefault="00A83A2B" w:rsidP="00764B13">
      <w:pPr>
        <w:spacing w:line="520" w:lineRule="exact"/>
        <w:ind w:firstLineChars="200" w:firstLine="616"/>
        <w:rPr>
          <w:rFonts w:ascii="仿宋_GB2312" w:eastAsia="仿宋_GB2312"/>
          <w:spacing w:val="-6"/>
          <w:sz w:val="32"/>
          <w:szCs w:val="32"/>
        </w:rPr>
      </w:pPr>
      <w:r w:rsidRPr="00633920">
        <w:rPr>
          <w:rFonts w:ascii="仿宋_GB2312" w:eastAsia="仿宋_GB2312" w:hAnsi="宋体" w:hint="eastAsia"/>
          <w:spacing w:val="-6"/>
          <w:sz w:val="32"/>
          <w:szCs w:val="32"/>
        </w:rPr>
        <w:t>二、一般债务收入：指纳入一般公共预算管理的政府债务收入。</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三、盘活存量资金：指按照国家有关规定重新安排使用的以前年度的存量资金。</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四、纳入财政专户管理收费：指按照上级有关规定，教育部门收取的，暂不缴入国库，纳入财政专户管理的各项收费。</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五、单位其他收入：指未纳入一般公共预算、政府性基金预算、财政专户管理，不缴入国库、财政专户的单位事业收入、经营收入和其他收入。</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六、基本支出：是指为保障机构正常运转、完成日常工作任务所必需的、不能纳入项目绩效管理的开支。</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七、项目支出：是指在基本支出之外，为完成特定的行政工作任务或事业发展目标所发生的能够纳入项目绩效管理的支出。根据项目管理方式不同，依次选择“专项资金、投资类项目、运转类项目和其他项目”。其中：</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专项资金，指根据《新乡市市级财政专项资金管理办法》</w:t>
      </w:r>
      <w:r w:rsidRPr="00633920">
        <w:rPr>
          <w:rFonts w:ascii="仿宋_GB2312" w:eastAsia="仿宋_GB2312" w:hAnsi="宋体"/>
          <w:sz w:val="32"/>
          <w:szCs w:val="32"/>
        </w:rPr>
        <w:t>(</w:t>
      </w:r>
      <w:r w:rsidRPr="00633920">
        <w:rPr>
          <w:rFonts w:ascii="仿宋_GB2312" w:eastAsia="仿宋_GB2312" w:hAnsi="宋体" w:hint="eastAsia"/>
          <w:sz w:val="32"/>
          <w:szCs w:val="32"/>
        </w:rPr>
        <w:t>新政文〔</w:t>
      </w:r>
      <w:r w:rsidRPr="00633920">
        <w:rPr>
          <w:rFonts w:ascii="仿宋_GB2312" w:eastAsia="仿宋_GB2312" w:hAnsi="宋体"/>
          <w:sz w:val="32"/>
          <w:szCs w:val="32"/>
        </w:rPr>
        <w:t>2015</w:t>
      </w:r>
      <w:r w:rsidRPr="00633920">
        <w:rPr>
          <w:rFonts w:ascii="仿宋_GB2312" w:eastAsia="仿宋_GB2312" w:hAnsi="宋体" w:hint="eastAsia"/>
          <w:sz w:val="32"/>
          <w:szCs w:val="32"/>
        </w:rPr>
        <w:t>〕</w:t>
      </w:r>
      <w:r w:rsidRPr="00633920">
        <w:rPr>
          <w:rFonts w:ascii="仿宋_GB2312" w:eastAsia="仿宋_GB2312" w:hAnsi="宋体"/>
          <w:sz w:val="32"/>
          <w:szCs w:val="32"/>
        </w:rPr>
        <w:t>65</w:t>
      </w:r>
      <w:r w:rsidRPr="00633920">
        <w:rPr>
          <w:rFonts w:ascii="仿宋_GB2312" w:eastAsia="仿宋_GB2312" w:hAnsi="宋体" w:hint="eastAsia"/>
          <w:sz w:val="32"/>
          <w:szCs w:val="32"/>
        </w:rPr>
        <w:t>号</w:t>
      </w:r>
      <w:r w:rsidRPr="00633920">
        <w:rPr>
          <w:rFonts w:ascii="仿宋_GB2312" w:eastAsia="仿宋_GB2312" w:hAnsi="宋体"/>
          <w:sz w:val="32"/>
          <w:szCs w:val="32"/>
        </w:rPr>
        <w:t>)</w:t>
      </w:r>
      <w:r w:rsidRPr="00633920">
        <w:rPr>
          <w:rFonts w:ascii="仿宋_GB2312" w:eastAsia="仿宋_GB2312" w:hAnsi="宋体" w:hint="eastAsia"/>
          <w:sz w:val="32"/>
          <w:szCs w:val="32"/>
        </w:rPr>
        <w:t>规定，为促进经济社会发展、完成特定工作</w:t>
      </w:r>
      <w:r w:rsidRPr="00633920">
        <w:rPr>
          <w:rFonts w:ascii="仿宋_GB2312" w:eastAsia="仿宋_GB2312" w:hAnsi="宋体" w:hint="eastAsia"/>
          <w:sz w:val="32"/>
          <w:szCs w:val="32"/>
        </w:rPr>
        <w:lastRenderedPageBreak/>
        <w:t>任务或实现特定事业发展目标</w:t>
      </w:r>
      <w:r w:rsidRPr="00633920">
        <w:rPr>
          <w:rFonts w:ascii="仿宋_GB2312" w:eastAsia="仿宋_GB2312"/>
          <w:sz w:val="32"/>
          <w:szCs w:val="32"/>
        </w:rPr>
        <w:t>,</w:t>
      </w:r>
      <w:r w:rsidRPr="00633920">
        <w:rPr>
          <w:rFonts w:ascii="仿宋_GB2312" w:eastAsia="仿宋_GB2312" w:hAnsi="宋体" w:hint="eastAsia"/>
          <w:sz w:val="32"/>
          <w:szCs w:val="32"/>
        </w:rPr>
        <w:t>经市政府批准</w:t>
      </w:r>
      <w:r w:rsidRPr="00633920">
        <w:rPr>
          <w:rFonts w:ascii="仿宋_GB2312" w:eastAsia="仿宋_GB2312"/>
          <w:sz w:val="32"/>
          <w:szCs w:val="32"/>
        </w:rPr>
        <w:t>,</w:t>
      </w:r>
      <w:r w:rsidRPr="00633920">
        <w:rPr>
          <w:rFonts w:ascii="仿宋_GB2312" w:eastAsia="仿宋_GB2312" w:hAnsi="宋体" w:hint="eastAsia"/>
          <w:sz w:val="32"/>
          <w:szCs w:val="32"/>
        </w:rPr>
        <w:t>由市级财政在一定时期安排</w:t>
      </w:r>
      <w:r w:rsidRPr="00633920">
        <w:rPr>
          <w:rFonts w:ascii="仿宋_GB2312" w:eastAsia="仿宋_GB2312"/>
          <w:sz w:val="32"/>
          <w:szCs w:val="32"/>
        </w:rPr>
        <w:t>,</w:t>
      </w:r>
      <w:r w:rsidRPr="00633920">
        <w:rPr>
          <w:rFonts w:ascii="仿宋_GB2312" w:eastAsia="仿宋_GB2312" w:hAnsi="宋体" w:hint="eastAsia"/>
          <w:sz w:val="32"/>
          <w:szCs w:val="32"/>
        </w:rPr>
        <w:t>具有专门用途的资金，实行目录管理。</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投资类项目指单个项目投资额度在</w:t>
      </w:r>
      <w:r w:rsidRPr="00633920">
        <w:rPr>
          <w:rFonts w:ascii="仿宋_GB2312" w:eastAsia="仿宋_GB2312" w:hAnsi="宋体"/>
          <w:sz w:val="32"/>
          <w:szCs w:val="32"/>
        </w:rPr>
        <w:t>100</w:t>
      </w:r>
      <w:r w:rsidRPr="00633920">
        <w:rPr>
          <w:rFonts w:ascii="仿宋_GB2312" w:eastAsia="仿宋_GB2312" w:hAnsi="宋体" w:hint="eastAsia"/>
          <w:sz w:val="32"/>
          <w:szCs w:val="32"/>
        </w:rPr>
        <w:t>万元以上，纳入发改委项目储备库或年度投资计划的项目资金和土地储备项目资金。</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其他项目指除上述三类项目外的项目支出。</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A83A2B" w:rsidRPr="00633920" w:rsidRDefault="00A83A2B" w:rsidP="00764B13">
      <w:pPr>
        <w:spacing w:line="520" w:lineRule="exact"/>
        <w:ind w:firstLineChars="200" w:firstLine="640"/>
        <w:rPr>
          <w:rFonts w:ascii="仿宋_GB2312" w:eastAsia="仿宋_GB2312"/>
          <w:sz w:val="32"/>
          <w:szCs w:val="32"/>
        </w:rPr>
      </w:pPr>
      <w:r w:rsidRPr="00633920">
        <w:rPr>
          <w:rFonts w:ascii="仿宋_GB2312" w:eastAsia="仿宋_GB2312" w:hAnsi="宋体" w:hint="eastAsia"/>
          <w:sz w:val="32"/>
          <w:szCs w:val="32"/>
        </w:rPr>
        <w:t>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A83A2B" w:rsidRPr="00633920" w:rsidRDefault="00A83A2B" w:rsidP="00633920">
      <w:pPr>
        <w:spacing w:line="520" w:lineRule="exact"/>
        <w:rPr>
          <w:rFonts w:ascii="仿宋_GB2312" w:eastAsia="仿宋_GB2312"/>
          <w:sz w:val="32"/>
          <w:szCs w:val="32"/>
        </w:rPr>
      </w:pPr>
    </w:p>
    <w:p w:rsidR="00A83A2B" w:rsidRPr="00633920" w:rsidRDefault="00A83A2B" w:rsidP="004566F5">
      <w:pPr>
        <w:spacing w:line="520" w:lineRule="exact"/>
        <w:ind w:firstLineChars="150" w:firstLine="480"/>
        <w:rPr>
          <w:rFonts w:ascii="仿宋_GB2312" w:eastAsia="仿宋_GB2312"/>
          <w:sz w:val="32"/>
          <w:szCs w:val="32"/>
        </w:rPr>
      </w:pPr>
      <w:r w:rsidRPr="00633920">
        <w:rPr>
          <w:rFonts w:ascii="仿宋_GB2312" w:eastAsia="仿宋_GB2312" w:hAnsi="宋体" w:hint="eastAsia"/>
          <w:sz w:val="32"/>
          <w:szCs w:val="32"/>
        </w:rPr>
        <w:t>附件：新乡市交通运输局</w:t>
      </w:r>
      <w:r w:rsidRPr="00633920">
        <w:rPr>
          <w:rFonts w:ascii="仿宋_GB2312" w:eastAsia="仿宋_GB2312" w:hAnsi="宋体"/>
          <w:sz w:val="32"/>
          <w:szCs w:val="32"/>
        </w:rPr>
        <w:t>201</w:t>
      </w:r>
      <w:r w:rsidR="00E542D5">
        <w:rPr>
          <w:rFonts w:ascii="仿宋_GB2312" w:eastAsia="仿宋_GB2312" w:hAnsi="宋体" w:hint="eastAsia"/>
          <w:sz w:val="32"/>
          <w:szCs w:val="32"/>
        </w:rPr>
        <w:t>8</w:t>
      </w:r>
      <w:r w:rsidRPr="00633920">
        <w:rPr>
          <w:rFonts w:ascii="仿宋_GB2312" w:eastAsia="仿宋_GB2312" w:hAnsi="宋体" w:hint="eastAsia"/>
          <w:sz w:val="32"/>
          <w:szCs w:val="32"/>
        </w:rPr>
        <w:t>年度部门预算表</w:t>
      </w:r>
    </w:p>
    <w:sectPr w:rsidR="00A83A2B" w:rsidRPr="00633920" w:rsidSect="00633920">
      <w:footerReference w:type="even" r:id="rId7"/>
      <w:footerReference w:type="default" r:id="rId8"/>
      <w:pgSz w:w="11906" w:h="16838"/>
      <w:pgMar w:top="1701" w:right="1474"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F64" w:rsidRDefault="00240F64" w:rsidP="00465424">
      <w:r>
        <w:separator/>
      </w:r>
    </w:p>
  </w:endnote>
  <w:endnote w:type="continuationSeparator" w:id="0">
    <w:p w:rsidR="00240F64" w:rsidRDefault="00240F64" w:rsidP="004654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altName w:val="Arial Unicode MS"/>
    <w:charset w:val="86"/>
    <w:family w:val="auto"/>
    <w:pitch w:val="variable"/>
    <w:sig w:usb0="00000000"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_GB2312">
    <w:altName w:val="宋体"/>
    <w:charset w:val="86"/>
    <w:family w:val="modern"/>
    <w:pitch w:val="fixed"/>
    <w:sig w:usb0="00000001" w:usb1="080E0000" w:usb2="00000010" w:usb3="00000000" w:csb0="00040000" w:csb1="00000000"/>
  </w:font>
  <w:font w:name="楷体_GB2312">
    <w:altName w:val="隶书"/>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2B" w:rsidRDefault="00497B9A" w:rsidP="00136307">
    <w:pPr>
      <w:pStyle w:val="a4"/>
      <w:framePr w:wrap="around" w:vAnchor="text" w:hAnchor="margin" w:xAlign="center" w:y="1"/>
      <w:rPr>
        <w:rStyle w:val="a5"/>
      </w:rPr>
    </w:pPr>
    <w:r>
      <w:rPr>
        <w:rStyle w:val="a5"/>
      </w:rPr>
      <w:fldChar w:fldCharType="begin"/>
    </w:r>
    <w:r w:rsidR="00A83A2B">
      <w:rPr>
        <w:rStyle w:val="a5"/>
      </w:rPr>
      <w:instrText xml:space="preserve">PAGE  </w:instrText>
    </w:r>
    <w:r>
      <w:rPr>
        <w:rStyle w:val="a5"/>
      </w:rPr>
      <w:fldChar w:fldCharType="end"/>
    </w:r>
  </w:p>
  <w:p w:rsidR="00A83A2B" w:rsidRDefault="00A83A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2B" w:rsidRDefault="00497B9A" w:rsidP="00136307">
    <w:pPr>
      <w:pStyle w:val="a4"/>
      <w:framePr w:wrap="around" w:vAnchor="text" w:hAnchor="margin" w:xAlign="center" w:y="1"/>
      <w:rPr>
        <w:rStyle w:val="a5"/>
      </w:rPr>
    </w:pPr>
    <w:r>
      <w:rPr>
        <w:rStyle w:val="a5"/>
      </w:rPr>
      <w:fldChar w:fldCharType="begin"/>
    </w:r>
    <w:r w:rsidR="00A83A2B">
      <w:rPr>
        <w:rStyle w:val="a5"/>
      </w:rPr>
      <w:instrText xml:space="preserve">PAGE  </w:instrText>
    </w:r>
    <w:r>
      <w:rPr>
        <w:rStyle w:val="a5"/>
      </w:rPr>
      <w:fldChar w:fldCharType="separate"/>
    </w:r>
    <w:r w:rsidR="00C85D51">
      <w:rPr>
        <w:rStyle w:val="a5"/>
        <w:noProof/>
      </w:rPr>
      <w:t>4</w:t>
    </w:r>
    <w:r>
      <w:rPr>
        <w:rStyle w:val="a5"/>
      </w:rPr>
      <w:fldChar w:fldCharType="end"/>
    </w:r>
  </w:p>
  <w:p w:rsidR="00A83A2B" w:rsidRDefault="00A83A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F64" w:rsidRDefault="00240F64" w:rsidP="00465424">
      <w:r>
        <w:separator/>
      </w:r>
    </w:p>
  </w:footnote>
  <w:footnote w:type="continuationSeparator" w:id="0">
    <w:p w:rsidR="00240F64" w:rsidRDefault="00240F64" w:rsidP="004654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5424"/>
    <w:rsid w:val="00014017"/>
    <w:rsid w:val="000402F4"/>
    <w:rsid w:val="000A475F"/>
    <w:rsid w:val="000D0F44"/>
    <w:rsid w:val="00110C62"/>
    <w:rsid w:val="00126DE8"/>
    <w:rsid w:val="00136307"/>
    <w:rsid w:val="0018422B"/>
    <w:rsid w:val="001875DA"/>
    <w:rsid w:val="001E4763"/>
    <w:rsid w:val="001F3D94"/>
    <w:rsid w:val="00232019"/>
    <w:rsid w:val="00240F64"/>
    <w:rsid w:val="0027714F"/>
    <w:rsid w:val="003116E8"/>
    <w:rsid w:val="00312FFC"/>
    <w:rsid w:val="00320A4C"/>
    <w:rsid w:val="0032503A"/>
    <w:rsid w:val="00326F06"/>
    <w:rsid w:val="003438C8"/>
    <w:rsid w:val="00422708"/>
    <w:rsid w:val="004566F5"/>
    <w:rsid w:val="00465424"/>
    <w:rsid w:val="00495A9F"/>
    <w:rsid w:val="00497B9A"/>
    <w:rsid w:val="00507F75"/>
    <w:rsid w:val="00512692"/>
    <w:rsid w:val="00527AD3"/>
    <w:rsid w:val="005419E9"/>
    <w:rsid w:val="0054346D"/>
    <w:rsid w:val="00552D71"/>
    <w:rsid w:val="005F46AD"/>
    <w:rsid w:val="00623AEA"/>
    <w:rsid w:val="00632C55"/>
    <w:rsid w:val="00633920"/>
    <w:rsid w:val="00657647"/>
    <w:rsid w:val="00665E27"/>
    <w:rsid w:val="006665DA"/>
    <w:rsid w:val="006C23FF"/>
    <w:rsid w:val="006D099E"/>
    <w:rsid w:val="006D5E59"/>
    <w:rsid w:val="00710EE0"/>
    <w:rsid w:val="00731A7D"/>
    <w:rsid w:val="00761B8B"/>
    <w:rsid w:val="00764B13"/>
    <w:rsid w:val="007D5982"/>
    <w:rsid w:val="007E4797"/>
    <w:rsid w:val="0082361D"/>
    <w:rsid w:val="0087557A"/>
    <w:rsid w:val="0087678B"/>
    <w:rsid w:val="008B297A"/>
    <w:rsid w:val="008C18E2"/>
    <w:rsid w:val="008D52E7"/>
    <w:rsid w:val="008D6274"/>
    <w:rsid w:val="008E12F0"/>
    <w:rsid w:val="00901E8C"/>
    <w:rsid w:val="00907E4A"/>
    <w:rsid w:val="009125DD"/>
    <w:rsid w:val="00916C63"/>
    <w:rsid w:val="00943F27"/>
    <w:rsid w:val="009720EF"/>
    <w:rsid w:val="0098167E"/>
    <w:rsid w:val="00990A91"/>
    <w:rsid w:val="00A0472E"/>
    <w:rsid w:val="00A83A2B"/>
    <w:rsid w:val="00A962E1"/>
    <w:rsid w:val="00AA7BEB"/>
    <w:rsid w:val="00AE58E4"/>
    <w:rsid w:val="00B04D25"/>
    <w:rsid w:val="00B16ABC"/>
    <w:rsid w:val="00B21D8A"/>
    <w:rsid w:val="00B25E79"/>
    <w:rsid w:val="00B6037F"/>
    <w:rsid w:val="00BD3ED2"/>
    <w:rsid w:val="00BD573A"/>
    <w:rsid w:val="00BD638C"/>
    <w:rsid w:val="00C85D51"/>
    <w:rsid w:val="00C95472"/>
    <w:rsid w:val="00CA2956"/>
    <w:rsid w:val="00CC3412"/>
    <w:rsid w:val="00CC66CB"/>
    <w:rsid w:val="00D41C53"/>
    <w:rsid w:val="00D4736C"/>
    <w:rsid w:val="00D51DE9"/>
    <w:rsid w:val="00D932C1"/>
    <w:rsid w:val="00DB5DEC"/>
    <w:rsid w:val="00DD0ED6"/>
    <w:rsid w:val="00DD58F0"/>
    <w:rsid w:val="00E10387"/>
    <w:rsid w:val="00E5395C"/>
    <w:rsid w:val="00E542D5"/>
    <w:rsid w:val="00E56B4F"/>
    <w:rsid w:val="00E63C23"/>
    <w:rsid w:val="00E75310"/>
    <w:rsid w:val="00E86605"/>
    <w:rsid w:val="00E90881"/>
    <w:rsid w:val="00EB0C39"/>
    <w:rsid w:val="00EC70AF"/>
    <w:rsid w:val="00F0226E"/>
    <w:rsid w:val="00F22975"/>
    <w:rsid w:val="00F87160"/>
    <w:rsid w:val="00F948B2"/>
    <w:rsid w:val="00FD6107"/>
    <w:rsid w:val="00FE3983"/>
    <w:rsid w:val="00FF3E5B"/>
    <w:rsid w:val="00FF58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65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65424"/>
    <w:rPr>
      <w:rFonts w:cs="Times New Roman"/>
      <w:sz w:val="18"/>
      <w:szCs w:val="18"/>
    </w:rPr>
  </w:style>
  <w:style w:type="paragraph" w:styleId="a4">
    <w:name w:val="footer"/>
    <w:basedOn w:val="a"/>
    <w:link w:val="Char0"/>
    <w:uiPriority w:val="99"/>
    <w:semiHidden/>
    <w:rsid w:val="0046542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465424"/>
    <w:rPr>
      <w:rFonts w:cs="Times New Roman"/>
      <w:sz w:val="18"/>
      <w:szCs w:val="18"/>
    </w:rPr>
  </w:style>
  <w:style w:type="character" w:styleId="a5">
    <w:name w:val="page number"/>
    <w:basedOn w:val="a0"/>
    <w:uiPriority w:val="99"/>
    <w:rsid w:val="00633920"/>
    <w:rPr>
      <w:rFonts w:cs="Times New Roman"/>
    </w:rPr>
  </w:style>
  <w:style w:type="paragraph" w:styleId="a6">
    <w:name w:val="Normal (Web)"/>
    <w:basedOn w:val="a"/>
    <w:uiPriority w:val="99"/>
    <w:semiHidden/>
    <w:unhideWhenUsed/>
    <w:rsid w:val="0001401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427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16A68-FEBC-446E-9AC8-1867E634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吕海玲</cp:lastModifiedBy>
  <cp:revision>86</cp:revision>
  <cp:lastPrinted>2017-06-05T03:53:00Z</cp:lastPrinted>
  <dcterms:created xsi:type="dcterms:W3CDTF">2017-04-26T09:58:00Z</dcterms:created>
  <dcterms:modified xsi:type="dcterms:W3CDTF">2019-01-25T07:21:00Z</dcterms:modified>
</cp:coreProperties>
</file>