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360"/>
        <w:ind w:right="0" w:left="0" w:firstLine="0"/>
        <w:jc w:val="center"/>
        <w:rPr>
          <w:rFonts w:ascii="Calibri" w:hAnsi="Calibri" w:cs="Calibri" w:eastAsia="Calibri"/>
          <w:b/>
          <w:color w:val="auto"/>
          <w:spacing w:val="0"/>
          <w:position w:val="0"/>
          <w:sz w:val="52"/>
          <w:shd w:fill="auto" w:val="clear"/>
        </w:rPr>
      </w:pPr>
      <w:r>
        <w:rPr>
          <w:rFonts w:ascii="Calibri" w:hAnsi="Calibri" w:cs="Calibri" w:eastAsia="Calibri"/>
          <w:b/>
          <w:color w:val="auto"/>
          <w:spacing w:val="0"/>
          <w:position w:val="0"/>
          <w:sz w:val="52"/>
          <w:shd w:fill="auto" w:val="clear"/>
        </w:rPr>
        <w:t xml:space="preserve">2017</w:t>
      </w:r>
      <w:r>
        <w:rPr>
          <w:rFonts w:ascii="宋体" w:hAnsi="宋体" w:cs="宋体" w:eastAsia="宋体"/>
          <w:b/>
          <w:color w:val="auto"/>
          <w:spacing w:val="0"/>
          <w:position w:val="0"/>
          <w:sz w:val="52"/>
          <w:shd w:fill="auto" w:val="clear"/>
        </w:rPr>
        <w:t xml:space="preserve">年度新乡市农机部门预算基本情况说明</w:t>
      </w:r>
    </w:p>
    <w:p>
      <w:pPr>
        <w:spacing w:before="0" w:after="0" w:line="360"/>
        <w:ind w:right="-58" w:left="0" w:firstLine="0"/>
        <w:jc w:val="center"/>
        <w:rPr>
          <w:rFonts w:ascii="仿宋_GB2312" w:hAnsi="仿宋_GB2312" w:cs="仿宋_GB2312" w:eastAsia="仿宋_GB2312"/>
          <w:color w:val="auto"/>
          <w:spacing w:val="0"/>
          <w:position w:val="0"/>
          <w:sz w:val="72"/>
          <w:shd w:fill="auto" w:val="clear"/>
        </w:rPr>
      </w:pPr>
    </w:p>
    <w:p>
      <w:pPr>
        <w:spacing w:before="0" w:after="0" w:line="360"/>
        <w:ind w:right="-58" w:left="0" w:firstLine="0"/>
        <w:jc w:val="center"/>
        <w:rPr>
          <w:rFonts w:ascii="仿宋_GB2312" w:hAnsi="仿宋_GB2312" w:cs="仿宋_GB2312" w:eastAsia="仿宋_GB2312"/>
          <w:color w:val="auto"/>
          <w:spacing w:val="0"/>
          <w:position w:val="0"/>
          <w:sz w:val="72"/>
          <w:shd w:fill="auto" w:val="clear"/>
        </w:rPr>
      </w:pPr>
      <w:r>
        <w:rPr>
          <w:rFonts w:ascii="仿宋_GB2312" w:hAnsi="仿宋_GB2312" w:cs="仿宋_GB2312" w:eastAsia="仿宋_GB2312"/>
          <w:color w:val="auto"/>
          <w:spacing w:val="0"/>
          <w:position w:val="0"/>
          <w:sz w:val="72"/>
          <w:shd w:fill="auto" w:val="clear"/>
        </w:rPr>
        <w:t xml:space="preserve">目 录</w:t>
      </w:r>
    </w:p>
    <w:p>
      <w:pPr>
        <w:spacing w:before="0" w:after="0" w:line="360"/>
        <w:ind w:right="-58" w:left="0" w:firstLine="0"/>
        <w:jc w:val="both"/>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第一部分 新乡市农机部门概况 </w:t>
      </w:r>
    </w:p>
    <w:p>
      <w:pPr>
        <w:numPr>
          <w:ilvl w:val="0"/>
          <w:numId w:val="4"/>
        </w:numPr>
        <w:spacing w:before="0" w:after="0" w:line="360"/>
        <w:ind w:right="84" w:left="720" w:hanging="720"/>
        <w:jc w:val="left"/>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主要职能</w:t>
      </w:r>
    </w:p>
    <w:p>
      <w:pPr>
        <w:spacing w:before="0" w:after="0" w:line="360"/>
        <w:ind w:right="84" w:left="0" w:firstLine="0"/>
        <w:jc w:val="left"/>
        <w:rPr>
          <w:rFonts w:ascii="华文楷体" w:hAnsi="华文楷体" w:cs="华文楷体" w:eastAsia="华文楷体"/>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二、部门预算单位构成</w:t>
      </w:r>
    </w:p>
    <w:p>
      <w:pPr>
        <w:spacing w:before="0" w:after="0" w:line="360"/>
        <w:ind w:right="84" w:left="0" w:firstLine="0"/>
        <w:jc w:val="left"/>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三、部门人员编制总体情况</w:t>
      </w:r>
    </w:p>
    <w:p>
      <w:pPr>
        <w:spacing w:before="0" w:after="0" w:line="360"/>
        <w:ind w:right="-58" w:left="0" w:firstLine="0"/>
        <w:jc w:val="both"/>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第二部分  新乡市农机部门2017 年度部门预算情况说明 </w:t>
      </w:r>
    </w:p>
    <w:p>
      <w:pPr>
        <w:spacing w:before="0" w:after="0" w:line="360"/>
        <w:ind w:right="84" w:left="0" w:firstLine="0"/>
        <w:jc w:val="left"/>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第三部分  名词解释</w:t>
      </w:r>
    </w:p>
    <w:p>
      <w:pPr>
        <w:spacing w:before="0" w:after="0" w:line="360"/>
        <w:ind w:right="-58" w:left="0" w:firstLine="0"/>
        <w:jc w:val="both"/>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附件：新乡市农机部门2017</w:t>
      </w:r>
      <w:r>
        <w:rPr>
          <w:rFonts w:ascii="黑体" w:hAnsi="黑体" w:cs="黑体" w:eastAsia="黑体"/>
          <w:color w:val="auto"/>
          <w:spacing w:val="-116"/>
          <w:position w:val="0"/>
          <w:sz w:val="32"/>
          <w:shd w:fill="auto" w:val="clear"/>
        </w:rPr>
        <w:t xml:space="preserve"> </w:t>
      </w:r>
      <w:r>
        <w:rPr>
          <w:rFonts w:ascii="黑体" w:hAnsi="黑体" w:cs="黑体" w:eastAsia="黑体"/>
          <w:color w:val="auto"/>
          <w:spacing w:val="0"/>
          <w:position w:val="0"/>
          <w:sz w:val="32"/>
          <w:shd w:fill="auto" w:val="clear"/>
        </w:rPr>
        <w:t xml:space="preserve">年度部门预算表</w:t>
      </w:r>
    </w:p>
    <w:p>
      <w:pPr>
        <w:spacing w:before="0" w:after="0" w:line="360"/>
        <w:ind w:right="-58" w:left="0" w:firstLine="0"/>
        <w:jc w:val="left"/>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一、部门收支总体情况表</w:t>
      </w:r>
    </w:p>
    <w:p>
      <w:pPr>
        <w:spacing w:before="0" w:after="0" w:line="360"/>
        <w:ind w:right="-58" w:left="0" w:firstLine="0"/>
        <w:jc w:val="left"/>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二、部门收入总体情况表</w:t>
      </w:r>
    </w:p>
    <w:p>
      <w:pPr>
        <w:spacing w:before="0" w:after="0" w:line="360"/>
        <w:ind w:right="-58" w:left="0" w:firstLine="0"/>
        <w:jc w:val="left"/>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三、部门支出总体情况表</w:t>
      </w:r>
    </w:p>
    <w:p>
      <w:pPr>
        <w:spacing w:before="0" w:after="0" w:line="360"/>
        <w:ind w:right="-58" w:left="0" w:firstLine="0"/>
        <w:jc w:val="left"/>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四、财政拨款收支总体情况表</w:t>
      </w:r>
    </w:p>
    <w:p>
      <w:pPr>
        <w:spacing w:before="0" w:after="0" w:line="360"/>
        <w:ind w:right="-58" w:left="0" w:firstLine="0"/>
        <w:jc w:val="left"/>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五、一般公共预算支出情况表</w:t>
      </w:r>
    </w:p>
    <w:p>
      <w:pPr>
        <w:spacing w:before="0" w:after="0" w:line="360"/>
        <w:ind w:right="-58" w:left="0" w:firstLine="0"/>
        <w:jc w:val="left"/>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六、一般公共预算基本支出情况表</w:t>
      </w:r>
    </w:p>
    <w:p>
      <w:pPr>
        <w:spacing w:before="0" w:after="0" w:line="360"/>
        <w:ind w:right="-58" w:left="0" w:firstLine="0"/>
        <w:jc w:val="left"/>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七、一般公共预算项目支出情况表</w:t>
      </w:r>
    </w:p>
    <w:p>
      <w:pPr>
        <w:spacing w:before="0" w:after="0" w:line="360"/>
        <w:ind w:right="-58" w:left="0" w:firstLine="0"/>
        <w:jc w:val="left"/>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八、一般公共预算“三公”经费支出情况表</w:t>
      </w:r>
    </w:p>
    <w:p>
      <w:pPr>
        <w:spacing w:before="0" w:after="0" w:line="360"/>
        <w:ind w:right="-58" w:left="0" w:firstLine="0"/>
        <w:jc w:val="left"/>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九、政府性基金支出情况表</w:t>
      </w:r>
    </w:p>
    <w:p>
      <w:pPr>
        <w:spacing w:before="0" w:after="0" w:line="360"/>
        <w:ind w:right="-58" w:left="0" w:firstLine="0"/>
        <w:jc w:val="left"/>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十、机关运行经费情况表（视情况是否上报或公开）</w:t>
      </w:r>
    </w:p>
    <w:p>
      <w:pPr>
        <w:spacing w:before="0" w:after="0" w:line="240"/>
        <w:ind w:right="-58" w:left="0" w:firstLine="0"/>
        <w:jc w:val="both"/>
        <w:rPr>
          <w:rFonts w:ascii="Calibri" w:hAnsi="Calibri" w:cs="Calibri" w:eastAsia="Calibri"/>
          <w:color w:val="auto"/>
          <w:spacing w:val="0"/>
          <w:position w:val="0"/>
          <w:sz w:val="21"/>
          <w:shd w:fill="auto" w:val="clear"/>
        </w:rPr>
      </w:pPr>
      <w:r>
        <w:rPr>
          <w:rFonts w:ascii="仿宋_GB2312" w:hAnsi="仿宋_GB2312" w:cs="仿宋_GB2312" w:eastAsia="仿宋_GB2312"/>
          <w:color w:val="auto"/>
          <w:spacing w:val="0"/>
          <w:position w:val="0"/>
          <w:sz w:val="32"/>
          <w:shd w:fill="auto" w:val="clear"/>
        </w:rPr>
        <w:t xml:space="preserve">十一、政府采购表（公开用）</w:t>
      </w:r>
    </w:p>
    <w:p>
      <w:pPr>
        <w:spacing w:before="0" w:after="0" w:line="360"/>
        <w:ind w:right="84" w:left="0" w:firstLine="0"/>
        <w:jc w:val="left"/>
        <w:rPr>
          <w:rFonts w:ascii="华文楷体" w:hAnsi="华文楷体" w:cs="华文楷体" w:eastAsia="华文楷体"/>
          <w:color w:val="auto"/>
          <w:spacing w:val="0"/>
          <w:position w:val="0"/>
          <w:sz w:val="32"/>
          <w:shd w:fill="auto" w:val="clear"/>
        </w:rPr>
      </w:pPr>
    </w:p>
    <w:p>
      <w:pPr>
        <w:spacing w:before="0" w:after="0" w:line="360"/>
        <w:ind w:right="-58" w:left="0" w:firstLine="0"/>
        <w:jc w:val="both"/>
        <w:rPr>
          <w:rFonts w:ascii="仿宋_GB2312" w:hAnsi="仿宋_GB2312" w:cs="仿宋_GB2312" w:eastAsia="仿宋_GB2312"/>
          <w:color w:val="auto"/>
          <w:spacing w:val="0"/>
          <w:position w:val="0"/>
          <w:sz w:val="72"/>
          <w:shd w:fill="auto" w:val="clear"/>
        </w:rPr>
      </w:pPr>
    </w:p>
    <w:p>
      <w:pPr>
        <w:spacing w:before="0" w:after="0" w:line="360"/>
        <w:ind w:right="-58" w:left="0" w:firstLine="0"/>
        <w:jc w:val="both"/>
        <w:rPr>
          <w:rFonts w:ascii="仿宋_GB2312" w:hAnsi="仿宋_GB2312" w:cs="仿宋_GB2312" w:eastAsia="仿宋_GB2312"/>
          <w:color w:val="auto"/>
          <w:spacing w:val="0"/>
          <w:position w:val="0"/>
          <w:sz w:val="72"/>
          <w:shd w:fill="auto" w:val="clear"/>
        </w:rPr>
      </w:pPr>
    </w:p>
    <w:p>
      <w:pPr>
        <w:spacing w:before="0" w:after="0" w:line="360"/>
        <w:ind w:right="-58" w:left="0" w:firstLine="0"/>
        <w:jc w:val="both"/>
        <w:rPr>
          <w:rFonts w:ascii="仿宋_GB2312" w:hAnsi="仿宋_GB2312" w:cs="仿宋_GB2312" w:eastAsia="仿宋_GB2312"/>
          <w:color w:val="auto"/>
          <w:spacing w:val="0"/>
          <w:position w:val="0"/>
          <w:sz w:val="72"/>
          <w:shd w:fill="auto" w:val="clear"/>
        </w:rPr>
      </w:pPr>
    </w:p>
    <w:p>
      <w:pPr>
        <w:spacing w:before="0" w:after="0" w:line="360"/>
        <w:ind w:right="-58" w:left="0" w:firstLine="0"/>
        <w:jc w:val="both"/>
        <w:rPr>
          <w:rFonts w:ascii="仿宋_GB2312" w:hAnsi="仿宋_GB2312" w:cs="仿宋_GB2312" w:eastAsia="仿宋_GB2312"/>
          <w:color w:val="auto"/>
          <w:spacing w:val="0"/>
          <w:position w:val="0"/>
          <w:sz w:val="72"/>
          <w:shd w:fill="auto" w:val="clear"/>
        </w:rPr>
      </w:pPr>
    </w:p>
    <w:p>
      <w:pPr>
        <w:spacing w:before="0" w:after="0" w:line="360"/>
        <w:ind w:right="-58" w:left="0" w:firstLine="0"/>
        <w:jc w:val="both"/>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第一部分 新乡市农机部门概况 </w:t>
      </w:r>
    </w:p>
    <w:p>
      <w:pPr>
        <w:spacing w:before="0" w:after="0" w:line="360"/>
        <w:ind w:right="84" w:left="0" w:firstLine="0"/>
        <w:jc w:val="left"/>
        <w:rPr>
          <w:rFonts w:ascii="华文楷体" w:hAnsi="华文楷体" w:cs="华文楷体" w:eastAsia="华文楷体"/>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一、主要职能</w:t>
      </w:r>
    </w:p>
    <w:p>
      <w:pPr>
        <w:spacing w:before="0" w:after="0" w:line="360"/>
        <w:ind w:right="-58" w:left="0" w:firstLine="600"/>
        <w:jc w:val="left"/>
        <w:rPr>
          <w:rFonts w:ascii="华文楷体" w:hAnsi="华文楷体" w:cs="华文楷体" w:eastAsia="华文楷体"/>
          <w:color w:val="auto"/>
          <w:spacing w:val="0"/>
          <w:position w:val="0"/>
          <w:sz w:val="30"/>
          <w:shd w:fill="auto" w:val="clear"/>
        </w:rPr>
      </w:pPr>
      <w:r>
        <w:rPr>
          <w:rFonts w:ascii="黑体" w:hAnsi="黑体" w:cs="黑体" w:eastAsia="黑体"/>
          <w:color w:val="auto"/>
          <w:spacing w:val="0"/>
          <w:position w:val="0"/>
          <w:sz w:val="30"/>
          <w:shd w:fill="auto" w:val="clear"/>
        </w:rPr>
        <w:t xml:space="preserve">（1）贯彻执行国家和省有关农业机械化的方针政策和法律法规；研究制定全市农机管理工作的政策规定，经批准后监督执行；（2）研究执行全市农业机械化发展战略和中长期规划，并认真组织实施。（3）指导全市农业机械化服务体系建设和社会化服务活动；指导、协调全市农业机械化生产和经营活动。（4）负责拖拉机、联合收割机、农用运输车及涉农机械的使用管理、登记入户、核发牌证、农机技术状态检验工作；负责农机操作人员技术培训、考核发证、年度审验工作；负责乡村道路、田间场院农机事故的调查处理，拟定农机安全监理办法和措施，并监督实施。（5）负责对农机产品的检测鉴定工作；组织农业机械化科研、试验、引进、推广；组织农机的试点，试验、示范和农业机械化重大项目的论证、立项和实施。（6）负责农机教育和农民农机职业技术教育工作；负责农机系统科技成果的评定和管理；负责农机专业技术人员和农民农机技术人员职称的评定工作；负责农机管理系统企业宏观管理；负责农机修理网点的建设和修理工的考核发证工作。（7）管理农业机械化有关经费、优惠政策的协调落实和市场监督；负责农业机械化统计分析；指导农机管理系统信息网络建设和农机协会工作；负责农机行业对外经济技术合作和交流，承办有关农机涉外事务。（8）组织农业机械参与农业综合工程开发。（9）承办市政府交办的其他事项。</w:t>
      </w:r>
    </w:p>
    <w:p>
      <w:pPr>
        <w:spacing w:before="0" w:after="0" w:line="360"/>
        <w:ind w:right="84" w:left="0" w:firstLine="0"/>
        <w:jc w:val="left"/>
        <w:rPr>
          <w:rFonts w:ascii="华文楷体" w:hAnsi="华文楷体" w:cs="华文楷体" w:eastAsia="华文楷体"/>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二、部门预算单位构成</w:t>
      </w:r>
    </w:p>
    <w:p>
      <w:pPr>
        <w:spacing w:before="0" w:after="0" w:line="360"/>
        <w:ind w:right="84" w:left="0" w:firstLine="640"/>
        <w:jc w:val="left"/>
        <w:rPr>
          <w:rFonts w:ascii="华文楷体" w:hAnsi="华文楷体" w:cs="华文楷体" w:eastAsia="华文楷体"/>
          <w:color w:val="auto"/>
          <w:spacing w:val="0"/>
          <w:position w:val="0"/>
          <w:sz w:val="32"/>
          <w:shd w:fill="auto" w:val="clear"/>
        </w:rPr>
      </w:pPr>
      <w:r>
        <w:rPr>
          <w:rFonts w:ascii="黑体" w:hAnsi="黑体" w:cs="黑体" w:eastAsia="黑体"/>
          <w:color w:val="auto"/>
          <w:spacing w:val="0"/>
          <w:position w:val="0"/>
          <w:sz w:val="32"/>
          <w:shd w:fill="auto" w:val="clear"/>
        </w:rPr>
        <w:t xml:space="preserve">新乡市农业机械管理局为市政府直属事业单位，机关内设4个科室和市农机推广站、市农机安全监理所2个二级单位。按照市政府授权，主管全市农业机械化工作，机构规格相当于正处级。</w:t>
      </w:r>
    </w:p>
    <w:p>
      <w:pPr>
        <w:numPr>
          <w:ilvl w:val="0"/>
          <w:numId w:val="17"/>
        </w:numPr>
        <w:spacing w:before="0" w:after="0" w:line="360"/>
        <w:ind w:right="84" w:left="720" w:hanging="720"/>
        <w:jc w:val="left"/>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部门人员编制总体情况</w:t>
      </w:r>
    </w:p>
    <w:p>
      <w:pPr>
        <w:spacing w:before="0" w:after="0" w:line="360"/>
        <w:ind w:right="84" w:left="0" w:firstLine="640"/>
        <w:jc w:val="left"/>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事业编制66人，实有在职人员51人，离退休48人，其中离休2人。</w:t>
      </w:r>
    </w:p>
    <w:p>
      <w:pPr>
        <w:spacing w:before="0" w:after="0" w:line="360"/>
        <w:ind w:right="84" w:left="0" w:firstLine="640"/>
        <w:jc w:val="left"/>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 </w:t>
      </w:r>
    </w:p>
    <w:p>
      <w:pPr>
        <w:widowControl w:val="false"/>
        <w:spacing w:before="0" w:after="0" w:line="240"/>
        <w:ind w:right="0" w:left="0" w:firstLine="0"/>
        <w:jc w:val="left"/>
        <w:rPr>
          <w:rFonts w:ascii="黑体" w:hAnsi="黑体" w:cs="黑体" w:eastAsia="黑体"/>
          <w:color w:val="auto"/>
          <w:spacing w:val="0"/>
          <w:position w:val="0"/>
          <w:sz w:val="32"/>
          <w:shd w:fill="auto" w:val="clear"/>
        </w:rPr>
      </w:pPr>
    </w:p>
    <w:p>
      <w:pPr>
        <w:spacing w:before="0" w:after="0" w:line="360"/>
        <w:ind w:right="-58" w:left="0" w:firstLine="0"/>
        <w:jc w:val="both"/>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第二部分  新乡市农机部门2017 年度部门预算情况说明 </w:t>
      </w:r>
    </w:p>
    <w:p>
      <w:pPr>
        <w:spacing w:before="0" w:after="0" w:line="360"/>
        <w:ind w:right="-58" w:left="0" w:firstLine="0"/>
        <w:jc w:val="both"/>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一、收入支出预算总体情况说明</w:t>
      </w:r>
    </w:p>
    <w:p>
      <w:pPr>
        <w:spacing w:before="0" w:after="0" w:line="360"/>
        <w:ind w:right="84" w:left="0" w:firstLine="640"/>
        <w:jc w:val="left"/>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新乡市农机部门2017年收入总计636.73万元，上年结转5.93万元，支出总计642.66万元，与2016年相比，收入总计减少11.43万元，减少1.76%；支出总计减少5.5万元，减少0.85%。</w:t>
      </w:r>
    </w:p>
    <w:p>
      <w:pPr>
        <w:spacing w:before="0" w:after="0" w:line="360"/>
        <w:ind w:right="-58" w:left="0" w:firstLine="0"/>
        <w:jc w:val="both"/>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二、收入预算总体情况说明</w:t>
      </w:r>
    </w:p>
    <w:p>
      <w:pPr>
        <w:spacing w:before="0" w:after="0" w:line="360"/>
        <w:ind w:right="84" w:left="0" w:firstLine="640"/>
        <w:jc w:val="left"/>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新乡市农机部门2017年收入合计636.73万元，其中：一般公共预算636.73万元。</w:t>
      </w:r>
    </w:p>
    <w:p>
      <w:pPr>
        <w:spacing w:before="0" w:after="0" w:line="360"/>
        <w:ind w:right="-58" w:left="0" w:firstLine="0"/>
        <w:jc w:val="both"/>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三、支出预算总体情况说明</w:t>
      </w:r>
    </w:p>
    <w:p>
      <w:pPr>
        <w:spacing w:before="0" w:after="0" w:line="360"/>
        <w:ind w:right="84" w:left="0" w:firstLine="640"/>
        <w:jc w:val="left"/>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新乡市农机部门2017年支出合计642.66万元，其中：基本支出598.75万元，占93.17%；项目支出43.91万元，占6.83%。</w:t>
      </w:r>
    </w:p>
    <w:p>
      <w:pPr>
        <w:spacing w:before="0" w:after="0" w:line="360"/>
        <w:ind w:right="-58" w:left="0" w:firstLine="0"/>
        <w:jc w:val="both"/>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四、财政拨款收入支出预算总体情况说明</w:t>
      </w:r>
    </w:p>
    <w:p>
      <w:pPr>
        <w:spacing w:before="0" w:after="0" w:line="360"/>
        <w:ind w:right="84" w:left="0" w:firstLine="640"/>
        <w:jc w:val="left"/>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新乡市农机部门2017年财政拨款收支预算636.73万元，政府性基金收支预算0万元。与 2016 年相比，减少1.76%。</w:t>
      </w:r>
    </w:p>
    <w:p>
      <w:pPr>
        <w:spacing w:before="0" w:after="0" w:line="360"/>
        <w:ind w:right="-58" w:left="0" w:firstLine="0"/>
        <w:jc w:val="both"/>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五、一般公共预算支出预算情况说明</w:t>
      </w:r>
    </w:p>
    <w:p>
      <w:pPr>
        <w:spacing w:before="0" w:after="0" w:line="360"/>
        <w:ind w:right="-58" w:left="0" w:firstLine="640"/>
        <w:jc w:val="left"/>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新乡市农机部门2017 年一般公共预算支出年初预算为636.73万元。主要用于以下方面：培训费支出1万元，占0.16%；事业单位离退休支出36.72万元，占5.77%；机关事业单位基本养老保险支出61.97万元，占9.73%；其他社会保障和就业支出11.04万元，占1.73%；事业单位医疗支出10.44万元，占1.64%；公务员医疗补助支出18.6万元，占2.92%；行政运行支出216.78万元，占34.05%；事业运行支出243.2万元，占38.20%；其他农业支出9.8万元，占1.54%；执法监督支出22.5万元，占3.53%；科技转化与推广服务支出4.68万元，占0.74%。</w:t>
      </w:r>
    </w:p>
    <w:p>
      <w:pPr>
        <w:spacing w:before="0" w:after="0" w:line="360"/>
        <w:ind w:right="-58" w:left="0" w:firstLine="0"/>
        <w:jc w:val="both"/>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六、一般公共预算基本支出预算情况说明</w:t>
      </w:r>
    </w:p>
    <w:p>
      <w:pPr>
        <w:spacing w:before="0" w:after="0" w:line="360"/>
        <w:ind w:right="-58" w:left="0" w:firstLine="640"/>
        <w:jc w:val="left"/>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新乡市农机部门2017年一般公共预算基本支出598.75万元，其中：人员经费525.58万元，主要包括：基本工资、津贴补贴、 奖金、社会保障缴费、伙食补助费、绩效工资、其他工资福利支出、离休费、退休费、抚恤金、生活补助、医疗费、助学金、奖励金、住房公积金；公用经费73.17万元，主要包括：办公费、印刷费等支出。</w:t>
      </w:r>
    </w:p>
    <w:p>
      <w:pPr>
        <w:spacing w:before="0" w:after="0" w:line="360"/>
        <w:ind w:right="-58" w:left="0" w:firstLine="0"/>
        <w:jc w:val="both"/>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七、一般公共预算项目支出情况说明</w:t>
      </w:r>
    </w:p>
    <w:p>
      <w:pPr>
        <w:spacing w:before="0" w:after="0" w:line="360"/>
        <w:ind w:right="-58" w:left="0" w:firstLine="640"/>
        <w:jc w:val="left"/>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新乡农机部门2017 年一般公共预算安排项目支出预算37.98 万元，全部纳入项目绩效目标管理。其中：运转类项目37.98万元。</w:t>
      </w:r>
    </w:p>
    <w:p>
      <w:pPr>
        <w:spacing w:before="0" w:after="0" w:line="360"/>
        <w:ind w:right="-58" w:left="0" w:firstLine="0"/>
        <w:jc w:val="both"/>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八、“三公”经费支出预算情况说明</w:t>
      </w:r>
    </w:p>
    <w:p>
      <w:pPr>
        <w:spacing w:before="0" w:after="0" w:line="360"/>
        <w:ind w:right="-58" w:left="0" w:firstLine="640"/>
        <w:jc w:val="left"/>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新乡市农机部门2017 年“三公”经费预算为12.77万元。2017年“三公”经费支出预算数比 2016 年减少11.21</w:t>
      </w:r>
    </w:p>
    <w:p>
      <w:pPr>
        <w:spacing w:before="0" w:after="0" w:line="360"/>
        <w:ind w:right="-58" w:left="0" w:firstLine="0"/>
        <w:jc w:val="left"/>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万元。具体情况如下：</w:t>
      </w:r>
    </w:p>
    <w:p>
      <w:pPr>
        <w:spacing w:before="0" w:after="0" w:line="360"/>
        <w:ind w:right="-58" w:left="0" w:firstLine="640"/>
        <w:jc w:val="left"/>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（一）因公出国（境）费 0 万元，预算数与 2016 年相比没有变化。</w:t>
      </w:r>
    </w:p>
    <w:p>
      <w:pPr>
        <w:spacing w:before="0" w:after="0" w:line="360"/>
        <w:ind w:right="-58" w:left="0" w:firstLine="640"/>
        <w:jc w:val="left"/>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（二）公务用车购置及运行费 11.07万元，其中，公务用车购置费0万元；公务用车运行维护费11.07万元，主要用于开展工作所需公务用车的燃料费、维修费、过路过桥费、保险费、安全奖励费用等支出。公务用车运行维护费预算数与 2016 年相比减少8.81万元。 </w:t>
      </w:r>
    </w:p>
    <w:p>
      <w:pPr>
        <w:spacing w:before="0" w:after="0" w:line="360"/>
        <w:ind w:right="-58" w:left="0" w:firstLine="640"/>
        <w:jc w:val="left"/>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（三）公务接待费1.7万元。预算数比 2016 年减少2.4万元。主要原因：主要是严格执行《党政机关国内公务接待管理规定》等办法，不断规范公务接待管理，严格接待审批控制，厉行勤俭节约，不断压缩公务接待费支出。</w:t>
      </w:r>
    </w:p>
    <w:p>
      <w:pPr>
        <w:spacing w:before="0" w:after="0" w:line="360"/>
        <w:ind w:right="-58" w:left="0" w:firstLine="0"/>
        <w:jc w:val="both"/>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九、政府性基金预算支出情况说明</w:t>
      </w:r>
    </w:p>
    <w:p>
      <w:pPr>
        <w:spacing w:before="0" w:after="0" w:line="360"/>
        <w:ind w:right="-58" w:left="0" w:firstLine="640"/>
        <w:jc w:val="left"/>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新乡市农机部门2017年没有使用政府性基金预算拨款安排的支出。</w:t>
      </w:r>
    </w:p>
    <w:p>
      <w:pPr>
        <w:spacing w:before="0" w:after="0" w:line="360"/>
        <w:ind w:right="-58" w:left="0" w:firstLine="0"/>
        <w:jc w:val="both"/>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十、机关运行经费支出情况</w:t>
      </w:r>
    </w:p>
    <w:p>
      <w:pPr>
        <w:spacing w:before="0" w:after="0" w:line="360"/>
        <w:ind w:right="-58" w:left="0" w:firstLine="640"/>
        <w:jc w:val="left"/>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新乡市农机部门2017年运行经费支出预算82.67万元，主要保障机构正常运转及正常履职需要。</w:t>
      </w:r>
    </w:p>
    <w:p>
      <w:pPr>
        <w:spacing w:before="0" w:after="0" w:line="360"/>
        <w:ind w:right="-58" w:left="0" w:firstLine="0"/>
        <w:jc w:val="both"/>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十一、预算绩效管理工作开展情况说明</w:t>
      </w:r>
    </w:p>
    <w:p>
      <w:pPr>
        <w:spacing w:before="0" w:after="0" w:line="360"/>
        <w:ind w:right="-58" w:left="0" w:firstLine="640"/>
        <w:jc w:val="left"/>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2016 年，我单位对2015年所有项目进行绩效评价，涉及金额60.04万元，项目均成效显著，达到预期目标。</w:t>
      </w:r>
    </w:p>
    <w:p>
      <w:pPr>
        <w:spacing w:before="0" w:after="0" w:line="360"/>
        <w:ind w:right="-58" w:left="0" w:firstLine="640"/>
        <w:jc w:val="left"/>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2017年拟对2016年所有项目进行绩效评价，涉及金额58.27万元。</w:t>
      </w:r>
    </w:p>
    <w:p>
      <w:pPr>
        <w:spacing w:before="0" w:after="0" w:line="360"/>
        <w:ind w:right="-58" w:left="0" w:firstLine="0"/>
        <w:jc w:val="both"/>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十二、国有资产占用情况说明</w:t>
      </w:r>
    </w:p>
    <w:p>
      <w:pPr>
        <w:spacing w:before="0" w:after="0" w:line="360"/>
        <w:ind w:right="-58" w:left="0" w:firstLine="640"/>
        <w:jc w:val="left"/>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2016年资产总额618.70万元，较上年减少2.94%。其中：固定资产535.72万元。</w:t>
      </w:r>
    </w:p>
    <w:p>
      <w:pPr>
        <w:spacing w:before="0" w:after="0" w:line="360"/>
        <w:ind w:right="-58" w:left="0" w:firstLine="0"/>
        <w:jc w:val="left"/>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十三、政府采购预算情况说明</w:t>
      </w:r>
    </w:p>
    <w:p>
      <w:pPr>
        <w:spacing w:before="0" w:after="0" w:line="360"/>
        <w:ind w:right="-58" w:left="0" w:firstLine="0"/>
        <w:jc w:val="left"/>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2017年农机部门政府采购预算共计30.77万元。其中，货物类采购预算10.27万元，主要用于采购办公家具、办公设备等；工程类采购预算为7万元，主要用于办公场所修缮等；服务类采购预算为13.5万元，主要用于印刷类采购项目。</w:t>
        <w:t xml:space="preserve"> </w:t>
      </w:r>
    </w:p>
    <w:p>
      <w:pPr>
        <w:spacing w:before="0" w:after="0" w:line="360"/>
        <w:ind w:right="-58" w:left="0" w:firstLine="707"/>
        <w:jc w:val="left"/>
        <w:rPr>
          <w:rFonts w:ascii="黑体" w:hAnsi="黑体" w:cs="黑体" w:eastAsia="黑体"/>
          <w:color w:val="auto"/>
          <w:spacing w:val="0"/>
          <w:position w:val="0"/>
          <w:sz w:val="32"/>
          <w:shd w:fill="auto" w:val="clear"/>
        </w:rPr>
      </w:pPr>
    </w:p>
    <w:p>
      <w:pPr>
        <w:spacing w:before="0" w:after="0" w:line="360"/>
        <w:ind w:right="-58" w:left="0" w:firstLine="0"/>
        <w:jc w:val="both"/>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第三部分  名词解释</w:t>
      </w:r>
    </w:p>
    <w:p>
      <w:pPr>
        <w:spacing w:before="0" w:after="0" w:line="360"/>
        <w:ind w:right="-58" w:left="0" w:firstLine="640"/>
        <w:jc w:val="left"/>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一、财政拨款：是指市级财政当年拨付的纳入一般公共预算和政府性基金预算管理的资金。</w:t>
      </w:r>
    </w:p>
    <w:p>
      <w:pPr>
        <w:spacing w:before="0" w:after="0" w:line="360"/>
        <w:ind w:right="-58" w:left="0" w:firstLine="640"/>
        <w:jc w:val="left"/>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二、一般债务收入：指纳入一般公共预算管理的政府债务收入。</w:t>
      </w:r>
    </w:p>
    <w:p>
      <w:pPr>
        <w:spacing w:before="0" w:after="0" w:line="360"/>
        <w:ind w:right="-58" w:left="0" w:firstLine="640"/>
        <w:jc w:val="left"/>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三、盘活存量资金：指按照国家有关规定重新安排使用的以前年度的存量资金。</w:t>
      </w:r>
    </w:p>
    <w:p>
      <w:pPr>
        <w:spacing w:before="0" w:after="0" w:line="360"/>
        <w:ind w:right="-58" w:left="0" w:firstLine="640"/>
        <w:jc w:val="left"/>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四、纳入财政专户管理收费：指按照上级有关规定，教育部门收取的，暂不缴入国库，纳入财政专户管理的各项收费。</w:t>
      </w:r>
    </w:p>
    <w:p>
      <w:pPr>
        <w:spacing w:before="0" w:after="0" w:line="360"/>
        <w:ind w:right="-58" w:left="0" w:firstLine="640"/>
        <w:jc w:val="left"/>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五、单位其他收入：指未纳入一般公共预算、政府性基金预算、财政专户管理，不缴入国库、财政专户的单位事业收入、经营收入和其他收入。</w:t>
      </w:r>
    </w:p>
    <w:p>
      <w:pPr>
        <w:spacing w:before="0" w:after="0" w:line="360"/>
        <w:ind w:right="-58" w:left="0" w:firstLine="640"/>
        <w:jc w:val="left"/>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六、基本支出：是指为保障机构正常运转、完成日常工作任务所必需的、不能纳入项目绩效管理的开支。</w:t>
      </w:r>
    </w:p>
    <w:p>
      <w:pPr>
        <w:spacing w:before="0" w:after="0" w:line="360"/>
        <w:ind w:right="-58" w:left="0" w:firstLine="640"/>
        <w:jc w:val="left"/>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七、项目支出：是指在基本支出之外，为完成特定的行政工作任务或事业发展目标所发生的能够纳入项目绩效管理的支出。根据项目管理方式不同，依次选择“专项资金、投资类项目、运转类项目和其他项目”。其中：</w:t>
      </w:r>
    </w:p>
    <w:p>
      <w:pPr>
        <w:spacing w:before="0" w:after="0" w:line="360"/>
        <w:ind w:right="-58" w:left="0" w:firstLine="640"/>
        <w:jc w:val="left"/>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专项资金,指根据《新乡市市级财政专项资金管理办法》(新政文〔2015〕65号)规定，为促进经济社会发展、完成特定工作任务或实现特定事业发展目标,经市政府批准,由市级财政在一定时期安排,具有专门用途的资金,实行目录管理。</w:t>
      </w:r>
    </w:p>
    <w:p>
      <w:pPr>
        <w:spacing w:before="0" w:after="0" w:line="360"/>
        <w:ind w:right="-58" w:left="0" w:firstLine="640"/>
        <w:jc w:val="left"/>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投资类项目指单个项目投资额度在100万元以上，纳入发改委项目储备库或年度投资计划的项目资金和土地储备项目资金</w:t>
      </w:r>
    </w:p>
    <w:p>
      <w:pPr>
        <w:spacing w:before="0" w:after="0" w:line="360"/>
        <w:ind w:right="-58" w:left="0" w:firstLine="640"/>
        <w:jc w:val="left"/>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运转类项目指预算单位为保障单位自身正常运转、开展业务工作，在基本支出之外安排的具有专门用途、单项金额较大、纳入绩效管理的项目，包括办公大楼的运行维护费用、金额较大的专项工作经费、大型维修经费等。</w:t>
      </w:r>
    </w:p>
    <w:p>
      <w:pPr>
        <w:spacing w:before="0" w:after="0" w:line="360"/>
        <w:ind w:right="-58" w:left="0" w:firstLine="640"/>
        <w:jc w:val="left"/>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其他项目指除上述三类项目外的项目支出。</w:t>
      </w:r>
    </w:p>
    <w:p>
      <w:pPr>
        <w:spacing w:before="0" w:after="0" w:line="360"/>
        <w:ind w:right="-58" w:left="0" w:firstLine="640"/>
        <w:jc w:val="left"/>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八、“三公”经费：是指纳入市级财政预算管理，部门使用一般公共预算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before="0" w:after="0" w:line="360"/>
        <w:ind w:right="-58" w:left="0" w:firstLine="640"/>
        <w:jc w:val="left"/>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九、机关运行经费：是指为保障机关运行，从公用经费中安排的用于购买货物和服务的各项资金，包括办公及印刷费、邮电费、差旅费、会议费、福利费、日常维修费及一般设备购置费、办公用房水电费、办公用房取暖费、办公用房物业管理费、公务用车运行维护费以及其他费用。</w:t>
      </w:r>
    </w:p>
    <w:p>
      <w:pPr>
        <w:spacing w:before="0" w:after="0" w:line="360"/>
        <w:ind w:right="-58" w:left="0" w:firstLine="0"/>
        <w:jc w:val="both"/>
        <w:rPr>
          <w:rFonts w:ascii="黑体" w:hAnsi="黑体" w:cs="黑体" w:eastAsia="黑体"/>
          <w:color w:val="auto"/>
          <w:spacing w:val="0"/>
          <w:position w:val="0"/>
          <w:sz w:val="32"/>
          <w:shd w:fill="auto" w:val="clear"/>
        </w:rPr>
      </w:pPr>
      <w:r>
        <w:rPr>
          <w:rFonts w:ascii="黑体" w:hAnsi="黑体" w:cs="黑体" w:eastAsia="黑体"/>
          <w:color w:val="auto"/>
          <w:spacing w:val="0"/>
          <w:position w:val="0"/>
          <w:sz w:val="32"/>
          <w:shd w:fill="auto" w:val="clear"/>
        </w:rPr>
        <w:t xml:space="preserve">附件：新乡市农机部门2017</w:t>
      </w:r>
      <w:r>
        <w:rPr>
          <w:rFonts w:ascii="黑体" w:hAnsi="黑体" w:cs="黑体" w:eastAsia="黑体"/>
          <w:color w:val="auto"/>
          <w:spacing w:val="-116"/>
          <w:position w:val="0"/>
          <w:sz w:val="32"/>
          <w:shd w:fill="auto" w:val="clear"/>
        </w:rPr>
        <w:t xml:space="preserve"> </w:t>
      </w:r>
      <w:r>
        <w:rPr>
          <w:rFonts w:ascii="黑体" w:hAnsi="黑体" w:cs="黑体" w:eastAsia="黑体"/>
          <w:color w:val="auto"/>
          <w:spacing w:val="0"/>
          <w:position w:val="0"/>
          <w:sz w:val="32"/>
          <w:shd w:fill="auto" w:val="clear"/>
        </w:rPr>
        <w:t xml:space="preserve">年度部门预算表</w:t>
      </w:r>
    </w:p>
    <w:p>
      <w:pPr>
        <w:spacing w:before="0" w:after="0" w:line="360"/>
        <w:ind w:right="-58" w:left="0" w:firstLine="0"/>
        <w:jc w:val="left"/>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一、部门收支总体情况表</w:t>
      </w:r>
    </w:p>
    <w:p>
      <w:pPr>
        <w:spacing w:before="0" w:after="0" w:line="360"/>
        <w:ind w:right="-58" w:left="0" w:firstLine="0"/>
        <w:jc w:val="left"/>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二、部门收入总体情况表</w:t>
      </w:r>
    </w:p>
    <w:p>
      <w:pPr>
        <w:spacing w:before="0" w:after="0" w:line="360"/>
        <w:ind w:right="-58" w:left="0" w:firstLine="0"/>
        <w:jc w:val="left"/>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三、部门支出总体情况表</w:t>
      </w:r>
    </w:p>
    <w:p>
      <w:pPr>
        <w:spacing w:before="0" w:after="0" w:line="360"/>
        <w:ind w:right="-58" w:left="0" w:firstLine="0"/>
        <w:jc w:val="left"/>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四、财政拨款收支总体情况表</w:t>
      </w:r>
    </w:p>
    <w:p>
      <w:pPr>
        <w:spacing w:before="0" w:after="0" w:line="360"/>
        <w:ind w:right="-58" w:left="0" w:firstLine="0"/>
        <w:jc w:val="left"/>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五、一般公共预算支出情况表</w:t>
      </w:r>
    </w:p>
    <w:p>
      <w:pPr>
        <w:spacing w:before="0" w:after="0" w:line="360"/>
        <w:ind w:right="-58" w:left="0" w:firstLine="0"/>
        <w:jc w:val="left"/>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六、一般公共预算基本支出情况表</w:t>
      </w:r>
    </w:p>
    <w:p>
      <w:pPr>
        <w:spacing w:before="0" w:after="0" w:line="360"/>
        <w:ind w:right="-58" w:left="0" w:firstLine="0"/>
        <w:jc w:val="left"/>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七、一般公共预算项目支出情况表</w:t>
      </w:r>
    </w:p>
    <w:p>
      <w:pPr>
        <w:spacing w:before="0" w:after="0" w:line="360"/>
        <w:ind w:right="-58" w:left="0" w:firstLine="0"/>
        <w:jc w:val="left"/>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八、一般公共预算“三公”经费支出情况表</w:t>
      </w:r>
    </w:p>
    <w:p>
      <w:pPr>
        <w:spacing w:before="0" w:after="0" w:line="360"/>
        <w:ind w:right="-58" w:left="0" w:firstLine="0"/>
        <w:jc w:val="left"/>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九、政府性基金支出情况表</w:t>
      </w:r>
    </w:p>
    <w:p>
      <w:pPr>
        <w:spacing w:before="0" w:after="0" w:line="360"/>
        <w:ind w:right="-58" w:left="0" w:firstLine="0"/>
        <w:jc w:val="left"/>
        <w:rPr>
          <w:rFonts w:ascii="仿宋_GB2312" w:hAnsi="仿宋_GB2312" w:cs="仿宋_GB2312" w:eastAsia="仿宋_GB2312"/>
          <w:color w:val="auto"/>
          <w:spacing w:val="0"/>
          <w:position w:val="0"/>
          <w:sz w:val="32"/>
          <w:shd w:fill="auto" w:val="clear"/>
        </w:rPr>
      </w:pPr>
      <w:r>
        <w:rPr>
          <w:rFonts w:ascii="仿宋_GB2312" w:hAnsi="仿宋_GB2312" w:cs="仿宋_GB2312" w:eastAsia="仿宋_GB2312"/>
          <w:color w:val="auto"/>
          <w:spacing w:val="0"/>
          <w:position w:val="0"/>
          <w:sz w:val="32"/>
          <w:shd w:fill="auto" w:val="clear"/>
        </w:rPr>
        <w:t xml:space="preserve">十、机关运行经费情况表（视情况是否上报或公开）</w:t>
      </w:r>
    </w:p>
    <w:p>
      <w:pPr>
        <w:spacing w:before="0" w:after="0" w:line="240"/>
        <w:ind w:right="-58" w:left="0" w:firstLine="0"/>
        <w:jc w:val="both"/>
        <w:rPr>
          <w:rFonts w:ascii="Calibri" w:hAnsi="Calibri" w:cs="Calibri" w:eastAsia="Calibri"/>
          <w:color w:val="auto"/>
          <w:spacing w:val="0"/>
          <w:position w:val="0"/>
          <w:sz w:val="21"/>
          <w:shd w:fill="auto" w:val="clear"/>
        </w:rPr>
      </w:pPr>
      <w:r>
        <w:rPr>
          <w:rFonts w:ascii="仿宋_GB2312" w:hAnsi="仿宋_GB2312" w:cs="仿宋_GB2312" w:eastAsia="仿宋_GB2312"/>
          <w:color w:val="auto"/>
          <w:spacing w:val="0"/>
          <w:position w:val="0"/>
          <w:sz w:val="32"/>
          <w:shd w:fill="auto" w:val="clear"/>
        </w:rPr>
        <w:t xml:space="preserve">十一、政府采购表（公开用）</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4">
    <w:abstractNumId w:val="6"/>
  </w:num>
  <w:num w:numId="17">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