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66C" w:rsidRPr="00E42EDF" w:rsidRDefault="00BC066C" w:rsidP="003D5F9E">
      <w:pPr>
        <w:jc w:val="center"/>
        <w:rPr>
          <w:b/>
          <w:sz w:val="44"/>
          <w:szCs w:val="44"/>
        </w:rPr>
      </w:pPr>
      <w:r w:rsidRPr="00E42EDF">
        <w:rPr>
          <w:rFonts w:hint="eastAsia"/>
          <w:b/>
          <w:sz w:val="44"/>
          <w:szCs w:val="44"/>
        </w:rPr>
        <w:t>新乡市农科院</w:t>
      </w:r>
      <w:r w:rsidR="00127952">
        <w:rPr>
          <w:rFonts w:hint="eastAsia"/>
          <w:b/>
          <w:sz w:val="44"/>
          <w:szCs w:val="44"/>
        </w:rPr>
        <w:t>2016</w:t>
      </w:r>
      <w:r w:rsidRPr="00E42EDF">
        <w:rPr>
          <w:rFonts w:hint="eastAsia"/>
          <w:b/>
          <w:sz w:val="44"/>
          <w:szCs w:val="44"/>
        </w:rPr>
        <w:t>年度决算公开</w:t>
      </w:r>
    </w:p>
    <w:p w:rsidR="00B62776" w:rsidRDefault="00B62776" w:rsidP="00B62776">
      <w:pPr>
        <w:ind w:firstLineChars="200" w:firstLine="560"/>
        <w:rPr>
          <w:sz w:val="28"/>
          <w:szCs w:val="28"/>
        </w:rPr>
      </w:pPr>
    </w:p>
    <w:p w:rsidR="00B62776" w:rsidRPr="00B62776" w:rsidRDefault="00B62776" w:rsidP="00B62776">
      <w:pPr>
        <w:ind w:firstLineChars="200" w:firstLine="560"/>
        <w:rPr>
          <w:sz w:val="28"/>
          <w:szCs w:val="28"/>
        </w:rPr>
      </w:pPr>
      <w:r w:rsidRPr="00B62776">
        <w:rPr>
          <w:rFonts w:hint="eastAsia"/>
          <w:sz w:val="28"/>
          <w:szCs w:val="28"/>
        </w:rPr>
        <w:t>根据新乡市财政局</w:t>
      </w:r>
      <w:r>
        <w:rPr>
          <w:rFonts w:hint="eastAsia"/>
          <w:sz w:val="28"/>
          <w:szCs w:val="28"/>
        </w:rPr>
        <w:t>关于做好市级</w:t>
      </w:r>
      <w:r>
        <w:rPr>
          <w:rFonts w:hint="eastAsia"/>
          <w:sz w:val="28"/>
          <w:szCs w:val="28"/>
        </w:rPr>
        <w:t>201</w:t>
      </w:r>
      <w:r w:rsidR="002965AE">
        <w:rPr>
          <w:rFonts w:hint="eastAsia"/>
          <w:sz w:val="28"/>
          <w:szCs w:val="28"/>
        </w:rPr>
        <w:t>6</w:t>
      </w:r>
      <w:r>
        <w:rPr>
          <w:rFonts w:hint="eastAsia"/>
          <w:sz w:val="28"/>
          <w:szCs w:val="28"/>
        </w:rPr>
        <w:t>年度部门决算公开工作</w:t>
      </w:r>
      <w:r w:rsidR="002965AE">
        <w:rPr>
          <w:rFonts w:hint="eastAsia"/>
          <w:sz w:val="28"/>
          <w:szCs w:val="28"/>
        </w:rPr>
        <w:t>通知</w:t>
      </w:r>
      <w:r w:rsidRPr="00B62776">
        <w:rPr>
          <w:rFonts w:hint="eastAsia"/>
          <w:sz w:val="28"/>
          <w:szCs w:val="28"/>
        </w:rPr>
        <w:t>精神</w:t>
      </w:r>
      <w:r>
        <w:rPr>
          <w:rFonts w:hint="eastAsia"/>
          <w:sz w:val="28"/>
          <w:szCs w:val="28"/>
        </w:rPr>
        <w:t>，现将我单位</w:t>
      </w:r>
      <w:r>
        <w:rPr>
          <w:rFonts w:hint="eastAsia"/>
          <w:sz w:val="28"/>
          <w:szCs w:val="28"/>
        </w:rPr>
        <w:t>201</w:t>
      </w:r>
      <w:r w:rsidR="002965AE">
        <w:rPr>
          <w:rFonts w:hint="eastAsia"/>
          <w:sz w:val="28"/>
          <w:szCs w:val="28"/>
        </w:rPr>
        <w:t>6</w:t>
      </w:r>
      <w:r>
        <w:rPr>
          <w:rFonts w:hint="eastAsia"/>
          <w:sz w:val="28"/>
          <w:szCs w:val="28"/>
        </w:rPr>
        <w:t>年度部门决算公开如下：</w:t>
      </w:r>
      <w:r w:rsidR="003961A5">
        <w:rPr>
          <w:rFonts w:hint="eastAsia"/>
          <w:sz w:val="28"/>
          <w:szCs w:val="28"/>
        </w:rPr>
        <w:t xml:space="preserve"> </w:t>
      </w:r>
    </w:p>
    <w:p w:rsidR="00BC066C" w:rsidRPr="00F157AA" w:rsidRDefault="00BC066C" w:rsidP="00BC066C">
      <w:pPr>
        <w:rPr>
          <w:b/>
          <w:sz w:val="28"/>
          <w:szCs w:val="28"/>
        </w:rPr>
      </w:pPr>
      <w:r>
        <w:rPr>
          <w:rFonts w:hint="eastAsia"/>
          <w:b/>
          <w:sz w:val="28"/>
          <w:szCs w:val="28"/>
        </w:rPr>
        <w:t>一</w:t>
      </w:r>
      <w:r w:rsidRPr="00F157AA">
        <w:rPr>
          <w:rFonts w:hint="eastAsia"/>
          <w:b/>
          <w:sz w:val="28"/>
          <w:szCs w:val="28"/>
        </w:rPr>
        <w:t>、</w:t>
      </w:r>
      <w:r w:rsidR="00E42EDF">
        <w:rPr>
          <w:rFonts w:hint="eastAsia"/>
          <w:b/>
          <w:sz w:val="28"/>
          <w:szCs w:val="28"/>
        </w:rPr>
        <w:t>部门概况</w:t>
      </w:r>
    </w:p>
    <w:p w:rsidR="00757A8C" w:rsidRDefault="00757A8C" w:rsidP="00BC066C">
      <w:pPr>
        <w:ind w:firstLineChars="196" w:firstLine="549"/>
        <w:jc w:val="left"/>
        <w:rPr>
          <w:sz w:val="28"/>
          <w:szCs w:val="28"/>
        </w:rPr>
      </w:pPr>
      <w:r>
        <w:rPr>
          <w:rFonts w:hint="eastAsia"/>
          <w:sz w:val="28"/>
          <w:szCs w:val="28"/>
        </w:rPr>
        <w:t>1</w:t>
      </w:r>
      <w:r>
        <w:rPr>
          <w:rFonts w:hint="eastAsia"/>
          <w:sz w:val="28"/>
          <w:szCs w:val="28"/>
        </w:rPr>
        <w:t>、主要职能</w:t>
      </w:r>
    </w:p>
    <w:p w:rsidR="00BC066C" w:rsidRDefault="00757A8C" w:rsidP="00BC066C">
      <w:pPr>
        <w:ind w:firstLineChars="196" w:firstLine="549"/>
        <w:jc w:val="left"/>
        <w:rPr>
          <w:sz w:val="28"/>
          <w:szCs w:val="28"/>
        </w:rPr>
      </w:pPr>
      <w:r>
        <w:rPr>
          <w:rFonts w:hint="eastAsia"/>
          <w:sz w:val="28"/>
          <w:szCs w:val="28"/>
        </w:rPr>
        <w:t>开展农业</w:t>
      </w:r>
      <w:r w:rsidR="00BC066C" w:rsidRPr="00F157AA">
        <w:rPr>
          <w:rFonts w:hint="eastAsia"/>
          <w:sz w:val="28"/>
          <w:szCs w:val="28"/>
        </w:rPr>
        <w:t>研究，促进农业科技发展。组织参与制定农业科技及农村经济发展中、长期规划、计划，农业重大科技项目评估论证，农业新品种培育研制，农业科技服务、农业科技重点项目课题研究，国内外先进农业技术研究、引进，大型农业科技项目联合申报与实施，农、畜产品先进技术研究，农业病虫害、畜禽重大疫病防治研究。</w:t>
      </w:r>
    </w:p>
    <w:p w:rsidR="00757A8C" w:rsidRPr="00757A8C" w:rsidRDefault="00757A8C" w:rsidP="00757A8C">
      <w:pPr>
        <w:ind w:firstLineChars="200" w:firstLine="560"/>
        <w:jc w:val="left"/>
        <w:rPr>
          <w:sz w:val="28"/>
          <w:szCs w:val="28"/>
        </w:rPr>
      </w:pPr>
      <w:r>
        <w:rPr>
          <w:rFonts w:hint="eastAsia"/>
          <w:sz w:val="28"/>
          <w:szCs w:val="28"/>
        </w:rPr>
        <w:t>2</w:t>
      </w:r>
      <w:r>
        <w:rPr>
          <w:rFonts w:hint="eastAsia"/>
          <w:sz w:val="28"/>
          <w:szCs w:val="28"/>
        </w:rPr>
        <w:t>、</w:t>
      </w:r>
      <w:r w:rsidRPr="00757A8C">
        <w:rPr>
          <w:rFonts w:hint="eastAsia"/>
          <w:sz w:val="28"/>
          <w:szCs w:val="28"/>
        </w:rPr>
        <w:t>机构人员及变动情况</w:t>
      </w:r>
    </w:p>
    <w:p w:rsidR="002965AE" w:rsidRPr="002965AE" w:rsidRDefault="002965AE" w:rsidP="002965AE">
      <w:pPr>
        <w:ind w:firstLineChars="196" w:firstLine="549"/>
        <w:jc w:val="left"/>
        <w:rPr>
          <w:sz w:val="28"/>
          <w:szCs w:val="28"/>
        </w:rPr>
      </w:pPr>
      <w:r w:rsidRPr="002965AE">
        <w:rPr>
          <w:rFonts w:hint="eastAsia"/>
          <w:sz w:val="28"/>
          <w:szCs w:val="28"/>
        </w:rPr>
        <w:t>我单位编制数为</w:t>
      </w:r>
      <w:r w:rsidRPr="002965AE">
        <w:rPr>
          <w:rFonts w:hint="eastAsia"/>
          <w:sz w:val="28"/>
          <w:szCs w:val="28"/>
        </w:rPr>
        <w:t>226</w:t>
      </w:r>
      <w:r w:rsidRPr="002965AE">
        <w:rPr>
          <w:rFonts w:hint="eastAsia"/>
          <w:sz w:val="28"/>
          <w:szCs w:val="28"/>
        </w:rPr>
        <w:t>人，</w:t>
      </w:r>
      <w:r w:rsidRPr="002965AE">
        <w:rPr>
          <w:rFonts w:hint="eastAsia"/>
          <w:sz w:val="28"/>
          <w:szCs w:val="28"/>
        </w:rPr>
        <w:t>2015</w:t>
      </w:r>
      <w:r w:rsidRPr="002965AE">
        <w:rPr>
          <w:rFonts w:hint="eastAsia"/>
          <w:sz w:val="28"/>
          <w:szCs w:val="28"/>
        </w:rPr>
        <w:t>年底在职人员</w:t>
      </w:r>
      <w:r w:rsidRPr="002965AE">
        <w:rPr>
          <w:rFonts w:hint="eastAsia"/>
          <w:sz w:val="28"/>
          <w:szCs w:val="28"/>
        </w:rPr>
        <w:t>167</w:t>
      </w:r>
      <w:r w:rsidRPr="002965AE">
        <w:rPr>
          <w:rFonts w:hint="eastAsia"/>
          <w:sz w:val="28"/>
          <w:szCs w:val="28"/>
        </w:rPr>
        <w:t>人，离休人员</w:t>
      </w:r>
      <w:r w:rsidRPr="002965AE">
        <w:rPr>
          <w:rFonts w:hint="eastAsia"/>
          <w:sz w:val="28"/>
          <w:szCs w:val="28"/>
        </w:rPr>
        <w:t>2</w:t>
      </w:r>
      <w:r w:rsidRPr="002965AE">
        <w:rPr>
          <w:rFonts w:hint="eastAsia"/>
          <w:sz w:val="28"/>
          <w:szCs w:val="28"/>
        </w:rPr>
        <w:t>人，退休人员</w:t>
      </w:r>
      <w:r w:rsidRPr="002965AE">
        <w:rPr>
          <w:rFonts w:hint="eastAsia"/>
          <w:sz w:val="28"/>
          <w:szCs w:val="28"/>
        </w:rPr>
        <w:t>112</w:t>
      </w:r>
      <w:r w:rsidRPr="002965AE">
        <w:rPr>
          <w:rFonts w:hint="eastAsia"/>
          <w:sz w:val="28"/>
          <w:szCs w:val="28"/>
        </w:rPr>
        <w:t>人。</w:t>
      </w:r>
      <w:r w:rsidRPr="002965AE">
        <w:rPr>
          <w:rFonts w:hint="eastAsia"/>
          <w:sz w:val="28"/>
          <w:szCs w:val="28"/>
        </w:rPr>
        <w:t>2016</w:t>
      </w:r>
      <w:r w:rsidRPr="002965AE">
        <w:rPr>
          <w:rFonts w:hint="eastAsia"/>
          <w:sz w:val="28"/>
          <w:szCs w:val="28"/>
        </w:rPr>
        <w:t>年退休</w:t>
      </w:r>
      <w:r w:rsidRPr="002965AE">
        <w:rPr>
          <w:rFonts w:hint="eastAsia"/>
          <w:sz w:val="28"/>
          <w:szCs w:val="28"/>
        </w:rPr>
        <w:t>8</w:t>
      </w:r>
      <w:r w:rsidRPr="002965AE">
        <w:rPr>
          <w:rFonts w:hint="eastAsia"/>
          <w:sz w:val="28"/>
          <w:szCs w:val="28"/>
        </w:rPr>
        <w:t>人（其中</w:t>
      </w:r>
      <w:r w:rsidRPr="002965AE">
        <w:rPr>
          <w:rFonts w:hint="eastAsia"/>
          <w:sz w:val="28"/>
          <w:szCs w:val="28"/>
        </w:rPr>
        <w:t>1</w:t>
      </w:r>
      <w:r w:rsidRPr="002965AE">
        <w:rPr>
          <w:rFonts w:hint="eastAsia"/>
          <w:sz w:val="28"/>
          <w:szCs w:val="28"/>
        </w:rPr>
        <w:t>人是合同制养老工人），新进</w:t>
      </w:r>
      <w:r w:rsidRPr="002965AE">
        <w:rPr>
          <w:rFonts w:hint="eastAsia"/>
          <w:sz w:val="28"/>
          <w:szCs w:val="28"/>
        </w:rPr>
        <w:t>3</w:t>
      </w:r>
      <w:r w:rsidRPr="002965AE">
        <w:rPr>
          <w:rFonts w:hint="eastAsia"/>
          <w:sz w:val="28"/>
          <w:szCs w:val="28"/>
        </w:rPr>
        <w:t>人，调出</w:t>
      </w:r>
      <w:r w:rsidRPr="002965AE">
        <w:rPr>
          <w:rFonts w:hint="eastAsia"/>
          <w:sz w:val="28"/>
          <w:szCs w:val="28"/>
        </w:rPr>
        <w:t>1</w:t>
      </w:r>
      <w:r w:rsidRPr="002965AE">
        <w:rPr>
          <w:rFonts w:hint="eastAsia"/>
          <w:sz w:val="28"/>
          <w:szCs w:val="28"/>
        </w:rPr>
        <w:t>人，辞职</w:t>
      </w:r>
      <w:r w:rsidRPr="002965AE">
        <w:rPr>
          <w:rFonts w:hint="eastAsia"/>
          <w:sz w:val="28"/>
          <w:szCs w:val="28"/>
        </w:rPr>
        <w:t>2</w:t>
      </w:r>
      <w:r w:rsidRPr="002965AE">
        <w:rPr>
          <w:rFonts w:hint="eastAsia"/>
          <w:sz w:val="28"/>
          <w:szCs w:val="28"/>
        </w:rPr>
        <w:t>人，在职人员死亡</w:t>
      </w:r>
      <w:r w:rsidRPr="002965AE">
        <w:rPr>
          <w:rFonts w:hint="eastAsia"/>
          <w:sz w:val="28"/>
          <w:szCs w:val="28"/>
        </w:rPr>
        <w:t>1</w:t>
      </w:r>
      <w:r w:rsidRPr="002965AE">
        <w:rPr>
          <w:rFonts w:hint="eastAsia"/>
          <w:sz w:val="28"/>
          <w:szCs w:val="28"/>
        </w:rPr>
        <w:t>人，退休人员死亡</w:t>
      </w:r>
      <w:r w:rsidRPr="002965AE">
        <w:rPr>
          <w:rFonts w:hint="eastAsia"/>
          <w:sz w:val="28"/>
          <w:szCs w:val="28"/>
        </w:rPr>
        <w:t>4</w:t>
      </w:r>
      <w:r w:rsidRPr="002965AE">
        <w:rPr>
          <w:rFonts w:hint="eastAsia"/>
          <w:sz w:val="28"/>
          <w:szCs w:val="28"/>
        </w:rPr>
        <w:t>人，</w:t>
      </w:r>
      <w:r w:rsidR="00900F21">
        <w:rPr>
          <w:rFonts w:hint="eastAsia"/>
          <w:sz w:val="28"/>
          <w:szCs w:val="28"/>
        </w:rPr>
        <w:t>2016</w:t>
      </w:r>
      <w:r w:rsidRPr="002965AE">
        <w:rPr>
          <w:rFonts w:hint="eastAsia"/>
          <w:sz w:val="28"/>
          <w:szCs w:val="28"/>
        </w:rPr>
        <w:t>年底在职人员为</w:t>
      </w:r>
      <w:r w:rsidRPr="002965AE">
        <w:rPr>
          <w:rFonts w:hint="eastAsia"/>
          <w:sz w:val="28"/>
          <w:szCs w:val="28"/>
        </w:rPr>
        <w:t>158</w:t>
      </w:r>
      <w:r w:rsidRPr="002965AE">
        <w:rPr>
          <w:rFonts w:hint="eastAsia"/>
          <w:sz w:val="28"/>
          <w:szCs w:val="28"/>
        </w:rPr>
        <w:t>人，离休人员</w:t>
      </w:r>
      <w:r w:rsidRPr="002965AE">
        <w:rPr>
          <w:rFonts w:hint="eastAsia"/>
          <w:sz w:val="28"/>
          <w:szCs w:val="28"/>
        </w:rPr>
        <w:t>2</w:t>
      </w:r>
      <w:r w:rsidRPr="002965AE">
        <w:rPr>
          <w:rFonts w:hint="eastAsia"/>
          <w:sz w:val="28"/>
          <w:szCs w:val="28"/>
        </w:rPr>
        <w:t>人，退休人员</w:t>
      </w:r>
      <w:r w:rsidRPr="002965AE">
        <w:rPr>
          <w:rFonts w:hint="eastAsia"/>
          <w:sz w:val="28"/>
          <w:szCs w:val="28"/>
        </w:rPr>
        <w:t>115</w:t>
      </w:r>
      <w:r w:rsidRPr="002965AE">
        <w:rPr>
          <w:rFonts w:hint="eastAsia"/>
          <w:sz w:val="28"/>
          <w:szCs w:val="28"/>
        </w:rPr>
        <w:t>人。</w:t>
      </w:r>
    </w:p>
    <w:p w:rsidR="00BC066C" w:rsidRDefault="00BC066C" w:rsidP="00BC066C">
      <w:pPr>
        <w:ind w:firstLineChars="196" w:firstLine="549"/>
        <w:jc w:val="left"/>
        <w:rPr>
          <w:sz w:val="28"/>
          <w:szCs w:val="28"/>
        </w:rPr>
      </w:pPr>
      <w:r>
        <w:rPr>
          <w:rFonts w:hint="eastAsia"/>
          <w:sz w:val="28"/>
          <w:szCs w:val="28"/>
        </w:rPr>
        <w:t>我单位没有下属单位。</w:t>
      </w:r>
    </w:p>
    <w:p w:rsidR="00BC066C" w:rsidRPr="00E42EDF" w:rsidRDefault="00BC066C" w:rsidP="00BC066C">
      <w:pPr>
        <w:jc w:val="left"/>
        <w:rPr>
          <w:b/>
          <w:sz w:val="28"/>
          <w:szCs w:val="28"/>
        </w:rPr>
      </w:pPr>
      <w:r w:rsidRPr="00E42EDF">
        <w:rPr>
          <w:rFonts w:hint="eastAsia"/>
          <w:b/>
          <w:sz w:val="28"/>
          <w:szCs w:val="28"/>
        </w:rPr>
        <w:t>二、</w:t>
      </w:r>
      <w:r w:rsidR="00757A8C" w:rsidRPr="00E42EDF">
        <w:rPr>
          <w:rFonts w:hint="eastAsia"/>
          <w:b/>
          <w:sz w:val="28"/>
          <w:szCs w:val="28"/>
        </w:rPr>
        <w:t>决算公开表格（</w:t>
      </w:r>
      <w:r w:rsidRPr="00E42EDF">
        <w:rPr>
          <w:rFonts w:hint="eastAsia"/>
          <w:b/>
          <w:sz w:val="28"/>
          <w:szCs w:val="28"/>
        </w:rPr>
        <w:t>见附件</w:t>
      </w:r>
      <w:r w:rsidRPr="00E42EDF">
        <w:rPr>
          <w:rFonts w:hint="eastAsia"/>
          <w:b/>
          <w:sz w:val="28"/>
          <w:szCs w:val="28"/>
        </w:rPr>
        <w:t>1</w:t>
      </w:r>
      <w:r w:rsidR="00757A8C" w:rsidRPr="00E42EDF">
        <w:rPr>
          <w:rFonts w:hint="eastAsia"/>
          <w:b/>
          <w:sz w:val="28"/>
          <w:szCs w:val="28"/>
        </w:rPr>
        <w:t>—附件</w:t>
      </w:r>
      <w:r w:rsidR="00757A8C" w:rsidRPr="00E42EDF">
        <w:rPr>
          <w:rFonts w:hint="eastAsia"/>
          <w:b/>
          <w:sz w:val="28"/>
          <w:szCs w:val="28"/>
        </w:rPr>
        <w:t>8</w:t>
      </w:r>
      <w:r w:rsidRPr="00E42EDF">
        <w:rPr>
          <w:rFonts w:hint="eastAsia"/>
          <w:b/>
          <w:sz w:val="28"/>
          <w:szCs w:val="28"/>
        </w:rPr>
        <w:t>）</w:t>
      </w:r>
    </w:p>
    <w:p w:rsidR="00757A8C" w:rsidRPr="00E42EDF" w:rsidRDefault="00757A8C" w:rsidP="00E42EDF">
      <w:pPr>
        <w:jc w:val="left"/>
        <w:rPr>
          <w:b/>
          <w:sz w:val="28"/>
          <w:szCs w:val="28"/>
        </w:rPr>
      </w:pPr>
      <w:r w:rsidRPr="00E42EDF">
        <w:rPr>
          <w:rFonts w:hint="eastAsia"/>
          <w:b/>
          <w:sz w:val="28"/>
          <w:szCs w:val="28"/>
        </w:rPr>
        <w:t>三、年度部门预算执行情况</w:t>
      </w:r>
      <w:r w:rsidR="00B62776">
        <w:rPr>
          <w:rFonts w:hint="eastAsia"/>
          <w:b/>
          <w:sz w:val="28"/>
          <w:szCs w:val="28"/>
        </w:rPr>
        <w:t>及收支</w:t>
      </w:r>
      <w:r w:rsidR="009E2C89">
        <w:rPr>
          <w:rFonts w:hint="eastAsia"/>
          <w:b/>
          <w:sz w:val="28"/>
          <w:szCs w:val="28"/>
        </w:rPr>
        <w:t>决算</w:t>
      </w:r>
      <w:r w:rsidR="00B62776">
        <w:rPr>
          <w:rFonts w:hint="eastAsia"/>
          <w:b/>
          <w:sz w:val="28"/>
          <w:szCs w:val="28"/>
        </w:rPr>
        <w:t>情况</w:t>
      </w:r>
      <w:r w:rsidR="00E42EDF" w:rsidRPr="00E42EDF">
        <w:rPr>
          <w:rFonts w:hint="eastAsia"/>
          <w:b/>
          <w:sz w:val="28"/>
          <w:szCs w:val="28"/>
        </w:rPr>
        <w:t>说明</w:t>
      </w:r>
    </w:p>
    <w:p w:rsidR="00757A8C" w:rsidRDefault="00757A8C" w:rsidP="00E42EDF">
      <w:pPr>
        <w:spacing w:line="580" w:lineRule="exact"/>
        <w:ind w:firstLineChars="197" w:firstLine="552"/>
        <w:rPr>
          <w:sz w:val="28"/>
          <w:szCs w:val="28"/>
        </w:rPr>
      </w:pPr>
      <w:r w:rsidRPr="00E42EDF">
        <w:rPr>
          <w:rFonts w:hint="eastAsia"/>
          <w:sz w:val="28"/>
          <w:szCs w:val="28"/>
        </w:rPr>
        <w:t>（一）收入支出预算</w:t>
      </w:r>
      <w:r w:rsidR="006A73FA">
        <w:rPr>
          <w:rFonts w:hint="eastAsia"/>
          <w:sz w:val="28"/>
          <w:szCs w:val="28"/>
        </w:rPr>
        <w:t>安排执行</w:t>
      </w:r>
      <w:r w:rsidRPr="00E42EDF">
        <w:rPr>
          <w:rFonts w:hint="eastAsia"/>
          <w:sz w:val="28"/>
          <w:szCs w:val="28"/>
        </w:rPr>
        <w:t>情况</w:t>
      </w:r>
    </w:p>
    <w:p w:rsidR="009837BF" w:rsidRPr="009837BF" w:rsidRDefault="009837BF" w:rsidP="009837BF">
      <w:pPr>
        <w:spacing w:line="580" w:lineRule="exact"/>
        <w:ind w:firstLineChars="197" w:firstLine="552"/>
        <w:rPr>
          <w:sz w:val="28"/>
          <w:szCs w:val="28"/>
        </w:rPr>
      </w:pPr>
      <w:r w:rsidRPr="009837BF">
        <w:rPr>
          <w:rFonts w:hint="eastAsia"/>
          <w:sz w:val="28"/>
          <w:szCs w:val="28"/>
        </w:rPr>
        <w:t>2015</w:t>
      </w:r>
      <w:r w:rsidRPr="009837BF">
        <w:rPr>
          <w:rFonts w:hint="eastAsia"/>
          <w:sz w:val="28"/>
          <w:szCs w:val="28"/>
        </w:rPr>
        <w:t>年财政预算安排收入和支出预算</w:t>
      </w:r>
      <w:r w:rsidRPr="009837BF">
        <w:rPr>
          <w:rFonts w:hint="eastAsia"/>
          <w:sz w:val="28"/>
          <w:szCs w:val="28"/>
        </w:rPr>
        <w:t>1836.67</w:t>
      </w:r>
      <w:r w:rsidRPr="009837BF">
        <w:rPr>
          <w:rFonts w:hint="eastAsia"/>
          <w:sz w:val="28"/>
          <w:szCs w:val="28"/>
        </w:rPr>
        <w:t>万元，</w:t>
      </w:r>
      <w:r w:rsidRPr="009837BF">
        <w:rPr>
          <w:rFonts w:hint="eastAsia"/>
          <w:sz w:val="28"/>
          <w:szCs w:val="28"/>
        </w:rPr>
        <w:t xml:space="preserve"> 2016</w:t>
      </w:r>
      <w:r w:rsidRPr="009837BF">
        <w:rPr>
          <w:rFonts w:hint="eastAsia"/>
          <w:sz w:val="28"/>
          <w:szCs w:val="28"/>
        </w:rPr>
        <w:t>年财</w:t>
      </w:r>
      <w:r w:rsidRPr="009837BF">
        <w:rPr>
          <w:rFonts w:hint="eastAsia"/>
          <w:sz w:val="28"/>
          <w:szCs w:val="28"/>
        </w:rPr>
        <w:lastRenderedPageBreak/>
        <w:t>政预算安排收入和支出预算</w:t>
      </w:r>
      <w:r w:rsidRPr="009837BF">
        <w:rPr>
          <w:rFonts w:hint="eastAsia"/>
          <w:sz w:val="28"/>
          <w:szCs w:val="28"/>
        </w:rPr>
        <w:t>2962.02</w:t>
      </w:r>
      <w:r w:rsidRPr="009837BF">
        <w:rPr>
          <w:rFonts w:hint="eastAsia"/>
          <w:sz w:val="28"/>
          <w:szCs w:val="28"/>
        </w:rPr>
        <w:t>万元，增加</w:t>
      </w:r>
      <w:r w:rsidRPr="009837BF">
        <w:rPr>
          <w:rFonts w:hint="eastAsia"/>
          <w:sz w:val="28"/>
          <w:szCs w:val="28"/>
        </w:rPr>
        <w:t>1125.35</w:t>
      </w:r>
      <w:r w:rsidRPr="009837BF">
        <w:rPr>
          <w:rFonts w:hint="eastAsia"/>
          <w:sz w:val="28"/>
          <w:szCs w:val="28"/>
        </w:rPr>
        <w:t>万元，主要是项目经费结转。</w:t>
      </w:r>
    </w:p>
    <w:p w:rsidR="009837BF" w:rsidRPr="009837BF" w:rsidRDefault="00A231F5" w:rsidP="009837BF">
      <w:pPr>
        <w:pStyle w:val="a5"/>
        <w:numPr>
          <w:ilvl w:val="0"/>
          <w:numId w:val="3"/>
        </w:numPr>
        <w:spacing w:line="580" w:lineRule="exact"/>
        <w:ind w:firstLineChars="0"/>
        <w:rPr>
          <w:sz w:val="28"/>
          <w:szCs w:val="28"/>
        </w:rPr>
      </w:pPr>
      <w:r>
        <w:rPr>
          <w:rFonts w:hint="eastAsia"/>
          <w:sz w:val="28"/>
          <w:szCs w:val="28"/>
        </w:rPr>
        <w:t>决算</w:t>
      </w:r>
      <w:r w:rsidR="009837BF" w:rsidRPr="009837BF">
        <w:rPr>
          <w:rFonts w:hint="eastAsia"/>
          <w:sz w:val="28"/>
          <w:szCs w:val="28"/>
        </w:rPr>
        <w:t>收入支出</w:t>
      </w:r>
      <w:r w:rsidR="009E2C89">
        <w:rPr>
          <w:rFonts w:hint="eastAsia"/>
          <w:sz w:val="28"/>
          <w:szCs w:val="28"/>
        </w:rPr>
        <w:t>增减变化</w:t>
      </w:r>
      <w:r w:rsidR="009837BF" w:rsidRPr="009837BF">
        <w:rPr>
          <w:rFonts w:hint="eastAsia"/>
          <w:sz w:val="28"/>
          <w:szCs w:val="28"/>
        </w:rPr>
        <w:t>情况</w:t>
      </w:r>
    </w:p>
    <w:p w:rsidR="009837BF" w:rsidRPr="009837BF" w:rsidRDefault="009837BF" w:rsidP="009837BF">
      <w:pPr>
        <w:spacing w:line="580" w:lineRule="exact"/>
        <w:ind w:left="540"/>
        <w:rPr>
          <w:sz w:val="28"/>
          <w:szCs w:val="28"/>
        </w:rPr>
      </w:pPr>
      <w:r w:rsidRPr="009837BF">
        <w:rPr>
          <w:rFonts w:hint="eastAsia"/>
          <w:sz w:val="28"/>
          <w:szCs w:val="28"/>
        </w:rPr>
        <w:t>2015</w:t>
      </w:r>
      <w:r w:rsidRPr="009837BF">
        <w:rPr>
          <w:rFonts w:hint="eastAsia"/>
          <w:sz w:val="28"/>
          <w:szCs w:val="28"/>
        </w:rPr>
        <w:t>年当年收入为</w:t>
      </w:r>
      <w:r w:rsidRPr="009837BF">
        <w:rPr>
          <w:rFonts w:hint="eastAsia"/>
          <w:sz w:val="28"/>
          <w:szCs w:val="28"/>
        </w:rPr>
        <w:t>3144.84</w:t>
      </w:r>
      <w:r w:rsidRPr="009837BF">
        <w:rPr>
          <w:rFonts w:hint="eastAsia"/>
          <w:sz w:val="28"/>
          <w:szCs w:val="28"/>
        </w:rPr>
        <w:t>万元，支出为</w:t>
      </w:r>
      <w:r w:rsidRPr="009837BF">
        <w:rPr>
          <w:rFonts w:hint="eastAsia"/>
          <w:sz w:val="28"/>
          <w:szCs w:val="28"/>
        </w:rPr>
        <w:t>2941.91</w:t>
      </w:r>
      <w:r w:rsidRPr="009837BF">
        <w:rPr>
          <w:rFonts w:hint="eastAsia"/>
          <w:sz w:val="28"/>
          <w:szCs w:val="28"/>
        </w:rPr>
        <w:t>万元，</w:t>
      </w:r>
      <w:r w:rsidRPr="009837BF">
        <w:rPr>
          <w:rFonts w:hint="eastAsia"/>
          <w:sz w:val="28"/>
          <w:szCs w:val="28"/>
        </w:rPr>
        <w:t>2016</w:t>
      </w:r>
    </w:p>
    <w:p w:rsidR="009837BF" w:rsidRPr="009837BF" w:rsidRDefault="009837BF" w:rsidP="009837BF">
      <w:pPr>
        <w:spacing w:line="580" w:lineRule="exact"/>
        <w:rPr>
          <w:sz w:val="28"/>
          <w:szCs w:val="28"/>
        </w:rPr>
      </w:pPr>
      <w:r w:rsidRPr="009837BF">
        <w:rPr>
          <w:rFonts w:hint="eastAsia"/>
          <w:sz w:val="28"/>
          <w:szCs w:val="28"/>
        </w:rPr>
        <w:t>年度收入为</w:t>
      </w:r>
      <w:r w:rsidRPr="009837BF">
        <w:rPr>
          <w:rFonts w:hint="eastAsia"/>
          <w:sz w:val="28"/>
          <w:szCs w:val="28"/>
        </w:rPr>
        <w:t>2221.95</w:t>
      </w:r>
      <w:r w:rsidRPr="009837BF">
        <w:rPr>
          <w:rFonts w:hint="eastAsia"/>
          <w:sz w:val="28"/>
          <w:szCs w:val="28"/>
        </w:rPr>
        <w:t>万元，支出为</w:t>
      </w:r>
      <w:r w:rsidRPr="009837BF">
        <w:rPr>
          <w:rFonts w:hint="eastAsia"/>
          <w:sz w:val="28"/>
          <w:szCs w:val="28"/>
        </w:rPr>
        <w:t>2488.44</w:t>
      </w:r>
      <w:r w:rsidRPr="009837BF">
        <w:rPr>
          <w:rFonts w:hint="eastAsia"/>
          <w:sz w:val="28"/>
          <w:szCs w:val="28"/>
        </w:rPr>
        <w:t>万元，收入减少</w:t>
      </w:r>
      <w:r w:rsidRPr="009837BF">
        <w:rPr>
          <w:rFonts w:hint="eastAsia"/>
          <w:sz w:val="28"/>
          <w:szCs w:val="28"/>
        </w:rPr>
        <w:t>922.89</w:t>
      </w:r>
      <w:r w:rsidRPr="009837BF">
        <w:rPr>
          <w:rFonts w:hint="eastAsia"/>
          <w:sz w:val="28"/>
          <w:szCs w:val="28"/>
        </w:rPr>
        <w:t>万元，支出减少</w:t>
      </w:r>
      <w:r w:rsidRPr="009837BF">
        <w:rPr>
          <w:rFonts w:hint="eastAsia"/>
          <w:sz w:val="28"/>
          <w:szCs w:val="28"/>
        </w:rPr>
        <w:t>453.47</w:t>
      </w:r>
      <w:r w:rsidRPr="009837BF">
        <w:rPr>
          <w:rFonts w:hint="eastAsia"/>
          <w:sz w:val="28"/>
          <w:szCs w:val="28"/>
        </w:rPr>
        <w:t>万元。</w:t>
      </w:r>
      <w:r w:rsidR="006D1218">
        <w:rPr>
          <w:rFonts w:hint="eastAsia"/>
          <w:sz w:val="28"/>
          <w:szCs w:val="28"/>
        </w:rPr>
        <w:t>主要是因为结转项目资金收回</w:t>
      </w:r>
      <w:r w:rsidR="006D1218">
        <w:rPr>
          <w:rFonts w:hint="eastAsia"/>
          <w:sz w:val="28"/>
          <w:szCs w:val="28"/>
        </w:rPr>
        <w:t>,</w:t>
      </w:r>
      <w:r w:rsidR="006D1218">
        <w:rPr>
          <w:rFonts w:hint="eastAsia"/>
          <w:sz w:val="28"/>
          <w:szCs w:val="28"/>
        </w:rPr>
        <w:t>造成收入的减少和支出的减少。</w:t>
      </w:r>
    </w:p>
    <w:p w:rsidR="009837BF" w:rsidRPr="009837BF" w:rsidRDefault="009837BF" w:rsidP="009837BF">
      <w:pPr>
        <w:pStyle w:val="a5"/>
        <w:numPr>
          <w:ilvl w:val="0"/>
          <w:numId w:val="3"/>
        </w:numPr>
        <w:spacing w:line="580" w:lineRule="exact"/>
        <w:ind w:firstLineChars="0"/>
        <w:rPr>
          <w:sz w:val="28"/>
          <w:szCs w:val="28"/>
        </w:rPr>
      </w:pPr>
      <w:r w:rsidRPr="009837BF">
        <w:rPr>
          <w:rFonts w:hint="eastAsia"/>
          <w:sz w:val="28"/>
          <w:szCs w:val="28"/>
        </w:rPr>
        <w:t>收入支出</w:t>
      </w:r>
      <w:r w:rsidR="00A231F5">
        <w:rPr>
          <w:rFonts w:hint="eastAsia"/>
          <w:sz w:val="28"/>
          <w:szCs w:val="28"/>
        </w:rPr>
        <w:t>决算</w:t>
      </w:r>
      <w:r w:rsidRPr="009837BF">
        <w:rPr>
          <w:rFonts w:hint="eastAsia"/>
          <w:sz w:val="28"/>
          <w:szCs w:val="28"/>
        </w:rPr>
        <w:t>与预算对比分析</w:t>
      </w:r>
    </w:p>
    <w:p w:rsidR="009837BF" w:rsidRPr="009837BF" w:rsidRDefault="009837BF" w:rsidP="009837BF">
      <w:pPr>
        <w:spacing w:line="580" w:lineRule="exact"/>
        <w:ind w:left="540"/>
        <w:rPr>
          <w:sz w:val="28"/>
          <w:szCs w:val="28"/>
        </w:rPr>
      </w:pPr>
      <w:r w:rsidRPr="009837BF">
        <w:rPr>
          <w:rFonts w:hint="eastAsia"/>
          <w:sz w:val="28"/>
          <w:szCs w:val="28"/>
        </w:rPr>
        <w:t>收入预算与决算差额</w:t>
      </w:r>
      <w:r w:rsidRPr="009837BF">
        <w:rPr>
          <w:rFonts w:hint="eastAsia"/>
          <w:sz w:val="28"/>
          <w:szCs w:val="28"/>
        </w:rPr>
        <w:t>740.07</w:t>
      </w:r>
      <w:r w:rsidRPr="009837BF">
        <w:rPr>
          <w:rFonts w:hint="eastAsia"/>
          <w:sz w:val="28"/>
          <w:szCs w:val="28"/>
        </w:rPr>
        <w:t>万元，主要是市财政盘活收走项目</w:t>
      </w:r>
    </w:p>
    <w:p w:rsidR="009837BF" w:rsidRPr="009837BF" w:rsidRDefault="009837BF" w:rsidP="009837BF">
      <w:pPr>
        <w:spacing w:line="580" w:lineRule="exact"/>
        <w:rPr>
          <w:sz w:val="28"/>
          <w:szCs w:val="28"/>
        </w:rPr>
      </w:pPr>
      <w:r w:rsidRPr="009837BF">
        <w:rPr>
          <w:rFonts w:hint="eastAsia"/>
          <w:sz w:val="28"/>
          <w:szCs w:val="28"/>
        </w:rPr>
        <w:t>资金。</w:t>
      </w:r>
    </w:p>
    <w:p w:rsidR="00757A8C" w:rsidRPr="00E42EDF" w:rsidRDefault="006A73FA" w:rsidP="005C62E2">
      <w:pPr>
        <w:spacing w:line="580" w:lineRule="exact"/>
        <w:ind w:firstLine="540"/>
        <w:rPr>
          <w:sz w:val="28"/>
          <w:szCs w:val="28"/>
        </w:rPr>
      </w:pPr>
      <w:r>
        <w:rPr>
          <w:rFonts w:hint="eastAsia"/>
          <w:sz w:val="28"/>
          <w:szCs w:val="28"/>
        </w:rPr>
        <w:t>（二）</w:t>
      </w:r>
      <w:r w:rsidR="00757A8C" w:rsidRPr="00E42EDF">
        <w:rPr>
          <w:rFonts w:hint="eastAsia"/>
          <w:sz w:val="28"/>
          <w:szCs w:val="28"/>
        </w:rPr>
        <w:t>、收入</w:t>
      </w:r>
      <w:r w:rsidR="00434FAA">
        <w:rPr>
          <w:rFonts w:hint="eastAsia"/>
          <w:sz w:val="28"/>
          <w:szCs w:val="28"/>
        </w:rPr>
        <w:t>来源</w:t>
      </w:r>
      <w:r w:rsidR="00757A8C" w:rsidRPr="00E42EDF">
        <w:rPr>
          <w:rFonts w:hint="eastAsia"/>
          <w:sz w:val="28"/>
          <w:szCs w:val="28"/>
        </w:rPr>
        <w:t>分析</w:t>
      </w:r>
    </w:p>
    <w:p w:rsidR="00757A8C" w:rsidRDefault="006348AA" w:rsidP="006348AA">
      <w:pPr>
        <w:ind w:firstLineChars="196" w:firstLine="549"/>
        <w:jc w:val="left"/>
        <w:rPr>
          <w:sz w:val="28"/>
          <w:szCs w:val="28"/>
        </w:rPr>
      </w:pPr>
      <w:r w:rsidRPr="006348AA">
        <w:rPr>
          <w:noProof/>
          <w:sz w:val="28"/>
          <w:szCs w:val="28"/>
        </w:rPr>
        <w:drawing>
          <wp:inline distT="0" distB="0" distL="0" distR="0">
            <wp:extent cx="5219700" cy="350520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48AA" w:rsidRPr="006348AA" w:rsidRDefault="006348AA" w:rsidP="006348AA">
      <w:pPr>
        <w:ind w:firstLineChars="196" w:firstLine="549"/>
        <w:jc w:val="left"/>
        <w:rPr>
          <w:sz w:val="28"/>
          <w:szCs w:val="28"/>
        </w:rPr>
      </w:pPr>
      <w:r w:rsidRPr="006348AA">
        <w:rPr>
          <w:rFonts w:hint="eastAsia"/>
          <w:sz w:val="28"/>
          <w:szCs w:val="28"/>
        </w:rPr>
        <w:t>2016</w:t>
      </w:r>
      <w:r w:rsidRPr="006348AA">
        <w:rPr>
          <w:rFonts w:hint="eastAsia"/>
          <w:sz w:val="28"/>
          <w:szCs w:val="28"/>
        </w:rPr>
        <w:t>年总收入</w:t>
      </w:r>
      <w:r w:rsidRPr="006348AA">
        <w:rPr>
          <w:rFonts w:hint="eastAsia"/>
          <w:sz w:val="28"/>
          <w:szCs w:val="28"/>
        </w:rPr>
        <w:t>2221.95</w:t>
      </w:r>
      <w:r w:rsidRPr="006348AA">
        <w:rPr>
          <w:rFonts w:hint="eastAsia"/>
          <w:sz w:val="28"/>
          <w:szCs w:val="28"/>
        </w:rPr>
        <w:t>万元，其中人员经费</w:t>
      </w:r>
      <w:r w:rsidRPr="006348AA">
        <w:rPr>
          <w:rFonts w:hint="eastAsia"/>
          <w:sz w:val="28"/>
          <w:szCs w:val="28"/>
        </w:rPr>
        <w:t>1582.87</w:t>
      </w:r>
      <w:r w:rsidRPr="006348AA">
        <w:rPr>
          <w:rFonts w:hint="eastAsia"/>
          <w:sz w:val="28"/>
          <w:szCs w:val="28"/>
        </w:rPr>
        <w:t>万元，占总收入</w:t>
      </w:r>
      <w:r w:rsidRPr="006348AA">
        <w:rPr>
          <w:rFonts w:hint="eastAsia"/>
          <w:sz w:val="28"/>
          <w:szCs w:val="28"/>
        </w:rPr>
        <w:t>71.24%</w:t>
      </w:r>
      <w:r w:rsidRPr="006348AA">
        <w:rPr>
          <w:rFonts w:hint="eastAsia"/>
          <w:sz w:val="28"/>
          <w:szCs w:val="28"/>
        </w:rPr>
        <w:t>，公用经费</w:t>
      </w:r>
      <w:r w:rsidRPr="006348AA">
        <w:rPr>
          <w:rFonts w:hint="eastAsia"/>
          <w:sz w:val="28"/>
          <w:szCs w:val="28"/>
        </w:rPr>
        <w:t>97.3</w:t>
      </w:r>
      <w:r w:rsidRPr="006348AA">
        <w:rPr>
          <w:rFonts w:hint="eastAsia"/>
          <w:sz w:val="28"/>
          <w:szCs w:val="28"/>
        </w:rPr>
        <w:t>万元，占总收入</w:t>
      </w:r>
      <w:r w:rsidRPr="006348AA">
        <w:rPr>
          <w:rFonts w:hint="eastAsia"/>
          <w:sz w:val="28"/>
          <w:szCs w:val="28"/>
        </w:rPr>
        <w:t>4.38%</w:t>
      </w:r>
      <w:r w:rsidRPr="006348AA">
        <w:rPr>
          <w:rFonts w:hint="eastAsia"/>
          <w:sz w:val="28"/>
          <w:szCs w:val="28"/>
        </w:rPr>
        <w:t>，项目经费</w:t>
      </w:r>
      <w:r w:rsidRPr="006348AA">
        <w:rPr>
          <w:rFonts w:hint="eastAsia"/>
          <w:sz w:val="28"/>
          <w:szCs w:val="28"/>
        </w:rPr>
        <w:t>484.13</w:t>
      </w:r>
      <w:r w:rsidRPr="006348AA">
        <w:rPr>
          <w:rFonts w:hint="eastAsia"/>
          <w:sz w:val="28"/>
          <w:szCs w:val="28"/>
        </w:rPr>
        <w:t>万元，占总收入</w:t>
      </w:r>
      <w:r w:rsidRPr="006348AA">
        <w:rPr>
          <w:rFonts w:hint="eastAsia"/>
          <w:sz w:val="28"/>
          <w:szCs w:val="28"/>
        </w:rPr>
        <w:t>21.79%</w:t>
      </w:r>
      <w:r w:rsidRPr="006348AA">
        <w:rPr>
          <w:rFonts w:hint="eastAsia"/>
          <w:sz w:val="28"/>
          <w:szCs w:val="28"/>
        </w:rPr>
        <w:t>，其他收入</w:t>
      </w:r>
      <w:r w:rsidRPr="006348AA">
        <w:rPr>
          <w:rFonts w:hint="eastAsia"/>
          <w:sz w:val="28"/>
          <w:szCs w:val="28"/>
        </w:rPr>
        <w:t>57.65</w:t>
      </w:r>
      <w:r w:rsidRPr="006348AA">
        <w:rPr>
          <w:rFonts w:hint="eastAsia"/>
          <w:sz w:val="28"/>
          <w:szCs w:val="28"/>
        </w:rPr>
        <w:t>万元，占总收入</w:t>
      </w:r>
      <w:r w:rsidRPr="006348AA">
        <w:rPr>
          <w:rFonts w:hint="eastAsia"/>
          <w:sz w:val="28"/>
          <w:szCs w:val="28"/>
        </w:rPr>
        <w:t>2.59%</w:t>
      </w:r>
      <w:r w:rsidRPr="006348AA">
        <w:rPr>
          <w:rFonts w:hint="eastAsia"/>
          <w:sz w:val="28"/>
          <w:szCs w:val="28"/>
        </w:rPr>
        <w:t>。</w:t>
      </w:r>
      <w:r>
        <w:rPr>
          <w:rFonts w:hint="eastAsia"/>
          <w:sz w:val="28"/>
          <w:szCs w:val="28"/>
        </w:rPr>
        <w:t>其</w:t>
      </w:r>
      <w:r>
        <w:rPr>
          <w:rFonts w:hint="eastAsia"/>
          <w:sz w:val="28"/>
          <w:szCs w:val="28"/>
        </w:rPr>
        <w:lastRenderedPageBreak/>
        <w:t>他收入主要是未通过本级财政系统直接拨付我单位的各级项目经费及试验经费。</w:t>
      </w:r>
    </w:p>
    <w:p w:rsidR="00434FAA" w:rsidRDefault="006A73FA" w:rsidP="00E42EDF">
      <w:pPr>
        <w:ind w:firstLineChars="196" w:firstLine="549"/>
        <w:jc w:val="left"/>
        <w:rPr>
          <w:sz w:val="28"/>
          <w:szCs w:val="28"/>
        </w:rPr>
      </w:pPr>
      <w:r>
        <w:rPr>
          <w:rFonts w:hint="eastAsia"/>
          <w:sz w:val="28"/>
          <w:szCs w:val="28"/>
        </w:rPr>
        <w:t>（三）</w:t>
      </w:r>
      <w:r w:rsidR="00434FAA">
        <w:rPr>
          <w:rFonts w:hint="eastAsia"/>
          <w:sz w:val="28"/>
          <w:szCs w:val="28"/>
        </w:rPr>
        <w:t>、支出结构分析</w:t>
      </w:r>
    </w:p>
    <w:p w:rsidR="006348AA" w:rsidRDefault="006348AA" w:rsidP="006348AA">
      <w:pPr>
        <w:ind w:firstLineChars="196" w:firstLine="549"/>
        <w:jc w:val="left"/>
        <w:rPr>
          <w:sz w:val="28"/>
          <w:szCs w:val="28"/>
        </w:rPr>
      </w:pPr>
      <w:r w:rsidRPr="006348AA">
        <w:rPr>
          <w:noProof/>
          <w:sz w:val="28"/>
          <w:szCs w:val="28"/>
        </w:rPr>
        <w:drawing>
          <wp:inline distT="0" distB="0" distL="0" distR="0">
            <wp:extent cx="5219700" cy="3505200"/>
            <wp:effectExtent l="19050" t="0" r="1905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48AA" w:rsidRPr="006348AA" w:rsidRDefault="006348AA" w:rsidP="006348AA">
      <w:pPr>
        <w:ind w:firstLineChars="196" w:firstLine="549"/>
        <w:jc w:val="left"/>
        <w:rPr>
          <w:sz w:val="28"/>
          <w:szCs w:val="28"/>
        </w:rPr>
      </w:pPr>
      <w:r w:rsidRPr="006348AA">
        <w:rPr>
          <w:rFonts w:hint="eastAsia"/>
          <w:sz w:val="28"/>
          <w:szCs w:val="28"/>
        </w:rPr>
        <w:t>2016</w:t>
      </w:r>
      <w:r w:rsidRPr="006348AA">
        <w:rPr>
          <w:rFonts w:hint="eastAsia"/>
          <w:sz w:val="28"/>
          <w:szCs w:val="28"/>
        </w:rPr>
        <w:t>年总支出</w:t>
      </w:r>
      <w:r w:rsidRPr="006348AA">
        <w:rPr>
          <w:rFonts w:hint="eastAsia"/>
          <w:sz w:val="28"/>
          <w:szCs w:val="28"/>
        </w:rPr>
        <w:t>2488.44</w:t>
      </w:r>
      <w:r w:rsidRPr="006348AA">
        <w:rPr>
          <w:rFonts w:hint="eastAsia"/>
          <w:sz w:val="28"/>
          <w:szCs w:val="28"/>
        </w:rPr>
        <w:t>万元，其中人员经费支出</w:t>
      </w:r>
      <w:r w:rsidRPr="006348AA">
        <w:rPr>
          <w:rFonts w:hint="eastAsia"/>
          <w:sz w:val="28"/>
          <w:szCs w:val="28"/>
        </w:rPr>
        <w:t>1577.9</w:t>
      </w:r>
      <w:r w:rsidRPr="006348AA">
        <w:rPr>
          <w:rFonts w:hint="eastAsia"/>
          <w:sz w:val="28"/>
          <w:szCs w:val="28"/>
        </w:rPr>
        <w:t>万元，占总支出</w:t>
      </w:r>
      <w:r w:rsidRPr="006348AA">
        <w:rPr>
          <w:rFonts w:hint="eastAsia"/>
          <w:sz w:val="28"/>
          <w:szCs w:val="28"/>
        </w:rPr>
        <w:t>63.41%</w:t>
      </w:r>
      <w:r w:rsidRPr="006348AA">
        <w:rPr>
          <w:rFonts w:hint="eastAsia"/>
          <w:sz w:val="28"/>
          <w:szCs w:val="28"/>
        </w:rPr>
        <w:t>，公用经费支出</w:t>
      </w:r>
      <w:r w:rsidRPr="006348AA">
        <w:rPr>
          <w:rFonts w:hint="eastAsia"/>
          <w:sz w:val="28"/>
          <w:szCs w:val="28"/>
        </w:rPr>
        <w:t>97.3</w:t>
      </w:r>
      <w:r w:rsidRPr="006348AA">
        <w:rPr>
          <w:rFonts w:hint="eastAsia"/>
          <w:sz w:val="28"/>
          <w:szCs w:val="28"/>
        </w:rPr>
        <w:t>万元，占总支出</w:t>
      </w:r>
      <w:r w:rsidRPr="006348AA">
        <w:rPr>
          <w:rFonts w:hint="eastAsia"/>
          <w:sz w:val="28"/>
          <w:szCs w:val="28"/>
        </w:rPr>
        <w:t>3.91%</w:t>
      </w:r>
      <w:r w:rsidRPr="006348AA">
        <w:rPr>
          <w:rFonts w:hint="eastAsia"/>
          <w:sz w:val="28"/>
          <w:szCs w:val="28"/>
        </w:rPr>
        <w:t>，项目经费支出</w:t>
      </w:r>
      <w:r w:rsidRPr="006348AA">
        <w:rPr>
          <w:rFonts w:hint="eastAsia"/>
          <w:sz w:val="28"/>
          <w:szCs w:val="28"/>
        </w:rPr>
        <w:t>743.78</w:t>
      </w:r>
      <w:r w:rsidRPr="006348AA">
        <w:rPr>
          <w:rFonts w:hint="eastAsia"/>
          <w:sz w:val="28"/>
          <w:szCs w:val="28"/>
        </w:rPr>
        <w:t>万元，占总支出</w:t>
      </w:r>
      <w:r w:rsidRPr="006348AA">
        <w:rPr>
          <w:rFonts w:hint="eastAsia"/>
          <w:sz w:val="28"/>
          <w:szCs w:val="28"/>
        </w:rPr>
        <w:t>29.89%</w:t>
      </w:r>
      <w:r w:rsidRPr="006348AA">
        <w:rPr>
          <w:rFonts w:hint="eastAsia"/>
          <w:sz w:val="28"/>
          <w:szCs w:val="28"/>
        </w:rPr>
        <w:t>，其他收入支出</w:t>
      </w:r>
      <w:r w:rsidRPr="006348AA">
        <w:rPr>
          <w:rFonts w:hint="eastAsia"/>
          <w:sz w:val="28"/>
          <w:szCs w:val="28"/>
        </w:rPr>
        <w:t>69.46</w:t>
      </w:r>
      <w:r w:rsidRPr="006348AA">
        <w:rPr>
          <w:rFonts w:hint="eastAsia"/>
          <w:sz w:val="28"/>
          <w:szCs w:val="28"/>
        </w:rPr>
        <w:t>万元，占总支出的</w:t>
      </w:r>
      <w:r w:rsidRPr="006348AA">
        <w:rPr>
          <w:rFonts w:hint="eastAsia"/>
          <w:sz w:val="28"/>
          <w:szCs w:val="28"/>
        </w:rPr>
        <w:t>2.79%</w:t>
      </w:r>
      <w:r w:rsidRPr="006348AA">
        <w:rPr>
          <w:rFonts w:hint="eastAsia"/>
          <w:sz w:val="28"/>
          <w:szCs w:val="28"/>
        </w:rPr>
        <w:t>。</w:t>
      </w:r>
    </w:p>
    <w:p w:rsidR="006A73FA" w:rsidRDefault="006A73FA" w:rsidP="00E42EDF">
      <w:pPr>
        <w:ind w:firstLineChars="196" w:firstLine="549"/>
        <w:jc w:val="left"/>
        <w:rPr>
          <w:sz w:val="28"/>
          <w:szCs w:val="28"/>
        </w:rPr>
      </w:pPr>
      <w:r>
        <w:rPr>
          <w:rFonts w:hint="eastAsia"/>
          <w:sz w:val="28"/>
          <w:szCs w:val="28"/>
        </w:rPr>
        <w:t>按功能分类科目详细说明如下：</w:t>
      </w:r>
    </w:p>
    <w:p w:rsidR="00B07969" w:rsidRDefault="00B07969" w:rsidP="00E42EDF">
      <w:pPr>
        <w:ind w:firstLineChars="196" w:firstLine="549"/>
        <w:jc w:val="left"/>
        <w:rPr>
          <w:sz w:val="28"/>
          <w:szCs w:val="28"/>
        </w:rPr>
      </w:pPr>
      <w:r>
        <w:rPr>
          <w:rFonts w:hint="eastAsia"/>
          <w:sz w:val="28"/>
          <w:szCs w:val="28"/>
        </w:rPr>
        <w:t>（</w:t>
      </w:r>
      <w:r>
        <w:rPr>
          <w:rFonts w:hint="eastAsia"/>
          <w:sz w:val="28"/>
          <w:szCs w:val="28"/>
        </w:rPr>
        <w:t>1</w:t>
      </w:r>
      <w:r>
        <w:rPr>
          <w:rFonts w:hint="eastAsia"/>
          <w:sz w:val="28"/>
          <w:szCs w:val="28"/>
        </w:rPr>
        <w:t>）引进人才费用（</w:t>
      </w:r>
      <w:r>
        <w:rPr>
          <w:rFonts w:hint="eastAsia"/>
          <w:sz w:val="28"/>
          <w:szCs w:val="28"/>
        </w:rPr>
        <w:t>2011008</w:t>
      </w:r>
      <w:r>
        <w:rPr>
          <w:rFonts w:hint="eastAsia"/>
          <w:sz w:val="28"/>
          <w:szCs w:val="28"/>
        </w:rPr>
        <w:t>）支出</w:t>
      </w:r>
      <w:r>
        <w:rPr>
          <w:rFonts w:hint="eastAsia"/>
          <w:sz w:val="28"/>
          <w:szCs w:val="28"/>
        </w:rPr>
        <w:t>10</w:t>
      </w:r>
      <w:r>
        <w:rPr>
          <w:rFonts w:hint="eastAsia"/>
          <w:sz w:val="28"/>
          <w:szCs w:val="28"/>
        </w:rPr>
        <w:t>万元，为</w:t>
      </w:r>
      <w:r w:rsidRPr="00B07969">
        <w:rPr>
          <w:rFonts w:hint="eastAsia"/>
          <w:sz w:val="28"/>
          <w:szCs w:val="28"/>
        </w:rPr>
        <w:t>刘朝辉</w:t>
      </w:r>
      <w:r w:rsidRPr="00B07969">
        <w:rPr>
          <w:rFonts w:hint="eastAsia"/>
          <w:sz w:val="28"/>
          <w:szCs w:val="28"/>
        </w:rPr>
        <w:t>14</w:t>
      </w:r>
      <w:r>
        <w:rPr>
          <w:rFonts w:hint="eastAsia"/>
          <w:sz w:val="28"/>
          <w:szCs w:val="28"/>
        </w:rPr>
        <w:t>年高层次人才国际化培养项目支出。</w:t>
      </w:r>
    </w:p>
    <w:p w:rsidR="007268C3" w:rsidRDefault="007268C3" w:rsidP="00E42EDF">
      <w:pPr>
        <w:ind w:firstLineChars="196" w:firstLine="549"/>
        <w:jc w:val="left"/>
        <w:rPr>
          <w:sz w:val="28"/>
          <w:szCs w:val="28"/>
        </w:rPr>
      </w:pPr>
      <w:r>
        <w:rPr>
          <w:rFonts w:hint="eastAsia"/>
          <w:sz w:val="28"/>
          <w:szCs w:val="28"/>
        </w:rPr>
        <w:t>（</w:t>
      </w:r>
      <w:r w:rsidR="004B3A89">
        <w:rPr>
          <w:rFonts w:hint="eastAsia"/>
          <w:sz w:val="28"/>
          <w:szCs w:val="28"/>
        </w:rPr>
        <w:t>2</w:t>
      </w:r>
      <w:r>
        <w:rPr>
          <w:rFonts w:hint="eastAsia"/>
          <w:sz w:val="28"/>
          <w:szCs w:val="28"/>
        </w:rPr>
        <w:t>）社会公益研究（</w:t>
      </w:r>
      <w:r>
        <w:rPr>
          <w:rFonts w:hint="eastAsia"/>
          <w:sz w:val="28"/>
          <w:szCs w:val="28"/>
        </w:rPr>
        <w:t>2060302</w:t>
      </w:r>
      <w:r>
        <w:rPr>
          <w:rFonts w:hint="eastAsia"/>
          <w:sz w:val="28"/>
          <w:szCs w:val="28"/>
        </w:rPr>
        <w:t>）支出</w:t>
      </w:r>
      <w:r w:rsidR="004B3A89">
        <w:rPr>
          <w:rFonts w:hint="eastAsia"/>
          <w:sz w:val="28"/>
          <w:szCs w:val="28"/>
        </w:rPr>
        <w:t>123.72</w:t>
      </w:r>
      <w:r>
        <w:rPr>
          <w:rFonts w:hint="eastAsia"/>
          <w:sz w:val="28"/>
          <w:szCs w:val="28"/>
        </w:rPr>
        <w:t>万元，</w:t>
      </w:r>
      <w:r w:rsidR="00B07969">
        <w:rPr>
          <w:rFonts w:hint="eastAsia"/>
          <w:sz w:val="28"/>
          <w:szCs w:val="28"/>
        </w:rPr>
        <w:t>为</w:t>
      </w:r>
      <w:r w:rsidR="00B07969" w:rsidRPr="00B07969">
        <w:rPr>
          <w:rFonts w:hint="eastAsia"/>
          <w:sz w:val="28"/>
          <w:szCs w:val="28"/>
        </w:rPr>
        <w:t>小麦</w:t>
      </w:r>
      <w:r w:rsidR="00B07969">
        <w:rPr>
          <w:rFonts w:hint="eastAsia"/>
          <w:sz w:val="28"/>
          <w:szCs w:val="28"/>
        </w:rPr>
        <w:t>、玉米</w:t>
      </w:r>
      <w:r w:rsidR="00B07969" w:rsidRPr="00B07969">
        <w:rPr>
          <w:rFonts w:hint="eastAsia"/>
          <w:sz w:val="28"/>
          <w:szCs w:val="28"/>
        </w:rPr>
        <w:t>产业体系综合试验站</w:t>
      </w:r>
      <w:r w:rsidR="00B07969">
        <w:rPr>
          <w:rFonts w:hint="eastAsia"/>
          <w:sz w:val="28"/>
          <w:szCs w:val="28"/>
        </w:rPr>
        <w:t>、</w:t>
      </w:r>
      <w:r w:rsidRPr="007268C3">
        <w:rPr>
          <w:rFonts w:hint="eastAsia"/>
          <w:sz w:val="28"/>
          <w:szCs w:val="28"/>
        </w:rPr>
        <w:t>河南省现代农业产业技术体系建设专项资金</w:t>
      </w:r>
      <w:r>
        <w:rPr>
          <w:rFonts w:hint="eastAsia"/>
          <w:sz w:val="28"/>
          <w:szCs w:val="28"/>
        </w:rPr>
        <w:t>（水稻、蔬菜、食用菌）项目支出。</w:t>
      </w:r>
    </w:p>
    <w:p w:rsidR="007268C3" w:rsidRDefault="007268C3" w:rsidP="00E42EDF">
      <w:pPr>
        <w:ind w:firstLineChars="196" w:firstLine="549"/>
        <w:jc w:val="left"/>
        <w:rPr>
          <w:sz w:val="28"/>
          <w:szCs w:val="28"/>
        </w:rPr>
      </w:pPr>
      <w:r>
        <w:rPr>
          <w:rFonts w:hint="eastAsia"/>
          <w:sz w:val="28"/>
          <w:szCs w:val="28"/>
        </w:rPr>
        <w:lastRenderedPageBreak/>
        <w:t>（</w:t>
      </w:r>
      <w:r w:rsidR="004B3A89">
        <w:rPr>
          <w:rFonts w:hint="eastAsia"/>
          <w:sz w:val="28"/>
          <w:szCs w:val="28"/>
        </w:rPr>
        <w:t>3</w:t>
      </w:r>
      <w:r>
        <w:rPr>
          <w:rFonts w:hint="eastAsia"/>
          <w:sz w:val="28"/>
          <w:szCs w:val="28"/>
        </w:rPr>
        <w:t>）应用技术研究与开发（</w:t>
      </w:r>
      <w:r>
        <w:rPr>
          <w:rFonts w:hint="eastAsia"/>
          <w:sz w:val="28"/>
          <w:szCs w:val="28"/>
        </w:rPr>
        <w:t>2060402</w:t>
      </w:r>
      <w:r>
        <w:rPr>
          <w:rFonts w:hint="eastAsia"/>
          <w:sz w:val="28"/>
          <w:szCs w:val="28"/>
        </w:rPr>
        <w:t>）支出</w:t>
      </w:r>
      <w:r w:rsidR="004B3A89">
        <w:rPr>
          <w:rFonts w:hint="eastAsia"/>
          <w:sz w:val="28"/>
          <w:szCs w:val="28"/>
        </w:rPr>
        <w:t>72.29</w:t>
      </w:r>
      <w:r>
        <w:rPr>
          <w:rFonts w:hint="eastAsia"/>
          <w:sz w:val="28"/>
          <w:szCs w:val="28"/>
        </w:rPr>
        <w:t>万元，主要为</w:t>
      </w:r>
      <w:r w:rsidR="00B07969" w:rsidRPr="00B07969">
        <w:rPr>
          <w:rFonts w:hint="eastAsia"/>
          <w:sz w:val="28"/>
          <w:szCs w:val="28"/>
        </w:rPr>
        <w:t>2015</w:t>
      </w:r>
      <w:r w:rsidR="00B07969" w:rsidRPr="00B07969">
        <w:rPr>
          <w:rFonts w:hint="eastAsia"/>
          <w:sz w:val="28"/>
          <w:szCs w:val="28"/>
        </w:rPr>
        <w:t>年河南省重点科技攻关计划项目</w:t>
      </w:r>
      <w:r w:rsidR="00B07969">
        <w:rPr>
          <w:rFonts w:hint="eastAsia"/>
          <w:sz w:val="28"/>
          <w:szCs w:val="28"/>
        </w:rPr>
        <w:t>、</w:t>
      </w:r>
      <w:r w:rsidR="00B07969" w:rsidRPr="00B07969">
        <w:rPr>
          <w:rFonts w:hint="eastAsia"/>
          <w:sz w:val="28"/>
          <w:szCs w:val="28"/>
        </w:rPr>
        <w:t>西瓜花药培养形态指标判定体系的创建</w:t>
      </w:r>
      <w:r w:rsidR="00B07969">
        <w:rPr>
          <w:rFonts w:hint="eastAsia"/>
          <w:sz w:val="28"/>
          <w:szCs w:val="28"/>
        </w:rPr>
        <w:t>、</w:t>
      </w:r>
      <w:r w:rsidR="00B07969" w:rsidRPr="00B07969">
        <w:rPr>
          <w:rFonts w:hint="eastAsia"/>
          <w:sz w:val="28"/>
          <w:szCs w:val="28"/>
        </w:rPr>
        <w:t>2015</w:t>
      </w:r>
      <w:r w:rsidR="00B07969" w:rsidRPr="00B07969">
        <w:rPr>
          <w:rFonts w:hint="eastAsia"/>
          <w:sz w:val="28"/>
          <w:szCs w:val="28"/>
        </w:rPr>
        <w:t>年第二批省级科技计划项目经费</w:t>
      </w:r>
      <w:r w:rsidR="00B07969">
        <w:rPr>
          <w:rFonts w:hint="eastAsia"/>
          <w:sz w:val="28"/>
          <w:szCs w:val="28"/>
        </w:rPr>
        <w:t>、</w:t>
      </w:r>
      <w:r w:rsidRPr="007268C3">
        <w:rPr>
          <w:rFonts w:hint="eastAsia"/>
          <w:sz w:val="28"/>
          <w:szCs w:val="28"/>
        </w:rPr>
        <w:t>第三批科技计划项目经费</w:t>
      </w:r>
      <w:r>
        <w:rPr>
          <w:rFonts w:hint="eastAsia"/>
          <w:sz w:val="28"/>
          <w:szCs w:val="28"/>
        </w:rPr>
        <w:t>、</w:t>
      </w:r>
      <w:r w:rsidR="00B07969" w:rsidRPr="00B07969">
        <w:rPr>
          <w:rFonts w:hint="eastAsia"/>
          <w:sz w:val="28"/>
          <w:szCs w:val="28"/>
        </w:rPr>
        <w:t>高产耐密宜机收玉米新品种选育</w:t>
      </w:r>
      <w:r w:rsidR="00B07969">
        <w:rPr>
          <w:rFonts w:hint="eastAsia"/>
          <w:sz w:val="28"/>
          <w:szCs w:val="28"/>
        </w:rPr>
        <w:t>、</w:t>
      </w:r>
      <w:r w:rsidR="00B07969" w:rsidRPr="00B07969">
        <w:rPr>
          <w:rFonts w:hint="eastAsia"/>
          <w:sz w:val="28"/>
          <w:szCs w:val="28"/>
        </w:rPr>
        <w:t>无公害食品鸡腿菇生产技术规程</w:t>
      </w:r>
      <w:r>
        <w:rPr>
          <w:rFonts w:hint="eastAsia"/>
          <w:sz w:val="28"/>
          <w:szCs w:val="28"/>
        </w:rPr>
        <w:t>项目支出。</w:t>
      </w:r>
    </w:p>
    <w:p w:rsidR="007268C3" w:rsidRPr="007268C3" w:rsidRDefault="007268C3" w:rsidP="00E42EDF">
      <w:pPr>
        <w:ind w:firstLineChars="196" w:firstLine="549"/>
        <w:jc w:val="left"/>
        <w:rPr>
          <w:sz w:val="28"/>
          <w:szCs w:val="28"/>
        </w:rPr>
      </w:pPr>
      <w:r>
        <w:rPr>
          <w:rFonts w:hint="eastAsia"/>
          <w:sz w:val="28"/>
          <w:szCs w:val="28"/>
        </w:rPr>
        <w:t>（</w:t>
      </w:r>
      <w:r w:rsidR="004B3A89">
        <w:rPr>
          <w:rFonts w:hint="eastAsia"/>
          <w:sz w:val="28"/>
          <w:szCs w:val="28"/>
        </w:rPr>
        <w:t>4</w:t>
      </w:r>
      <w:r>
        <w:rPr>
          <w:rFonts w:hint="eastAsia"/>
          <w:sz w:val="28"/>
          <w:szCs w:val="28"/>
        </w:rPr>
        <w:t>）</w:t>
      </w:r>
      <w:r w:rsidR="004B3A89">
        <w:rPr>
          <w:rFonts w:hint="eastAsia"/>
          <w:sz w:val="28"/>
          <w:szCs w:val="28"/>
        </w:rPr>
        <w:t>科技成果转化与扩散（</w:t>
      </w:r>
      <w:r w:rsidR="004B3A89">
        <w:rPr>
          <w:rFonts w:hint="eastAsia"/>
          <w:sz w:val="28"/>
          <w:szCs w:val="28"/>
        </w:rPr>
        <w:t>2060404</w:t>
      </w:r>
      <w:r w:rsidR="004B3A89">
        <w:rPr>
          <w:rFonts w:hint="eastAsia"/>
          <w:sz w:val="28"/>
          <w:szCs w:val="28"/>
        </w:rPr>
        <w:t>）支出</w:t>
      </w:r>
      <w:r w:rsidR="004B3A89">
        <w:rPr>
          <w:rFonts w:hint="eastAsia"/>
          <w:sz w:val="28"/>
          <w:szCs w:val="28"/>
        </w:rPr>
        <w:t>33.87</w:t>
      </w:r>
      <w:r w:rsidR="004B3A89">
        <w:rPr>
          <w:rFonts w:hint="eastAsia"/>
          <w:sz w:val="28"/>
          <w:szCs w:val="28"/>
        </w:rPr>
        <w:t>万元，主要为</w:t>
      </w:r>
      <w:r w:rsidR="004B3A89" w:rsidRPr="004B3A89">
        <w:rPr>
          <w:rFonts w:hint="eastAsia"/>
          <w:sz w:val="28"/>
          <w:szCs w:val="28"/>
        </w:rPr>
        <w:t>省补产学研合作项目经费</w:t>
      </w:r>
      <w:r w:rsidR="004B3A89">
        <w:rPr>
          <w:rFonts w:hint="eastAsia"/>
          <w:sz w:val="28"/>
          <w:szCs w:val="28"/>
        </w:rPr>
        <w:t>、</w:t>
      </w:r>
      <w:r w:rsidR="004B3A89" w:rsidRPr="004B3A89">
        <w:rPr>
          <w:rFonts w:hint="eastAsia"/>
          <w:sz w:val="28"/>
          <w:szCs w:val="28"/>
        </w:rPr>
        <w:t>2014</w:t>
      </w:r>
      <w:r w:rsidR="004B3A89" w:rsidRPr="004B3A89">
        <w:rPr>
          <w:rFonts w:hint="eastAsia"/>
          <w:sz w:val="28"/>
          <w:szCs w:val="28"/>
        </w:rPr>
        <w:t>年科技成果转化资金项目经费</w:t>
      </w:r>
      <w:r w:rsidR="004B3A89">
        <w:rPr>
          <w:rFonts w:hint="eastAsia"/>
          <w:sz w:val="28"/>
          <w:szCs w:val="28"/>
        </w:rPr>
        <w:t>、</w:t>
      </w:r>
      <w:r w:rsidR="004B3A89" w:rsidRPr="004B3A89">
        <w:rPr>
          <w:rFonts w:hint="eastAsia"/>
          <w:sz w:val="28"/>
          <w:szCs w:val="28"/>
        </w:rPr>
        <w:t>2015</w:t>
      </w:r>
      <w:r w:rsidR="004B3A89">
        <w:rPr>
          <w:rFonts w:hint="eastAsia"/>
          <w:sz w:val="28"/>
          <w:szCs w:val="28"/>
        </w:rPr>
        <w:t>科技成果转化资金项目经费支出。</w:t>
      </w:r>
    </w:p>
    <w:p w:rsidR="007268C3" w:rsidRPr="004B3A89" w:rsidRDefault="007268C3" w:rsidP="004B3A89">
      <w:pPr>
        <w:ind w:firstLineChars="196" w:firstLine="549"/>
        <w:jc w:val="left"/>
        <w:rPr>
          <w:sz w:val="28"/>
          <w:szCs w:val="28"/>
        </w:rPr>
      </w:pPr>
      <w:r>
        <w:rPr>
          <w:rFonts w:hint="eastAsia"/>
          <w:sz w:val="28"/>
          <w:szCs w:val="28"/>
        </w:rPr>
        <w:t>（</w:t>
      </w:r>
      <w:r w:rsidR="004B3A89">
        <w:rPr>
          <w:rFonts w:hint="eastAsia"/>
          <w:sz w:val="28"/>
          <w:szCs w:val="28"/>
        </w:rPr>
        <w:t>5</w:t>
      </w:r>
      <w:r>
        <w:rPr>
          <w:rFonts w:hint="eastAsia"/>
          <w:sz w:val="28"/>
          <w:szCs w:val="28"/>
        </w:rPr>
        <w:t>）</w:t>
      </w:r>
      <w:r w:rsidR="004B3A89">
        <w:rPr>
          <w:rFonts w:hint="eastAsia"/>
          <w:sz w:val="28"/>
          <w:szCs w:val="28"/>
        </w:rPr>
        <w:t>其他技术研究与开发支出（</w:t>
      </w:r>
      <w:r w:rsidR="004B3A89">
        <w:rPr>
          <w:rFonts w:hint="eastAsia"/>
          <w:sz w:val="28"/>
          <w:szCs w:val="28"/>
        </w:rPr>
        <w:t>2060499</w:t>
      </w:r>
      <w:r w:rsidR="004B3A89">
        <w:rPr>
          <w:rFonts w:hint="eastAsia"/>
          <w:sz w:val="28"/>
          <w:szCs w:val="28"/>
        </w:rPr>
        <w:t>）支出</w:t>
      </w:r>
      <w:r w:rsidR="004B3A89">
        <w:rPr>
          <w:rFonts w:hint="eastAsia"/>
          <w:sz w:val="28"/>
          <w:szCs w:val="28"/>
        </w:rPr>
        <w:t>33.24</w:t>
      </w:r>
      <w:r w:rsidR="004B3A89">
        <w:rPr>
          <w:rFonts w:hint="eastAsia"/>
          <w:sz w:val="28"/>
          <w:szCs w:val="28"/>
        </w:rPr>
        <w:t>万元，主要为</w:t>
      </w:r>
      <w:r w:rsidR="004B3A89" w:rsidRPr="007B628B">
        <w:rPr>
          <w:rFonts w:hint="eastAsia"/>
          <w:sz w:val="28"/>
          <w:szCs w:val="28"/>
        </w:rPr>
        <w:t>申请专利经费</w:t>
      </w:r>
      <w:r w:rsidR="004B3A89">
        <w:rPr>
          <w:rFonts w:hint="eastAsia"/>
          <w:sz w:val="28"/>
          <w:szCs w:val="28"/>
        </w:rPr>
        <w:t>、</w:t>
      </w:r>
      <w:r w:rsidR="004B3A89" w:rsidRPr="007B628B">
        <w:rPr>
          <w:rFonts w:hint="eastAsia"/>
          <w:sz w:val="28"/>
          <w:szCs w:val="28"/>
        </w:rPr>
        <w:t>河南省科技开放合作项目资金预算</w:t>
      </w:r>
      <w:r w:rsidR="004B3A89">
        <w:rPr>
          <w:rFonts w:hint="eastAsia"/>
          <w:sz w:val="28"/>
          <w:szCs w:val="28"/>
        </w:rPr>
        <w:t>项目支出。</w:t>
      </w:r>
    </w:p>
    <w:p w:rsidR="004B3A89" w:rsidRDefault="007268C3" w:rsidP="004B3A89">
      <w:pPr>
        <w:ind w:firstLineChars="196" w:firstLine="549"/>
        <w:jc w:val="left"/>
        <w:rPr>
          <w:sz w:val="28"/>
          <w:szCs w:val="28"/>
        </w:rPr>
      </w:pPr>
      <w:r>
        <w:rPr>
          <w:rFonts w:hint="eastAsia"/>
          <w:sz w:val="28"/>
          <w:szCs w:val="28"/>
        </w:rPr>
        <w:t>（</w:t>
      </w:r>
      <w:r w:rsidR="004B3A89">
        <w:rPr>
          <w:rFonts w:hint="eastAsia"/>
          <w:sz w:val="28"/>
          <w:szCs w:val="28"/>
        </w:rPr>
        <w:t>6</w:t>
      </w:r>
      <w:r>
        <w:rPr>
          <w:rFonts w:hint="eastAsia"/>
          <w:sz w:val="28"/>
          <w:szCs w:val="28"/>
        </w:rPr>
        <w:t>）</w:t>
      </w:r>
      <w:r w:rsidR="004B3A89">
        <w:rPr>
          <w:rFonts w:hint="eastAsia"/>
          <w:sz w:val="28"/>
          <w:szCs w:val="28"/>
        </w:rPr>
        <w:t>技术创新服务体系（</w:t>
      </w:r>
      <w:r w:rsidR="004B3A89">
        <w:rPr>
          <w:rFonts w:hint="eastAsia"/>
          <w:sz w:val="28"/>
          <w:szCs w:val="28"/>
        </w:rPr>
        <w:t>2060502</w:t>
      </w:r>
      <w:r w:rsidR="004B3A89">
        <w:rPr>
          <w:rFonts w:hint="eastAsia"/>
          <w:sz w:val="28"/>
          <w:szCs w:val="28"/>
        </w:rPr>
        <w:t>）支出</w:t>
      </w:r>
      <w:r w:rsidR="004B3A89">
        <w:rPr>
          <w:rFonts w:hint="eastAsia"/>
          <w:sz w:val="28"/>
          <w:szCs w:val="28"/>
        </w:rPr>
        <w:t>47.36</w:t>
      </w:r>
      <w:r w:rsidR="004B3A89">
        <w:rPr>
          <w:rFonts w:hint="eastAsia"/>
          <w:sz w:val="28"/>
          <w:szCs w:val="28"/>
        </w:rPr>
        <w:t>万元，主要为</w:t>
      </w:r>
      <w:r w:rsidR="004B3A89" w:rsidRPr="004B3A89">
        <w:rPr>
          <w:rFonts w:hint="eastAsia"/>
          <w:sz w:val="28"/>
          <w:szCs w:val="28"/>
        </w:rPr>
        <w:t>2016</w:t>
      </w:r>
      <w:r w:rsidR="004B3A89" w:rsidRPr="004B3A89">
        <w:rPr>
          <w:rFonts w:hint="eastAsia"/>
          <w:sz w:val="28"/>
          <w:szCs w:val="28"/>
        </w:rPr>
        <w:t>国家科技创新基地（体系）能力建设专项资金（小麦</w:t>
      </w:r>
      <w:r w:rsidR="004B3A89">
        <w:rPr>
          <w:rFonts w:hint="eastAsia"/>
          <w:sz w:val="28"/>
          <w:szCs w:val="28"/>
        </w:rPr>
        <w:t>玉米</w:t>
      </w:r>
      <w:r w:rsidR="004B3A89" w:rsidRPr="004B3A89">
        <w:rPr>
          <w:rFonts w:hint="eastAsia"/>
          <w:sz w:val="28"/>
          <w:szCs w:val="28"/>
        </w:rPr>
        <w:t>）</w:t>
      </w:r>
      <w:r w:rsidR="004B3A89">
        <w:rPr>
          <w:rFonts w:hint="eastAsia"/>
          <w:sz w:val="28"/>
          <w:szCs w:val="28"/>
        </w:rPr>
        <w:t>支出。</w:t>
      </w:r>
    </w:p>
    <w:p w:rsidR="004B3A89" w:rsidRDefault="007268C3" w:rsidP="007268C3">
      <w:pPr>
        <w:ind w:firstLineChars="196" w:firstLine="549"/>
        <w:jc w:val="left"/>
        <w:rPr>
          <w:sz w:val="28"/>
          <w:szCs w:val="28"/>
        </w:rPr>
      </w:pPr>
      <w:r>
        <w:rPr>
          <w:rFonts w:hint="eastAsia"/>
          <w:sz w:val="28"/>
          <w:szCs w:val="28"/>
        </w:rPr>
        <w:t>（</w:t>
      </w:r>
      <w:r w:rsidR="004B3A89">
        <w:rPr>
          <w:rFonts w:hint="eastAsia"/>
          <w:sz w:val="28"/>
          <w:szCs w:val="28"/>
        </w:rPr>
        <w:t>7</w:t>
      </w:r>
      <w:r>
        <w:rPr>
          <w:rFonts w:hint="eastAsia"/>
          <w:sz w:val="28"/>
          <w:szCs w:val="28"/>
        </w:rPr>
        <w:t>）</w:t>
      </w:r>
      <w:r w:rsidR="004B3A89">
        <w:rPr>
          <w:rFonts w:hint="eastAsia"/>
          <w:sz w:val="28"/>
          <w:szCs w:val="28"/>
        </w:rPr>
        <w:t>其他科技条件与服务支出（</w:t>
      </w:r>
      <w:r w:rsidR="004B3A89">
        <w:rPr>
          <w:rFonts w:hint="eastAsia"/>
          <w:sz w:val="28"/>
          <w:szCs w:val="28"/>
        </w:rPr>
        <w:t>2060599</w:t>
      </w:r>
      <w:r w:rsidR="004B3A89">
        <w:rPr>
          <w:rFonts w:hint="eastAsia"/>
          <w:sz w:val="28"/>
          <w:szCs w:val="28"/>
        </w:rPr>
        <w:t>）</w:t>
      </w:r>
      <w:r w:rsidR="004B3A89">
        <w:rPr>
          <w:rFonts w:hint="eastAsia"/>
          <w:sz w:val="28"/>
          <w:szCs w:val="28"/>
        </w:rPr>
        <w:t>1.56</w:t>
      </w:r>
      <w:r w:rsidR="004B3A89">
        <w:rPr>
          <w:rFonts w:hint="eastAsia"/>
          <w:sz w:val="28"/>
          <w:szCs w:val="28"/>
        </w:rPr>
        <w:t>万元，主要为</w:t>
      </w:r>
      <w:r w:rsidR="004B3A89" w:rsidRPr="004B3A89">
        <w:rPr>
          <w:rFonts w:hint="eastAsia"/>
          <w:sz w:val="28"/>
          <w:szCs w:val="28"/>
        </w:rPr>
        <w:t>2016</w:t>
      </w:r>
      <w:r w:rsidR="004B3A89" w:rsidRPr="004B3A89">
        <w:rPr>
          <w:rFonts w:hint="eastAsia"/>
          <w:sz w:val="28"/>
          <w:szCs w:val="28"/>
        </w:rPr>
        <w:t>年河南省科普专项预算（科技特派员经费）</w:t>
      </w:r>
      <w:r w:rsidR="004B3A89">
        <w:rPr>
          <w:rFonts w:hint="eastAsia"/>
          <w:sz w:val="28"/>
          <w:szCs w:val="28"/>
        </w:rPr>
        <w:t>支出。</w:t>
      </w:r>
    </w:p>
    <w:p w:rsidR="007268C3" w:rsidRDefault="004B3A89" w:rsidP="007268C3">
      <w:pPr>
        <w:ind w:firstLineChars="196" w:firstLine="549"/>
        <w:jc w:val="left"/>
        <w:rPr>
          <w:sz w:val="28"/>
          <w:szCs w:val="28"/>
        </w:rPr>
      </w:pPr>
      <w:r>
        <w:rPr>
          <w:rFonts w:hint="eastAsia"/>
          <w:sz w:val="28"/>
          <w:szCs w:val="28"/>
        </w:rPr>
        <w:t>（</w:t>
      </w:r>
      <w:r>
        <w:rPr>
          <w:rFonts w:hint="eastAsia"/>
          <w:sz w:val="28"/>
          <w:szCs w:val="28"/>
        </w:rPr>
        <w:t>8</w:t>
      </w:r>
      <w:r>
        <w:rPr>
          <w:rFonts w:hint="eastAsia"/>
          <w:sz w:val="28"/>
          <w:szCs w:val="28"/>
        </w:rPr>
        <w:t>）</w:t>
      </w:r>
      <w:r w:rsidR="007B628B">
        <w:rPr>
          <w:rFonts w:hint="eastAsia"/>
          <w:sz w:val="28"/>
          <w:szCs w:val="28"/>
        </w:rPr>
        <w:t>科技重大专项</w:t>
      </w:r>
      <w:r w:rsidR="007268C3">
        <w:rPr>
          <w:rFonts w:hint="eastAsia"/>
          <w:sz w:val="28"/>
          <w:szCs w:val="28"/>
        </w:rPr>
        <w:t>（</w:t>
      </w:r>
      <w:r w:rsidR="007268C3">
        <w:rPr>
          <w:rFonts w:hint="eastAsia"/>
          <w:sz w:val="28"/>
          <w:szCs w:val="28"/>
        </w:rPr>
        <w:t>2060</w:t>
      </w:r>
      <w:r w:rsidR="007B628B">
        <w:rPr>
          <w:rFonts w:hint="eastAsia"/>
          <w:sz w:val="28"/>
          <w:szCs w:val="28"/>
        </w:rPr>
        <w:t>901</w:t>
      </w:r>
      <w:r w:rsidR="007268C3">
        <w:rPr>
          <w:rFonts w:hint="eastAsia"/>
          <w:sz w:val="28"/>
          <w:szCs w:val="28"/>
        </w:rPr>
        <w:t>）支出</w:t>
      </w:r>
      <w:r>
        <w:rPr>
          <w:rFonts w:hint="eastAsia"/>
          <w:sz w:val="28"/>
          <w:szCs w:val="28"/>
        </w:rPr>
        <w:t>26.20</w:t>
      </w:r>
      <w:r w:rsidR="007268C3">
        <w:rPr>
          <w:rFonts w:hint="eastAsia"/>
          <w:sz w:val="28"/>
          <w:szCs w:val="28"/>
        </w:rPr>
        <w:t>万元，主要为</w:t>
      </w:r>
      <w:r w:rsidRPr="004B3A89">
        <w:rPr>
          <w:rFonts w:hint="eastAsia"/>
          <w:sz w:val="28"/>
          <w:szCs w:val="28"/>
        </w:rPr>
        <w:t>2015</w:t>
      </w:r>
      <w:r w:rsidRPr="004B3A89">
        <w:rPr>
          <w:rFonts w:hint="eastAsia"/>
          <w:sz w:val="28"/>
          <w:szCs w:val="28"/>
        </w:rPr>
        <w:t>年验收合格的新乡市科技重大项目资金</w:t>
      </w:r>
      <w:r>
        <w:rPr>
          <w:rFonts w:hint="eastAsia"/>
          <w:sz w:val="28"/>
          <w:szCs w:val="28"/>
        </w:rPr>
        <w:t>、</w:t>
      </w:r>
      <w:r w:rsidRPr="004B3A89">
        <w:rPr>
          <w:rFonts w:hint="eastAsia"/>
          <w:sz w:val="28"/>
          <w:szCs w:val="28"/>
        </w:rPr>
        <w:t>新乡市科技项目经费（大白菜周年生产品种群创建及产业化示范）</w:t>
      </w:r>
      <w:r>
        <w:rPr>
          <w:rFonts w:hint="eastAsia"/>
          <w:sz w:val="28"/>
          <w:szCs w:val="28"/>
        </w:rPr>
        <w:t>支出</w:t>
      </w:r>
      <w:r w:rsidR="00AB29C8">
        <w:rPr>
          <w:rFonts w:hint="eastAsia"/>
          <w:sz w:val="28"/>
          <w:szCs w:val="28"/>
        </w:rPr>
        <w:t>。</w:t>
      </w:r>
    </w:p>
    <w:p w:rsidR="000A11F2" w:rsidRDefault="000A11F2" w:rsidP="007268C3">
      <w:pPr>
        <w:ind w:firstLineChars="196" w:firstLine="549"/>
        <w:jc w:val="left"/>
        <w:rPr>
          <w:sz w:val="28"/>
          <w:szCs w:val="28"/>
        </w:rPr>
      </w:pPr>
      <w:r>
        <w:rPr>
          <w:rFonts w:hint="eastAsia"/>
          <w:sz w:val="28"/>
          <w:szCs w:val="28"/>
        </w:rPr>
        <w:t>（</w:t>
      </w:r>
      <w:r>
        <w:rPr>
          <w:rFonts w:hint="eastAsia"/>
          <w:sz w:val="28"/>
          <w:szCs w:val="28"/>
        </w:rPr>
        <w:t>9</w:t>
      </w:r>
      <w:r>
        <w:rPr>
          <w:rFonts w:hint="eastAsia"/>
          <w:sz w:val="28"/>
          <w:szCs w:val="28"/>
        </w:rPr>
        <w:t>）</w:t>
      </w:r>
      <w:r w:rsidR="007B628B">
        <w:rPr>
          <w:rFonts w:hint="eastAsia"/>
          <w:sz w:val="28"/>
          <w:szCs w:val="28"/>
        </w:rPr>
        <w:t>科技奖励</w:t>
      </w:r>
      <w:r w:rsidR="007268C3">
        <w:rPr>
          <w:rFonts w:hint="eastAsia"/>
          <w:sz w:val="28"/>
          <w:szCs w:val="28"/>
        </w:rPr>
        <w:t>（</w:t>
      </w:r>
      <w:r w:rsidR="007B628B">
        <w:rPr>
          <w:rFonts w:hint="eastAsia"/>
          <w:sz w:val="28"/>
          <w:szCs w:val="28"/>
        </w:rPr>
        <w:t>2069901</w:t>
      </w:r>
      <w:r w:rsidR="007268C3">
        <w:rPr>
          <w:rFonts w:hint="eastAsia"/>
          <w:sz w:val="28"/>
          <w:szCs w:val="28"/>
        </w:rPr>
        <w:t>）支出</w:t>
      </w:r>
      <w:r>
        <w:rPr>
          <w:rFonts w:hint="eastAsia"/>
          <w:sz w:val="28"/>
          <w:szCs w:val="28"/>
        </w:rPr>
        <w:t>4.65</w:t>
      </w:r>
      <w:r w:rsidR="007268C3">
        <w:rPr>
          <w:rFonts w:hint="eastAsia"/>
          <w:sz w:val="28"/>
          <w:szCs w:val="28"/>
        </w:rPr>
        <w:t>万元，主要为</w:t>
      </w:r>
      <w:r w:rsidRPr="000A11F2">
        <w:rPr>
          <w:rFonts w:hint="eastAsia"/>
          <w:sz w:val="28"/>
          <w:szCs w:val="28"/>
        </w:rPr>
        <w:t>新乡市科技创新奖励资金</w:t>
      </w:r>
      <w:r>
        <w:rPr>
          <w:rFonts w:hint="eastAsia"/>
          <w:sz w:val="28"/>
          <w:szCs w:val="28"/>
        </w:rPr>
        <w:t>。</w:t>
      </w:r>
    </w:p>
    <w:p w:rsidR="007268C3" w:rsidRDefault="000A11F2" w:rsidP="007268C3">
      <w:pPr>
        <w:ind w:firstLineChars="196" w:firstLine="549"/>
        <w:jc w:val="left"/>
        <w:rPr>
          <w:sz w:val="28"/>
          <w:szCs w:val="28"/>
        </w:rPr>
      </w:pPr>
      <w:r>
        <w:rPr>
          <w:rFonts w:hint="eastAsia"/>
          <w:sz w:val="28"/>
          <w:szCs w:val="28"/>
        </w:rPr>
        <w:t>（</w:t>
      </w:r>
      <w:r>
        <w:rPr>
          <w:rFonts w:hint="eastAsia"/>
          <w:sz w:val="28"/>
          <w:szCs w:val="28"/>
        </w:rPr>
        <w:t>10</w:t>
      </w:r>
      <w:r>
        <w:rPr>
          <w:rFonts w:hint="eastAsia"/>
          <w:sz w:val="28"/>
          <w:szCs w:val="28"/>
        </w:rPr>
        <w:t>）</w:t>
      </w:r>
      <w:r w:rsidR="007B628B">
        <w:rPr>
          <w:rFonts w:hint="eastAsia"/>
          <w:sz w:val="28"/>
          <w:szCs w:val="28"/>
        </w:rPr>
        <w:t>其他科学技术支出</w:t>
      </w:r>
      <w:r w:rsidR="007268C3">
        <w:rPr>
          <w:rFonts w:hint="eastAsia"/>
          <w:sz w:val="28"/>
          <w:szCs w:val="28"/>
        </w:rPr>
        <w:t>（</w:t>
      </w:r>
      <w:r w:rsidR="007268C3">
        <w:rPr>
          <w:rFonts w:hint="eastAsia"/>
          <w:sz w:val="28"/>
          <w:szCs w:val="28"/>
        </w:rPr>
        <w:t>206</w:t>
      </w:r>
      <w:r w:rsidR="007B628B">
        <w:rPr>
          <w:rFonts w:hint="eastAsia"/>
          <w:sz w:val="28"/>
          <w:szCs w:val="28"/>
        </w:rPr>
        <w:t>9999</w:t>
      </w:r>
      <w:r w:rsidR="007268C3">
        <w:rPr>
          <w:rFonts w:hint="eastAsia"/>
          <w:sz w:val="28"/>
          <w:szCs w:val="28"/>
        </w:rPr>
        <w:t>）支出</w:t>
      </w:r>
      <w:r w:rsidR="007B628B">
        <w:rPr>
          <w:rFonts w:hint="eastAsia"/>
          <w:sz w:val="28"/>
          <w:szCs w:val="28"/>
        </w:rPr>
        <w:t>1</w:t>
      </w:r>
      <w:r>
        <w:rPr>
          <w:rFonts w:hint="eastAsia"/>
          <w:sz w:val="28"/>
          <w:szCs w:val="28"/>
        </w:rPr>
        <w:t>98.89</w:t>
      </w:r>
      <w:r w:rsidR="007268C3">
        <w:rPr>
          <w:rFonts w:hint="eastAsia"/>
          <w:sz w:val="28"/>
          <w:szCs w:val="28"/>
        </w:rPr>
        <w:t>万元，主要为</w:t>
      </w:r>
      <w:r w:rsidRPr="000A11F2">
        <w:rPr>
          <w:rFonts w:hint="eastAsia"/>
          <w:sz w:val="28"/>
          <w:szCs w:val="28"/>
        </w:rPr>
        <w:t>省补助</w:t>
      </w:r>
      <w:r w:rsidRPr="000A11F2">
        <w:rPr>
          <w:rFonts w:hint="eastAsia"/>
          <w:sz w:val="28"/>
          <w:szCs w:val="28"/>
        </w:rPr>
        <w:t>2012</w:t>
      </w:r>
      <w:r w:rsidRPr="000A11F2">
        <w:rPr>
          <w:rFonts w:hint="eastAsia"/>
          <w:sz w:val="28"/>
          <w:szCs w:val="28"/>
        </w:rPr>
        <w:t>年农业科技创新项目补助资金（优质高产多抗系列小麦新品种选育与推广）</w:t>
      </w:r>
      <w:r>
        <w:rPr>
          <w:rFonts w:hint="eastAsia"/>
          <w:sz w:val="28"/>
          <w:szCs w:val="28"/>
        </w:rPr>
        <w:t>、</w:t>
      </w:r>
      <w:r w:rsidRPr="000A11F2">
        <w:rPr>
          <w:rFonts w:hint="eastAsia"/>
          <w:sz w:val="28"/>
          <w:szCs w:val="28"/>
        </w:rPr>
        <w:t>2015</w:t>
      </w:r>
      <w:r w:rsidRPr="000A11F2">
        <w:rPr>
          <w:rFonts w:hint="eastAsia"/>
          <w:sz w:val="28"/>
          <w:szCs w:val="28"/>
        </w:rPr>
        <w:t>农业科技创新项目补助资金</w:t>
      </w:r>
      <w:r w:rsidRPr="000A11F2">
        <w:rPr>
          <w:rFonts w:hint="eastAsia"/>
          <w:sz w:val="28"/>
          <w:szCs w:val="28"/>
        </w:rPr>
        <w:t>(</w:t>
      </w:r>
      <w:r w:rsidRPr="000A11F2">
        <w:rPr>
          <w:rFonts w:hint="eastAsia"/>
          <w:sz w:val="28"/>
          <w:szCs w:val="28"/>
        </w:rPr>
        <w:t>玉米生物育种</w:t>
      </w:r>
      <w:r w:rsidRPr="000A11F2">
        <w:rPr>
          <w:rFonts w:hint="eastAsia"/>
          <w:sz w:val="28"/>
          <w:szCs w:val="28"/>
        </w:rPr>
        <w:lastRenderedPageBreak/>
        <w:t>能力建设与新品种选育</w:t>
      </w:r>
      <w:r w:rsidRPr="000A11F2">
        <w:rPr>
          <w:rFonts w:hint="eastAsia"/>
          <w:sz w:val="28"/>
          <w:szCs w:val="28"/>
        </w:rPr>
        <w:t>)</w:t>
      </w:r>
      <w:r w:rsidR="00AB29C8" w:rsidRPr="00AB29C8">
        <w:rPr>
          <w:rFonts w:hint="eastAsia"/>
          <w:sz w:val="28"/>
          <w:szCs w:val="28"/>
        </w:rPr>
        <w:t>资金</w:t>
      </w:r>
      <w:r w:rsidR="00AB29C8">
        <w:rPr>
          <w:rFonts w:hint="eastAsia"/>
          <w:sz w:val="28"/>
          <w:szCs w:val="28"/>
        </w:rPr>
        <w:t>支出。</w:t>
      </w:r>
    </w:p>
    <w:p w:rsidR="00AB29C8" w:rsidRPr="00AB29C8" w:rsidRDefault="007268C3" w:rsidP="00AB29C8">
      <w:pPr>
        <w:ind w:firstLineChars="196" w:firstLine="549"/>
        <w:jc w:val="left"/>
        <w:rPr>
          <w:sz w:val="28"/>
          <w:szCs w:val="28"/>
        </w:rPr>
      </w:pPr>
      <w:r>
        <w:rPr>
          <w:rFonts w:hint="eastAsia"/>
          <w:sz w:val="28"/>
          <w:szCs w:val="28"/>
        </w:rPr>
        <w:t>（</w:t>
      </w:r>
      <w:r w:rsidR="004B3A89">
        <w:rPr>
          <w:rFonts w:hint="eastAsia"/>
          <w:sz w:val="28"/>
          <w:szCs w:val="28"/>
        </w:rPr>
        <w:t>1</w:t>
      </w:r>
      <w:r w:rsidR="00300EF6">
        <w:rPr>
          <w:rFonts w:hint="eastAsia"/>
          <w:sz w:val="28"/>
          <w:szCs w:val="28"/>
        </w:rPr>
        <w:t>1</w:t>
      </w:r>
      <w:r>
        <w:rPr>
          <w:rFonts w:hint="eastAsia"/>
          <w:sz w:val="28"/>
          <w:szCs w:val="28"/>
        </w:rPr>
        <w:t>）</w:t>
      </w:r>
      <w:r w:rsidR="00300EF6">
        <w:rPr>
          <w:rFonts w:hint="eastAsia"/>
          <w:sz w:val="28"/>
          <w:szCs w:val="28"/>
        </w:rPr>
        <w:t>机关事业单位基本养老保险缴费支出</w:t>
      </w:r>
      <w:r>
        <w:rPr>
          <w:rFonts w:hint="eastAsia"/>
          <w:sz w:val="28"/>
          <w:szCs w:val="28"/>
        </w:rPr>
        <w:t>（</w:t>
      </w:r>
      <w:r>
        <w:rPr>
          <w:rFonts w:hint="eastAsia"/>
          <w:sz w:val="28"/>
          <w:szCs w:val="28"/>
        </w:rPr>
        <w:t>20</w:t>
      </w:r>
      <w:r w:rsidR="007B628B">
        <w:rPr>
          <w:rFonts w:hint="eastAsia"/>
          <w:sz w:val="28"/>
          <w:szCs w:val="28"/>
        </w:rPr>
        <w:t>80</w:t>
      </w:r>
      <w:r w:rsidR="00300EF6">
        <w:rPr>
          <w:rFonts w:hint="eastAsia"/>
          <w:sz w:val="28"/>
          <w:szCs w:val="28"/>
        </w:rPr>
        <w:t>505</w:t>
      </w:r>
      <w:r w:rsidR="003638DE">
        <w:rPr>
          <w:rFonts w:hint="eastAsia"/>
          <w:sz w:val="28"/>
          <w:szCs w:val="28"/>
        </w:rPr>
        <w:t>）</w:t>
      </w:r>
      <w:r w:rsidR="00300EF6">
        <w:rPr>
          <w:rFonts w:hint="eastAsia"/>
          <w:sz w:val="28"/>
          <w:szCs w:val="28"/>
        </w:rPr>
        <w:t>14.21</w:t>
      </w:r>
      <w:r>
        <w:rPr>
          <w:rFonts w:hint="eastAsia"/>
          <w:sz w:val="28"/>
          <w:szCs w:val="28"/>
        </w:rPr>
        <w:t>万元，</w:t>
      </w:r>
      <w:r w:rsidR="00300EF6">
        <w:rPr>
          <w:rFonts w:hint="eastAsia"/>
          <w:sz w:val="28"/>
          <w:szCs w:val="28"/>
        </w:rPr>
        <w:t>为</w:t>
      </w:r>
      <w:r w:rsidR="00300EF6">
        <w:rPr>
          <w:rFonts w:hint="eastAsia"/>
          <w:sz w:val="28"/>
          <w:szCs w:val="28"/>
        </w:rPr>
        <w:t>2016</w:t>
      </w:r>
      <w:r w:rsidR="00300EF6">
        <w:rPr>
          <w:rFonts w:hint="eastAsia"/>
          <w:sz w:val="28"/>
          <w:szCs w:val="28"/>
        </w:rPr>
        <w:t>年养老保险改革后一个月的基本养老保险</w:t>
      </w:r>
      <w:r w:rsidR="00AB29C8">
        <w:rPr>
          <w:rFonts w:hint="eastAsia"/>
          <w:sz w:val="28"/>
          <w:szCs w:val="28"/>
        </w:rPr>
        <w:t>。</w:t>
      </w:r>
    </w:p>
    <w:p w:rsidR="007268C3" w:rsidRDefault="007268C3" w:rsidP="007268C3">
      <w:pPr>
        <w:ind w:firstLineChars="196" w:firstLine="549"/>
        <w:jc w:val="left"/>
        <w:rPr>
          <w:sz w:val="28"/>
          <w:szCs w:val="28"/>
        </w:rPr>
      </w:pPr>
      <w:r>
        <w:rPr>
          <w:rFonts w:hint="eastAsia"/>
          <w:sz w:val="28"/>
          <w:szCs w:val="28"/>
        </w:rPr>
        <w:t>（</w:t>
      </w:r>
      <w:r>
        <w:rPr>
          <w:rFonts w:hint="eastAsia"/>
          <w:sz w:val="28"/>
          <w:szCs w:val="28"/>
        </w:rPr>
        <w:t>1</w:t>
      </w:r>
      <w:r w:rsidR="00300EF6">
        <w:rPr>
          <w:rFonts w:hint="eastAsia"/>
          <w:sz w:val="28"/>
          <w:szCs w:val="28"/>
        </w:rPr>
        <w:t>2</w:t>
      </w:r>
      <w:r>
        <w:rPr>
          <w:rFonts w:hint="eastAsia"/>
          <w:sz w:val="28"/>
          <w:szCs w:val="28"/>
        </w:rPr>
        <w:t>）</w:t>
      </w:r>
      <w:r w:rsidR="007B628B">
        <w:rPr>
          <w:rFonts w:hint="eastAsia"/>
          <w:sz w:val="28"/>
          <w:szCs w:val="28"/>
        </w:rPr>
        <w:t>事业运行</w:t>
      </w:r>
      <w:r>
        <w:rPr>
          <w:rFonts w:hint="eastAsia"/>
          <w:sz w:val="28"/>
          <w:szCs w:val="28"/>
        </w:rPr>
        <w:t>（</w:t>
      </w:r>
      <w:r w:rsidR="007B628B">
        <w:rPr>
          <w:rFonts w:hint="eastAsia"/>
          <w:sz w:val="28"/>
          <w:szCs w:val="28"/>
        </w:rPr>
        <w:t>2130104</w:t>
      </w:r>
      <w:r>
        <w:rPr>
          <w:rFonts w:hint="eastAsia"/>
          <w:sz w:val="28"/>
          <w:szCs w:val="28"/>
        </w:rPr>
        <w:t>）支出</w:t>
      </w:r>
      <w:r w:rsidR="00300EF6">
        <w:rPr>
          <w:rFonts w:hint="eastAsia"/>
          <w:sz w:val="28"/>
          <w:szCs w:val="28"/>
        </w:rPr>
        <w:t>1726.46</w:t>
      </w:r>
      <w:r>
        <w:rPr>
          <w:rFonts w:hint="eastAsia"/>
          <w:sz w:val="28"/>
          <w:szCs w:val="28"/>
        </w:rPr>
        <w:t>万元，主要为</w:t>
      </w:r>
      <w:r w:rsidR="00AB29C8">
        <w:rPr>
          <w:rFonts w:hint="eastAsia"/>
          <w:sz w:val="28"/>
          <w:szCs w:val="28"/>
        </w:rPr>
        <w:t>事业运行（人员经费、公用经费）等基本支出和</w:t>
      </w:r>
      <w:r w:rsidR="00AB29C8" w:rsidRPr="00AB29C8">
        <w:rPr>
          <w:rFonts w:hint="eastAsia"/>
          <w:sz w:val="28"/>
          <w:szCs w:val="28"/>
        </w:rPr>
        <w:t>蔬菜水稻小麦玉米新品种选育</w:t>
      </w:r>
      <w:r w:rsidR="00AB29C8">
        <w:rPr>
          <w:rFonts w:hint="eastAsia"/>
          <w:sz w:val="28"/>
          <w:szCs w:val="28"/>
        </w:rPr>
        <w:t>等项目支出。</w:t>
      </w:r>
    </w:p>
    <w:p w:rsidR="007268C3" w:rsidRDefault="007268C3" w:rsidP="007268C3">
      <w:pPr>
        <w:ind w:firstLineChars="196" w:firstLine="549"/>
        <w:jc w:val="left"/>
        <w:rPr>
          <w:sz w:val="28"/>
          <w:szCs w:val="28"/>
        </w:rPr>
      </w:pPr>
      <w:r>
        <w:rPr>
          <w:rFonts w:hint="eastAsia"/>
          <w:sz w:val="28"/>
          <w:szCs w:val="28"/>
        </w:rPr>
        <w:t>（</w:t>
      </w:r>
      <w:r>
        <w:rPr>
          <w:rFonts w:hint="eastAsia"/>
          <w:sz w:val="28"/>
          <w:szCs w:val="28"/>
        </w:rPr>
        <w:t>1</w:t>
      </w:r>
      <w:r w:rsidR="00F9561B">
        <w:rPr>
          <w:rFonts w:hint="eastAsia"/>
          <w:sz w:val="28"/>
          <w:szCs w:val="28"/>
        </w:rPr>
        <w:t>3</w:t>
      </w:r>
      <w:r>
        <w:rPr>
          <w:rFonts w:hint="eastAsia"/>
          <w:sz w:val="28"/>
          <w:szCs w:val="28"/>
        </w:rPr>
        <w:t>）</w:t>
      </w:r>
      <w:r w:rsidR="007B628B">
        <w:rPr>
          <w:rFonts w:hint="eastAsia"/>
          <w:sz w:val="28"/>
          <w:szCs w:val="28"/>
        </w:rPr>
        <w:t>科技转化与推广服务</w:t>
      </w:r>
      <w:r>
        <w:rPr>
          <w:rFonts w:hint="eastAsia"/>
          <w:sz w:val="28"/>
          <w:szCs w:val="28"/>
        </w:rPr>
        <w:t>（</w:t>
      </w:r>
      <w:r>
        <w:rPr>
          <w:rFonts w:hint="eastAsia"/>
          <w:sz w:val="28"/>
          <w:szCs w:val="28"/>
        </w:rPr>
        <w:t>2</w:t>
      </w:r>
      <w:r w:rsidR="007B628B">
        <w:rPr>
          <w:rFonts w:hint="eastAsia"/>
          <w:sz w:val="28"/>
          <w:szCs w:val="28"/>
        </w:rPr>
        <w:t>130106</w:t>
      </w:r>
      <w:r>
        <w:rPr>
          <w:rFonts w:hint="eastAsia"/>
          <w:sz w:val="28"/>
          <w:szCs w:val="28"/>
        </w:rPr>
        <w:t>）支出</w:t>
      </w:r>
      <w:r w:rsidR="00300EF6">
        <w:rPr>
          <w:rFonts w:hint="eastAsia"/>
          <w:sz w:val="28"/>
          <w:szCs w:val="28"/>
        </w:rPr>
        <w:t>105.81</w:t>
      </w:r>
      <w:r>
        <w:rPr>
          <w:rFonts w:hint="eastAsia"/>
          <w:sz w:val="28"/>
          <w:szCs w:val="28"/>
        </w:rPr>
        <w:t>万元，主要为</w:t>
      </w:r>
      <w:r w:rsidR="00300EF6" w:rsidRPr="00300EF6">
        <w:rPr>
          <w:rFonts w:hint="eastAsia"/>
          <w:sz w:val="28"/>
          <w:szCs w:val="28"/>
        </w:rPr>
        <w:t>2015</w:t>
      </w:r>
      <w:r w:rsidR="00300EF6" w:rsidRPr="00300EF6">
        <w:rPr>
          <w:rFonts w:hint="eastAsia"/>
          <w:sz w:val="28"/>
          <w:szCs w:val="28"/>
        </w:rPr>
        <w:t>年农业财政专项资金</w:t>
      </w:r>
      <w:r w:rsidR="00300EF6">
        <w:rPr>
          <w:rFonts w:hint="eastAsia"/>
          <w:sz w:val="28"/>
          <w:szCs w:val="28"/>
        </w:rPr>
        <w:t>、</w:t>
      </w:r>
      <w:r w:rsidR="00300EF6" w:rsidRPr="00300EF6">
        <w:rPr>
          <w:rFonts w:hint="eastAsia"/>
          <w:sz w:val="28"/>
          <w:szCs w:val="28"/>
        </w:rPr>
        <w:t>海南育种站配套建设和科研育种</w:t>
      </w:r>
      <w:r w:rsidR="00300EF6">
        <w:rPr>
          <w:rFonts w:hint="eastAsia"/>
          <w:sz w:val="28"/>
          <w:szCs w:val="28"/>
        </w:rPr>
        <w:t>、</w:t>
      </w:r>
      <w:r w:rsidR="00300EF6" w:rsidRPr="00300EF6">
        <w:rPr>
          <w:rFonts w:hint="eastAsia"/>
          <w:sz w:val="28"/>
          <w:szCs w:val="28"/>
        </w:rPr>
        <w:t>农业良种繁育科研经费</w:t>
      </w:r>
      <w:r w:rsidR="00300EF6">
        <w:rPr>
          <w:rFonts w:hint="eastAsia"/>
          <w:sz w:val="28"/>
          <w:szCs w:val="28"/>
        </w:rPr>
        <w:t>、</w:t>
      </w:r>
      <w:r w:rsidR="00300EF6" w:rsidRPr="00300EF6">
        <w:rPr>
          <w:rFonts w:hint="eastAsia"/>
          <w:sz w:val="28"/>
          <w:szCs w:val="28"/>
        </w:rPr>
        <w:t>超级粳稻种质创制及新品种选育研究</w:t>
      </w:r>
      <w:r w:rsidR="00300EF6">
        <w:rPr>
          <w:rFonts w:hint="eastAsia"/>
          <w:sz w:val="28"/>
          <w:szCs w:val="28"/>
        </w:rPr>
        <w:t>、</w:t>
      </w:r>
      <w:r w:rsidR="00300EF6" w:rsidRPr="00300EF6">
        <w:rPr>
          <w:rFonts w:hint="eastAsia"/>
          <w:sz w:val="28"/>
          <w:szCs w:val="28"/>
        </w:rPr>
        <w:t>新品种繁育经费</w:t>
      </w:r>
      <w:r w:rsidR="00300EF6">
        <w:rPr>
          <w:rFonts w:hint="eastAsia"/>
          <w:sz w:val="28"/>
          <w:szCs w:val="28"/>
        </w:rPr>
        <w:t>、</w:t>
      </w:r>
      <w:r w:rsidR="00300EF6" w:rsidRPr="00300EF6">
        <w:rPr>
          <w:rFonts w:hint="eastAsia"/>
          <w:sz w:val="28"/>
          <w:szCs w:val="28"/>
        </w:rPr>
        <w:t>开展都市农业研究项目资金</w:t>
      </w:r>
      <w:r w:rsidR="00300EF6">
        <w:rPr>
          <w:rFonts w:hint="eastAsia"/>
          <w:sz w:val="28"/>
          <w:szCs w:val="28"/>
        </w:rPr>
        <w:t>、</w:t>
      </w:r>
      <w:r w:rsidR="00300EF6" w:rsidRPr="00300EF6">
        <w:rPr>
          <w:rFonts w:hint="eastAsia"/>
          <w:sz w:val="28"/>
          <w:szCs w:val="28"/>
        </w:rPr>
        <w:t>中国航天育种（新乡）繁育推广基地建设</w:t>
      </w:r>
      <w:r w:rsidR="0027285D">
        <w:rPr>
          <w:rFonts w:hint="eastAsia"/>
          <w:sz w:val="28"/>
          <w:szCs w:val="28"/>
        </w:rPr>
        <w:t>等项目支出。</w:t>
      </w:r>
    </w:p>
    <w:p w:rsidR="007268C3" w:rsidRDefault="007268C3" w:rsidP="007268C3">
      <w:pPr>
        <w:ind w:firstLineChars="196" w:firstLine="549"/>
        <w:jc w:val="left"/>
        <w:rPr>
          <w:sz w:val="28"/>
          <w:szCs w:val="28"/>
        </w:rPr>
      </w:pPr>
      <w:r>
        <w:rPr>
          <w:rFonts w:hint="eastAsia"/>
          <w:sz w:val="28"/>
          <w:szCs w:val="28"/>
        </w:rPr>
        <w:t>（</w:t>
      </w:r>
      <w:r>
        <w:rPr>
          <w:rFonts w:hint="eastAsia"/>
          <w:sz w:val="28"/>
          <w:szCs w:val="28"/>
        </w:rPr>
        <w:t>1</w:t>
      </w:r>
      <w:r w:rsidR="00F9561B">
        <w:rPr>
          <w:rFonts w:hint="eastAsia"/>
          <w:sz w:val="28"/>
          <w:szCs w:val="28"/>
        </w:rPr>
        <w:t>4</w:t>
      </w:r>
      <w:r>
        <w:rPr>
          <w:rFonts w:hint="eastAsia"/>
          <w:sz w:val="28"/>
          <w:szCs w:val="28"/>
        </w:rPr>
        <w:t>）</w:t>
      </w:r>
      <w:r w:rsidR="007B628B">
        <w:rPr>
          <w:rFonts w:hint="eastAsia"/>
          <w:sz w:val="28"/>
          <w:szCs w:val="28"/>
        </w:rPr>
        <w:t>其他农业支出</w:t>
      </w:r>
      <w:r>
        <w:rPr>
          <w:rFonts w:hint="eastAsia"/>
          <w:sz w:val="28"/>
          <w:szCs w:val="28"/>
        </w:rPr>
        <w:t>（</w:t>
      </w:r>
      <w:r w:rsidR="007B628B">
        <w:rPr>
          <w:rFonts w:hint="eastAsia"/>
          <w:sz w:val="28"/>
          <w:szCs w:val="28"/>
        </w:rPr>
        <w:t>2130199</w:t>
      </w:r>
      <w:r>
        <w:rPr>
          <w:rFonts w:hint="eastAsia"/>
          <w:sz w:val="28"/>
          <w:szCs w:val="28"/>
        </w:rPr>
        <w:t>）支出</w:t>
      </w:r>
      <w:r w:rsidR="00300EF6">
        <w:rPr>
          <w:rFonts w:hint="eastAsia"/>
          <w:sz w:val="28"/>
          <w:szCs w:val="28"/>
        </w:rPr>
        <w:t>90.17</w:t>
      </w:r>
      <w:r>
        <w:rPr>
          <w:rFonts w:hint="eastAsia"/>
          <w:sz w:val="28"/>
          <w:szCs w:val="28"/>
        </w:rPr>
        <w:t>万元，主要为</w:t>
      </w:r>
      <w:r w:rsidR="00300EF6" w:rsidRPr="00300EF6">
        <w:rPr>
          <w:rFonts w:hint="eastAsia"/>
          <w:sz w:val="28"/>
          <w:szCs w:val="28"/>
        </w:rPr>
        <w:t>办公取暖和创建文明城市经费</w:t>
      </w:r>
      <w:r w:rsidR="00300EF6">
        <w:rPr>
          <w:rFonts w:hint="eastAsia"/>
          <w:sz w:val="28"/>
          <w:szCs w:val="28"/>
        </w:rPr>
        <w:t>、</w:t>
      </w:r>
      <w:r w:rsidR="00300EF6" w:rsidRPr="00300EF6">
        <w:rPr>
          <w:rFonts w:hint="eastAsia"/>
          <w:sz w:val="28"/>
          <w:szCs w:val="28"/>
        </w:rPr>
        <w:t>房屋改善改造经费</w:t>
      </w:r>
      <w:r w:rsidR="00300EF6">
        <w:rPr>
          <w:rFonts w:hint="eastAsia"/>
          <w:sz w:val="28"/>
          <w:szCs w:val="28"/>
        </w:rPr>
        <w:t>、</w:t>
      </w:r>
      <w:r w:rsidR="00300EF6" w:rsidRPr="00300EF6">
        <w:rPr>
          <w:rFonts w:hint="eastAsia"/>
          <w:sz w:val="28"/>
          <w:szCs w:val="28"/>
        </w:rPr>
        <w:t>科研生产试验条件改善项目资金</w:t>
      </w:r>
      <w:r w:rsidR="00300EF6">
        <w:rPr>
          <w:rFonts w:hint="eastAsia"/>
          <w:sz w:val="28"/>
          <w:szCs w:val="28"/>
        </w:rPr>
        <w:t>、</w:t>
      </w:r>
      <w:r w:rsidR="00300EF6" w:rsidRPr="00300EF6">
        <w:rPr>
          <w:rFonts w:hint="eastAsia"/>
          <w:sz w:val="28"/>
          <w:szCs w:val="28"/>
        </w:rPr>
        <w:t>办公楼采暖及水电设施维护改造</w:t>
      </w:r>
      <w:r w:rsidR="00300EF6">
        <w:rPr>
          <w:rFonts w:hint="eastAsia"/>
          <w:sz w:val="28"/>
          <w:szCs w:val="28"/>
        </w:rPr>
        <w:t>、</w:t>
      </w:r>
      <w:r w:rsidR="00300EF6" w:rsidRPr="00300EF6">
        <w:rPr>
          <w:rFonts w:hint="eastAsia"/>
          <w:sz w:val="28"/>
          <w:szCs w:val="28"/>
        </w:rPr>
        <w:t>改善海南育种站基本科研条件</w:t>
      </w:r>
      <w:r w:rsidR="001D4B99">
        <w:rPr>
          <w:rFonts w:hint="eastAsia"/>
          <w:sz w:val="28"/>
          <w:szCs w:val="28"/>
        </w:rPr>
        <w:t>、</w:t>
      </w:r>
      <w:r w:rsidR="001D4B99" w:rsidRPr="001D4B99">
        <w:rPr>
          <w:rFonts w:hint="eastAsia"/>
          <w:sz w:val="28"/>
          <w:szCs w:val="28"/>
        </w:rPr>
        <w:t>红薯脱毒种苗研究及推广所需经费</w:t>
      </w:r>
      <w:r w:rsidR="001D4B99">
        <w:rPr>
          <w:rFonts w:hint="eastAsia"/>
          <w:sz w:val="28"/>
          <w:szCs w:val="28"/>
        </w:rPr>
        <w:t>、</w:t>
      </w:r>
      <w:r w:rsidR="001D4B99" w:rsidRPr="001D4B99">
        <w:rPr>
          <w:rFonts w:hint="eastAsia"/>
          <w:sz w:val="28"/>
          <w:szCs w:val="28"/>
        </w:rPr>
        <w:t>辉县综合试验基地绿化经费</w:t>
      </w:r>
      <w:r w:rsidR="0027285D">
        <w:rPr>
          <w:rFonts w:hint="eastAsia"/>
          <w:sz w:val="28"/>
          <w:szCs w:val="28"/>
        </w:rPr>
        <w:t>等项目支出。</w:t>
      </w:r>
    </w:p>
    <w:p w:rsidR="00757A8C" w:rsidRPr="00E42EDF" w:rsidRDefault="00E42EDF" w:rsidP="00E42EDF">
      <w:pPr>
        <w:ind w:firstLineChars="196" w:firstLine="551"/>
        <w:jc w:val="left"/>
        <w:rPr>
          <w:b/>
          <w:sz w:val="28"/>
          <w:szCs w:val="28"/>
        </w:rPr>
      </w:pPr>
      <w:r w:rsidRPr="00E42EDF">
        <w:rPr>
          <w:rFonts w:hint="eastAsia"/>
          <w:b/>
          <w:sz w:val="28"/>
          <w:szCs w:val="28"/>
        </w:rPr>
        <w:t>四、</w:t>
      </w:r>
      <w:r w:rsidR="00757A8C" w:rsidRPr="00E42EDF">
        <w:rPr>
          <w:rFonts w:hint="eastAsia"/>
          <w:b/>
          <w:sz w:val="28"/>
          <w:szCs w:val="28"/>
        </w:rPr>
        <w:t>“三公”经费</w:t>
      </w:r>
      <w:r w:rsidR="00F45438">
        <w:rPr>
          <w:rFonts w:hint="eastAsia"/>
          <w:b/>
          <w:sz w:val="28"/>
          <w:szCs w:val="28"/>
        </w:rPr>
        <w:t>决算说明</w:t>
      </w:r>
      <w:r w:rsidR="00757A8C" w:rsidRPr="00E42EDF">
        <w:rPr>
          <w:rFonts w:hint="eastAsia"/>
          <w:b/>
          <w:sz w:val="28"/>
          <w:szCs w:val="28"/>
        </w:rPr>
        <w:t>：</w:t>
      </w:r>
    </w:p>
    <w:p w:rsidR="00C17EA2" w:rsidRPr="00C17EA2" w:rsidRDefault="00F45438" w:rsidP="00022D74">
      <w:pPr>
        <w:ind w:firstLineChars="200" w:firstLine="560"/>
        <w:jc w:val="left"/>
        <w:rPr>
          <w:sz w:val="28"/>
          <w:szCs w:val="28"/>
        </w:rPr>
      </w:pPr>
      <w:r>
        <w:rPr>
          <w:rFonts w:hint="eastAsia"/>
          <w:sz w:val="28"/>
          <w:szCs w:val="28"/>
        </w:rPr>
        <w:t>1</w:t>
      </w:r>
      <w:r>
        <w:rPr>
          <w:rFonts w:hint="eastAsia"/>
          <w:sz w:val="28"/>
          <w:szCs w:val="28"/>
        </w:rPr>
        <w:t>、关于支出口径：</w:t>
      </w:r>
      <w:r w:rsidR="00C17EA2">
        <w:rPr>
          <w:rFonts w:hint="eastAsia"/>
          <w:sz w:val="28"/>
          <w:szCs w:val="28"/>
        </w:rPr>
        <w:t>按照党中央、国务院有关文件及部门预算管理有关规定，“三公”经费是指本单位通过公共预算财政拨款资金安排的因公出国（境）费、公务用车购置及运行维护费和公务接待费。其中，因公出国（境）费指单位工作人员公务出国（境）的住宿费、旅费、伙食补助费、杂费、培训费等支出；公务用车购置及运行维护</w:t>
      </w:r>
      <w:r w:rsidR="00C17EA2">
        <w:rPr>
          <w:rFonts w:hint="eastAsia"/>
          <w:sz w:val="28"/>
          <w:szCs w:val="28"/>
        </w:rPr>
        <w:lastRenderedPageBreak/>
        <w:t>费支出指单位公务用车购置费及租用费、燃料费、维修费、过桥过路费、保险费、安全奖励费用等支出。公务接待费指单位按规定开支的各类公务接待（含外宾接待）支出。</w:t>
      </w:r>
    </w:p>
    <w:p w:rsidR="00F45438" w:rsidRDefault="00F45438" w:rsidP="00173805">
      <w:pPr>
        <w:ind w:firstLineChars="200" w:firstLine="560"/>
        <w:jc w:val="left"/>
        <w:rPr>
          <w:sz w:val="28"/>
          <w:szCs w:val="28"/>
        </w:rPr>
      </w:pPr>
      <w:r>
        <w:rPr>
          <w:rFonts w:hint="eastAsia"/>
          <w:sz w:val="28"/>
          <w:szCs w:val="28"/>
        </w:rPr>
        <w:t>2</w:t>
      </w:r>
      <w:r>
        <w:rPr>
          <w:rFonts w:hint="eastAsia"/>
          <w:sz w:val="28"/>
          <w:szCs w:val="28"/>
        </w:rPr>
        <w:t>、关于车辆购置及运行维护费支出、因公出国（境）团组数及人数和公务接待情况。</w:t>
      </w:r>
    </w:p>
    <w:p w:rsidR="00F45438" w:rsidRDefault="00F45438" w:rsidP="00F45438">
      <w:pPr>
        <w:ind w:firstLineChars="200" w:firstLine="560"/>
        <w:rPr>
          <w:sz w:val="28"/>
          <w:szCs w:val="28"/>
        </w:rPr>
      </w:pPr>
      <w:r w:rsidRPr="00F45438">
        <w:rPr>
          <w:rFonts w:hint="eastAsia"/>
          <w:sz w:val="28"/>
          <w:szCs w:val="28"/>
        </w:rPr>
        <w:t>2016</w:t>
      </w:r>
      <w:r w:rsidRPr="00F45438">
        <w:rPr>
          <w:rFonts w:hint="eastAsia"/>
          <w:sz w:val="28"/>
          <w:szCs w:val="28"/>
        </w:rPr>
        <w:t>年度“三公经费”总额</w:t>
      </w:r>
      <w:r w:rsidRPr="00F45438">
        <w:rPr>
          <w:rFonts w:hint="eastAsia"/>
          <w:sz w:val="28"/>
          <w:szCs w:val="28"/>
        </w:rPr>
        <w:t>25.36</w:t>
      </w:r>
      <w:r w:rsidRPr="00F45438">
        <w:rPr>
          <w:rFonts w:hint="eastAsia"/>
          <w:sz w:val="28"/>
          <w:szCs w:val="28"/>
        </w:rPr>
        <w:t>万元，其中</w:t>
      </w:r>
      <w:r>
        <w:rPr>
          <w:rFonts w:hint="eastAsia"/>
          <w:sz w:val="28"/>
          <w:szCs w:val="28"/>
        </w:rPr>
        <w:t>公务用车购置费为</w:t>
      </w:r>
      <w:r>
        <w:rPr>
          <w:rFonts w:hint="eastAsia"/>
          <w:sz w:val="28"/>
          <w:szCs w:val="28"/>
        </w:rPr>
        <w:t>0</w:t>
      </w:r>
      <w:r>
        <w:rPr>
          <w:rFonts w:hint="eastAsia"/>
          <w:sz w:val="28"/>
          <w:szCs w:val="28"/>
        </w:rPr>
        <w:t>万元，</w:t>
      </w:r>
      <w:r w:rsidRPr="00F45438">
        <w:rPr>
          <w:rFonts w:hint="eastAsia"/>
          <w:sz w:val="28"/>
          <w:szCs w:val="28"/>
        </w:rPr>
        <w:t>公务用车运行维护费</w:t>
      </w:r>
      <w:r w:rsidRPr="00F45438">
        <w:rPr>
          <w:rFonts w:hint="eastAsia"/>
          <w:sz w:val="28"/>
          <w:szCs w:val="28"/>
        </w:rPr>
        <w:t>15.11</w:t>
      </w:r>
      <w:r w:rsidRPr="00F45438">
        <w:rPr>
          <w:rFonts w:hint="eastAsia"/>
          <w:sz w:val="28"/>
          <w:szCs w:val="28"/>
        </w:rPr>
        <w:t>万元，</w:t>
      </w:r>
      <w:r>
        <w:rPr>
          <w:rFonts w:hint="eastAsia"/>
          <w:sz w:val="28"/>
          <w:szCs w:val="28"/>
        </w:rPr>
        <w:t>因公出国（境）团组数为</w:t>
      </w:r>
      <w:r w:rsidR="00604894">
        <w:rPr>
          <w:rFonts w:hint="eastAsia"/>
          <w:sz w:val="28"/>
          <w:szCs w:val="28"/>
        </w:rPr>
        <w:t>1</w:t>
      </w:r>
      <w:r w:rsidR="00604894">
        <w:rPr>
          <w:rFonts w:hint="eastAsia"/>
          <w:sz w:val="28"/>
          <w:szCs w:val="28"/>
        </w:rPr>
        <w:t>，人数为</w:t>
      </w:r>
      <w:r w:rsidR="00604894">
        <w:rPr>
          <w:rFonts w:hint="eastAsia"/>
          <w:sz w:val="28"/>
          <w:szCs w:val="28"/>
        </w:rPr>
        <w:t>1</w:t>
      </w:r>
      <w:r>
        <w:rPr>
          <w:rFonts w:hint="eastAsia"/>
          <w:sz w:val="28"/>
          <w:szCs w:val="28"/>
        </w:rPr>
        <w:t>，</w:t>
      </w:r>
      <w:r w:rsidR="00604894" w:rsidRPr="00F45438">
        <w:rPr>
          <w:rFonts w:hint="eastAsia"/>
          <w:sz w:val="28"/>
          <w:szCs w:val="28"/>
        </w:rPr>
        <w:t>因公出国（境）费用</w:t>
      </w:r>
      <w:r w:rsidR="00604894" w:rsidRPr="00F45438">
        <w:rPr>
          <w:rFonts w:hint="eastAsia"/>
          <w:sz w:val="28"/>
          <w:szCs w:val="28"/>
        </w:rPr>
        <w:t>10.05</w:t>
      </w:r>
      <w:r w:rsidR="00604894" w:rsidRPr="00F45438">
        <w:rPr>
          <w:rFonts w:hint="eastAsia"/>
          <w:sz w:val="28"/>
          <w:szCs w:val="28"/>
        </w:rPr>
        <w:t>万元，</w:t>
      </w:r>
      <w:r w:rsidR="00604894">
        <w:rPr>
          <w:rFonts w:hint="eastAsia"/>
          <w:sz w:val="28"/>
          <w:szCs w:val="28"/>
        </w:rPr>
        <w:t>国内公务接待批次</w:t>
      </w:r>
      <w:r w:rsidR="00604894">
        <w:rPr>
          <w:rFonts w:hint="eastAsia"/>
          <w:sz w:val="28"/>
          <w:szCs w:val="28"/>
        </w:rPr>
        <w:t>7</w:t>
      </w:r>
      <w:r w:rsidR="00604894">
        <w:rPr>
          <w:rFonts w:hint="eastAsia"/>
          <w:sz w:val="28"/>
          <w:szCs w:val="28"/>
        </w:rPr>
        <w:t>次，共</w:t>
      </w:r>
      <w:r w:rsidR="00604894">
        <w:rPr>
          <w:rFonts w:hint="eastAsia"/>
          <w:sz w:val="28"/>
          <w:szCs w:val="28"/>
        </w:rPr>
        <w:t>68</w:t>
      </w:r>
      <w:r w:rsidR="00604894">
        <w:rPr>
          <w:rFonts w:hint="eastAsia"/>
          <w:sz w:val="28"/>
          <w:szCs w:val="28"/>
        </w:rPr>
        <w:t>人，</w:t>
      </w:r>
      <w:r w:rsidRPr="00F45438">
        <w:rPr>
          <w:rFonts w:hint="eastAsia"/>
          <w:sz w:val="28"/>
          <w:szCs w:val="28"/>
        </w:rPr>
        <w:t>公务接待费</w:t>
      </w:r>
      <w:r w:rsidRPr="00F45438">
        <w:rPr>
          <w:rFonts w:hint="eastAsia"/>
          <w:sz w:val="28"/>
          <w:szCs w:val="28"/>
        </w:rPr>
        <w:t>0.2</w:t>
      </w:r>
      <w:r w:rsidRPr="00F45438">
        <w:rPr>
          <w:rFonts w:hint="eastAsia"/>
          <w:sz w:val="28"/>
          <w:szCs w:val="28"/>
        </w:rPr>
        <w:t>万元。年初“三公经费”预算总额为</w:t>
      </w:r>
      <w:r w:rsidRPr="00F45438">
        <w:rPr>
          <w:rFonts w:hint="eastAsia"/>
          <w:sz w:val="28"/>
          <w:szCs w:val="28"/>
        </w:rPr>
        <w:t>36.32</w:t>
      </w:r>
      <w:r w:rsidRPr="00F45438">
        <w:rPr>
          <w:rFonts w:hint="eastAsia"/>
          <w:sz w:val="28"/>
          <w:szCs w:val="28"/>
        </w:rPr>
        <w:t>万元，其中公务用车运行维护费为</w:t>
      </w:r>
      <w:r w:rsidRPr="00F45438">
        <w:rPr>
          <w:rFonts w:hint="eastAsia"/>
          <w:sz w:val="28"/>
          <w:szCs w:val="28"/>
        </w:rPr>
        <w:t>21</w:t>
      </w:r>
      <w:r w:rsidRPr="00F45438">
        <w:rPr>
          <w:rFonts w:hint="eastAsia"/>
          <w:sz w:val="28"/>
          <w:szCs w:val="28"/>
        </w:rPr>
        <w:t>万元，公车用车购置费</w:t>
      </w:r>
      <w:r w:rsidRPr="00F45438">
        <w:rPr>
          <w:rFonts w:hint="eastAsia"/>
          <w:sz w:val="28"/>
          <w:szCs w:val="28"/>
        </w:rPr>
        <w:t>0</w:t>
      </w:r>
      <w:r w:rsidRPr="00F45438">
        <w:rPr>
          <w:rFonts w:hint="eastAsia"/>
          <w:sz w:val="28"/>
          <w:szCs w:val="28"/>
        </w:rPr>
        <w:t>万元，公务接待费</w:t>
      </w:r>
      <w:r w:rsidRPr="00F45438">
        <w:rPr>
          <w:rFonts w:hint="eastAsia"/>
          <w:sz w:val="28"/>
          <w:szCs w:val="28"/>
        </w:rPr>
        <w:t>0.32</w:t>
      </w:r>
      <w:r w:rsidRPr="00F45438">
        <w:rPr>
          <w:rFonts w:hint="eastAsia"/>
          <w:sz w:val="28"/>
          <w:szCs w:val="28"/>
        </w:rPr>
        <w:t>万元，因公出国（境）费用</w:t>
      </w:r>
      <w:r w:rsidRPr="00F45438">
        <w:rPr>
          <w:rFonts w:hint="eastAsia"/>
          <w:sz w:val="28"/>
          <w:szCs w:val="28"/>
        </w:rPr>
        <w:t>15</w:t>
      </w:r>
      <w:r w:rsidRPr="00F45438">
        <w:rPr>
          <w:rFonts w:hint="eastAsia"/>
          <w:sz w:val="28"/>
          <w:szCs w:val="28"/>
        </w:rPr>
        <w:t>万元。全年不超支。</w:t>
      </w:r>
      <w:r w:rsidRPr="00F45438">
        <w:rPr>
          <w:rFonts w:hint="eastAsia"/>
          <w:sz w:val="28"/>
          <w:szCs w:val="28"/>
        </w:rPr>
        <w:t>2016</w:t>
      </w:r>
      <w:r w:rsidRPr="00F45438">
        <w:rPr>
          <w:rFonts w:hint="eastAsia"/>
          <w:sz w:val="28"/>
          <w:szCs w:val="28"/>
        </w:rPr>
        <w:t>年公务用车保有量为</w:t>
      </w:r>
      <w:r w:rsidRPr="00F45438">
        <w:rPr>
          <w:rFonts w:hint="eastAsia"/>
          <w:sz w:val="28"/>
          <w:szCs w:val="28"/>
        </w:rPr>
        <w:t>4</w:t>
      </w:r>
      <w:r w:rsidRPr="00F45438">
        <w:rPr>
          <w:rFonts w:hint="eastAsia"/>
          <w:sz w:val="28"/>
          <w:szCs w:val="28"/>
        </w:rPr>
        <w:t>辆。</w:t>
      </w:r>
    </w:p>
    <w:p w:rsidR="009E2C89" w:rsidRPr="00E34184" w:rsidRDefault="009E2C89" w:rsidP="00E34184">
      <w:pPr>
        <w:ind w:firstLineChars="200" w:firstLine="562"/>
        <w:rPr>
          <w:b/>
          <w:sz w:val="28"/>
          <w:szCs w:val="28"/>
        </w:rPr>
      </w:pPr>
      <w:r w:rsidRPr="00E34184">
        <w:rPr>
          <w:rFonts w:hint="eastAsia"/>
          <w:b/>
          <w:sz w:val="28"/>
          <w:szCs w:val="28"/>
        </w:rPr>
        <w:t>五、机关运行经费执行情况</w:t>
      </w:r>
    </w:p>
    <w:p w:rsidR="00552914" w:rsidRDefault="00F040D6" w:rsidP="00F45438">
      <w:pPr>
        <w:ind w:firstLineChars="200" w:firstLine="560"/>
        <w:rPr>
          <w:sz w:val="28"/>
          <w:szCs w:val="28"/>
        </w:rPr>
      </w:pPr>
      <w:r>
        <w:rPr>
          <w:rFonts w:hint="eastAsia"/>
          <w:sz w:val="28"/>
          <w:szCs w:val="28"/>
        </w:rPr>
        <w:t>2016</w:t>
      </w:r>
      <w:r>
        <w:rPr>
          <w:rFonts w:hint="eastAsia"/>
          <w:sz w:val="28"/>
          <w:szCs w:val="28"/>
        </w:rPr>
        <w:t>年度机关运行费合计</w:t>
      </w:r>
      <w:r w:rsidR="00E34184">
        <w:rPr>
          <w:rFonts w:hint="eastAsia"/>
          <w:sz w:val="28"/>
          <w:szCs w:val="28"/>
        </w:rPr>
        <w:t>80.63</w:t>
      </w:r>
      <w:r>
        <w:rPr>
          <w:rFonts w:hint="eastAsia"/>
          <w:sz w:val="28"/>
          <w:szCs w:val="28"/>
        </w:rPr>
        <w:t>万元，</w:t>
      </w:r>
      <w:r w:rsidR="00E34184">
        <w:rPr>
          <w:rFonts w:hint="eastAsia"/>
          <w:sz w:val="28"/>
          <w:szCs w:val="28"/>
        </w:rPr>
        <w:t>主要用于办公用品购置</w:t>
      </w:r>
      <w:r w:rsidR="00E34184">
        <w:rPr>
          <w:rFonts w:hint="eastAsia"/>
          <w:sz w:val="28"/>
          <w:szCs w:val="28"/>
        </w:rPr>
        <w:t>9.7</w:t>
      </w:r>
      <w:r w:rsidR="00E34184">
        <w:rPr>
          <w:rFonts w:hint="eastAsia"/>
          <w:sz w:val="28"/>
          <w:szCs w:val="28"/>
        </w:rPr>
        <w:t>万元，水费</w:t>
      </w:r>
      <w:r w:rsidR="00E34184">
        <w:rPr>
          <w:rFonts w:hint="eastAsia"/>
          <w:sz w:val="28"/>
          <w:szCs w:val="28"/>
        </w:rPr>
        <w:t>0.86</w:t>
      </w:r>
      <w:r w:rsidR="00E34184">
        <w:rPr>
          <w:rFonts w:hint="eastAsia"/>
          <w:sz w:val="28"/>
          <w:szCs w:val="28"/>
        </w:rPr>
        <w:t>万元，电费</w:t>
      </w:r>
      <w:r w:rsidR="00E34184">
        <w:rPr>
          <w:rFonts w:hint="eastAsia"/>
          <w:sz w:val="28"/>
          <w:szCs w:val="28"/>
        </w:rPr>
        <w:t>12.1</w:t>
      </w:r>
      <w:r w:rsidR="00E34184">
        <w:rPr>
          <w:rFonts w:hint="eastAsia"/>
          <w:sz w:val="28"/>
          <w:szCs w:val="28"/>
        </w:rPr>
        <w:t>万元，邮电费</w:t>
      </w:r>
      <w:r w:rsidR="00E34184">
        <w:rPr>
          <w:rFonts w:hint="eastAsia"/>
          <w:sz w:val="28"/>
          <w:szCs w:val="28"/>
        </w:rPr>
        <w:t>5.58</w:t>
      </w:r>
      <w:r w:rsidR="00E34184">
        <w:rPr>
          <w:rFonts w:hint="eastAsia"/>
          <w:sz w:val="28"/>
          <w:szCs w:val="28"/>
        </w:rPr>
        <w:t>万元，差旅费</w:t>
      </w:r>
      <w:r w:rsidR="00E34184">
        <w:rPr>
          <w:rFonts w:hint="eastAsia"/>
          <w:sz w:val="28"/>
          <w:szCs w:val="28"/>
        </w:rPr>
        <w:t>6.79</w:t>
      </w:r>
      <w:r w:rsidR="00E34184">
        <w:rPr>
          <w:rFonts w:hint="eastAsia"/>
          <w:sz w:val="28"/>
          <w:szCs w:val="28"/>
        </w:rPr>
        <w:t>万元，维修（护）费</w:t>
      </w:r>
      <w:r w:rsidR="00E34184">
        <w:rPr>
          <w:rFonts w:hint="eastAsia"/>
          <w:sz w:val="28"/>
          <w:szCs w:val="28"/>
        </w:rPr>
        <w:t>3.5</w:t>
      </w:r>
      <w:r w:rsidR="00E34184">
        <w:rPr>
          <w:rFonts w:hint="eastAsia"/>
          <w:sz w:val="28"/>
          <w:szCs w:val="28"/>
        </w:rPr>
        <w:t>万元，委托业务费</w:t>
      </w:r>
      <w:r w:rsidR="00E34184">
        <w:rPr>
          <w:rFonts w:hint="eastAsia"/>
          <w:sz w:val="28"/>
          <w:szCs w:val="28"/>
        </w:rPr>
        <w:t>11.88</w:t>
      </w:r>
      <w:r w:rsidR="00E34184">
        <w:rPr>
          <w:rFonts w:hint="eastAsia"/>
          <w:sz w:val="28"/>
          <w:szCs w:val="28"/>
        </w:rPr>
        <w:t>万元，福利费</w:t>
      </w:r>
      <w:r w:rsidR="00E34184">
        <w:rPr>
          <w:rFonts w:hint="eastAsia"/>
          <w:sz w:val="28"/>
          <w:szCs w:val="28"/>
        </w:rPr>
        <w:t>9.86</w:t>
      </w:r>
      <w:r w:rsidR="00E34184">
        <w:rPr>
          <w:rFonts w:hint="eastAsia"/>
          <w:sz w:val="28"/>
          <w:szCs w:val="28"/>
        </w:rPr>
        <w:t>万元，办公设备购置</w:t>
      </w:r>
      <w:r w:rsidR="00E34184">
        <w:rPr>
          <w:rFonts w:hint="eastAsia"/>
          <w:sz w:val="28"/>
          <w:szCs w:val="28"/>
        </w:rPr>
        <w:t>5.32</w:t>
      </w:r>
      <w:r w:rsidR="00E34184">
        <w:rPr>
          <w:rFonts w:hint="eastAsia"/>
          <w:sz w:val="28"/>
          <w:szCs w:val="28"/>
        </w:rPr>
        <w:t>万元</w:t>
      </w:r>
      <w:r w:rsidR="007A26CF">
        <w:rPr>
          <w:rFonts w:hint="eastAsia"/>
          <w:sz w:val="28"/>
          <w:szCs w:val="28"/>
        </w:rPr>
        <w:t>，公务用车运行维护费</w:t>
      </w:r>
      <w:r w:rsidR="007A26CF">
        <w:rPr>
          <w:rFonts w:hint="eastAsia"/>
          <w:sz w:val="28"/>
          <w:szCs w:val="28"/>
        </w:rPr>
        <w:t>9.76</w:t>
      </w:r>
      <w:r w:rsidR="007A26CF">
        <w:rPr>
          <w:rFonts w:hint="eastAsia"/>
          <w:sz w:val="28"/>
          <w:szCs w:val="28"/>
        </w:rPr>
        <w:t>万元</w:t>
      </w:r>
      <w:r w:rsidR="00E34184">
        <w:rPr>
          <w:rFonts w:hint="eastAsia"/>
          <w:sz w:val="28"/>
          <w:szCs w:val="28"/>
        </w:rPr>
        <w:t>等。</w:t>
      </w:r>
    </w:p>
    <w:p w:rsidR="009E2C89" w:rsidRPr="00E34184" w:rsidRDefault="009E2C89" w:rsidP="00E34184">
      <w:pPr>
        <w:ind w:firstLineChars="200" w:firstLine="562"/>
        <w:rPr>
          <w:b/>
          <w:sz w:val="28"/>
          <w:szCs w:val="28"/>
        </w:rPr>
      </w:pPr>
      <w:r w:rsidRPr="00E34184">
        <w:rPr>
          <w:rFonts w:hint="eastAsia"/>
          <w:b/>
          <w:sz w:val="28"/>
          <w:szCs w:val="28"/>
        </w:rPr>
        <w:t>六、政府采购执行情况</w:t>
      </w:r>
    </w:p>
    <w:p w:rsidR="0027372F" w:rsidRPr="007B6D08" w:rsidRDefault="0027372F" w:rsidP="007B6D08">
      <w:pPr>
        <w:widowControl/>
        <w:shd w:val="clear" w:color="auto" w:fill="FFFFFF"/>
        <w:spacing w:line="600" w:lineRule="exact"/>
        <w:ind w:firstLine="640"/>
        <w:jc w:val="left"/>
        <w:rPr>
          <w:sz w:val="28"/>
          <w:szCs w:val="28"/>
        </w:rPr>
      </w:pPr>
      <w:r w:rsidRPr="00F040D6">
        <w:rPr>
          <w:rFonts w:hint="eastAsia"/>
          <w:sz w:val="28"/>
          <w:szCs w:val="28"/>
        </w:rPr>
        <w:t>2016</w:t>
      </w:r>
      <w:r w:rsidRPr="00F040D6">
        <w:rPr>
          <w:rFonts w:hint="eastAsia"/>
          <w:sz w:val="28"/>
          <w:szCs w:val="28"/>
        </w:rPr>
        <w:t>年度政府采购中</w:t>
      </w:r>
      <w:r w:rsidR="00465E65" w:rsidRPr="00F040D6">
        <w:rPr>
          <w:rFonts w:hint="eastAsia"/>
          <w:sz w:val="28"/>
          <w:szCs w:val="28"/>
        </w:rPr>
        <w:t>总计为</w:t>
      </w:r>
      <w:r w:rsidR="00F040D6" w:rsidRPr="00F040D6">
        <w:rPr>
          <w:rFonts w:hint="eastAsia"/>
          <w:sz w:val="28"/>
          <w:szCs w:val="28"/>
        </w:rPr>
        <w:t>268.41</w:t>
      </w:r>
      <w:r w:rsidRPr="00F040D6">
        <w:rPr>
          <w:rFonts w:hint="eastAsia"/>
          <w:sz w:val="28"/>
          <w:szCs w:val="28"/>
        </w:rPr>
        <w:t>万元，主要</w:t>
      </w:r>
      <w:r w:rsidR="00F040D6" w:rsidRPr="00F040D6">
        <w:rPr>
          <w:rFonts w:hint="eastAsia"/>
          <w:sz w:val="28"/>
          <w:szCs w:val="28"/>
        </w:rPr>
        <w:t>是</w:t>
      </w:r>
      <w:r w:rsidR="0028409C">
        <w:rPr>
          <w:rFonts w:hint="eastAsia"/>
          <w:sz w:val="28"/>
          <w:szCs w:val="28"/>
        </w:rPr>
        <w:t>电脑打印机等</w:t>
      </w:r>
      <w:r w:rsidR="00F040D6" w:rsidRPr="00F040D6">
        <w:rPr>
          <w:rFonts w:hint="eastAsia"/>
          <w:sz w:val="28"/>
          <w:szCs w:val="28"/>
        </w:rPr>
        <w:t>办公设备</w:t>
      </w:r>
      <w:r w:rsidR="0028409C">
        <w:rPr>
          <w:rFonts w:hint="eastAsia"/>
          <w:sz w:val="28"/>
          <w:szCs w:val="28"/>
        </w:rPr>
        <w:t>的</w:t>
      </w:r>
      <w:r w:rsidR="00F040D6" w:rsidRPr="00F040D6">
        <w:rPr>
          <w:rFonts w:hint="eastAsia"/>
          <w:sz w:val="28"/>
          <w:szCs w:val="28"/>
        </w:rPr>
        <w:t>采购和</w:t>
      </w:r>
      <w:r w:rsidR="006D1218">
        <w:rPr>
          <w:rFonts w:hint="eastAsia"/>
          <w:sz w:val="28"/>
          <w:szCs w:val="28"/>
        </w:rPr>
        <w:t>科研</w:t>
      </w:r>
      <w:r w:rsidR="0028409C">
        <w:rPr>
          <w:rFonts w:hint="eastAsia"/>
          <w:sz w:val="28"/>
          <w:szCs w:val="28"/>
        </w:rPr>
        <w:t>项目中研究所</w:t>
      </w:r>
      <w:r w:rsidR="00F040D6" w:rsidRPr="00F040D6">
        <w:rPr>
          <w:rFonts w:hint="eastAsia"/>
          <w:sz w:val="28"/>
          <w:szCs w:val="28"/>
        </w:rPr>
        <w:t>专用仪器设备采购</w:t>
      </w:r>
      <w:r w:rsidR="00F040D6" w:rsidRPr="00F040D6">
        <w:rPr>
          <w:rFonts w:hint="eastAsia"/>
          <w:sz w:val="28"/>
          <w:szCs w:val="28"/>
        </w:rPr>
        <w:t>248.5</w:t>
      </w:r>
      <w:r w:rsidR="00F040D6" w:rsidRPr="00F040D6">
        <w:rPr>
          <w:rFonts w:hint="eastAsia"/>
          <w:sz w:val="28"/>
          <w:szCs w:val="28"/>
        </w:rPr>
        <w:t>万元以及工程维修</w:t>
      </w:r>
      <w:r w:rsidR="0028409C">
        <w:rPr>
          <w:rFonts w:hint="eastAsia"/>
          <w:sz w:val="28"/>
          <w:szCs w:val="28"/>
        </w:rPr>
        <w:t>服务类</w:t>
      </w:r>
      <w:r w:rsidR="00F040D6" w:rsidRPr="00F040D6">
        <w:rPr>
          <w:rFonts w:hint="eastAsia"/>
          <w:sz w:val="28"/>
          <w:szCs w:val="28"/>
        </w:rPr>
        <w:t>采购</w:t>
      </w:r>
      <w:r w:rsidR="00F040D6" w:rsidRPr="00F040D6">
        <w:rPr>
          <w:rFonts w:hint="eastAsia"/>
          <w:sz w:val="28"/>
          <w:szCs w:val="28"/>
        </w:rPr>
        <w:t>19.91</w:t>
      </w:r>
      <w:r w:rsidR="00F040D6" w:rsidRPr="00F040D6">
        <w:rPr>
          <w:rFonts w:hint="eastAsia"/>
          <w:sz w:val="28"/>
          <w:szCs w:val="28"/>
        </w:rPr>
        <w:t>万元。</w:t>
      </w:r>
    </w:p>
    <w:p w:rsidR="009E2C89" w:rsidRPr="00E34184" w:rsidRDefault="009E2C89" w:rsidP="00E34184">
      <w:pPr>
        <w:ind w:firstLineChars="200" w:firstLine="562"/>
        <w:rPr>
          <w:b/>
          <w:sz w:val="28"/>
          <w:szCs w:val="28"/>
        </w:rPr>
      </w:pPr>
      <w:r w:rsidRPr="00E34184">
        <w:rPr>
          <w:rFonts w:hint="eastAsia"/>
          <w:b/>
          <w:sz w:val="28"/>
          <w:szCs w:val="28"/>
        </w:rPr>
        <w:lastRenderedPageBreak/>
        <w:t>七、专业名词解释</w:t>
      </w:r>
    </w:p>
    <w:p w:rsidR="007B6D08" w:rsidRPr="007B6D08" w:rsidRDefault="007B6D08" w:rsidP="007B6D08">
      <w:pPr>
        <w:kinsoku w:val="0"/>
        <w:overflowPunct w:val="0"/>
        <w:autoSpaceDE w:val="0"/>
        <w:autoSpaceDN w:val="0"/>
        <w:adjustRightInd w:val="0"/>
        <w:snapToGrid w:val="0"/>
        <w:spacing w:line="360" w:lineRule="auto"/>
        <w:ind w:firstLineChars="200" w:firstLine="560"/>
        <w:rPr>
          <w:sz w:val="28"/>
          <w:szCs w:val="28"/>
        </w:rPr>
      </w:pPr>
      <w:r w:rsidRPr="007B6D08">
        <w:rPr>
          <w:rFonts w:hint="eastAsia"/>
          <w:sz w:val="28"/>
          <w:szCs w:val="28"/>
        </w:rPr>
        <w:t>1</w:t>
      </w:r>
      <w:r w:rsidRPr="007B6D08">
        <w:rPr>
          <w:rFonts w:hint="eastAsia"/>
          <w:sz w:val="28"/>
          <w:szCs w:val="28"/>
        </w:rPr>
        <w:t>、财政拨款：是指市级财政当年拨付的纳入一般公共预算和政府性基金预算管理的资金。</w:t>
      </w:r>
    </w:p>
    <w:p w:rsidR="007B6D08" w:rsidRPr="007B6D08" w:rsidRDefault="007B6D08" w:rsidP="007B6D08">
      <w:pPr>
        <w:kinsoku w:val="0"/>
        <w:overflowPunct w:val="0"/>
        <w:autoSpaceDE w:val="0"/>
        <w:autoSpaceDN w:val="0"/>
        <w:adjustRightInd w:val="0"/>
        <w:snapToGrid w:val="0"/>
        <w:spacing w:line="360" w:lineRule="auto"/>
        <w:ind w:firstLineChars="200" w:firstLine="560"/>
        <w:rPr>
          <w:sz w:val="28"/>
          <w:szCs w:val="28"/>
        </w:rPr>
      </w:pPr>
      <w:r>
        <w:rPr>
          <w:rFonts w:hint="eastAsia"/>
          <w:sz w:val="28"/>
          <w:szCs w:val="28"/>
        </w:rPr>
        <w:t>2</w:t>
      </w:r>
      <w:r w:rsidRPr="007B6D08">
        <w:rPr>
          <w:rFonts w:hint="eastAsia"/>
          <w:sz w:val="28"/>
          <w:szCs w:val="28"/>
        </w:rPr>
        <w:t>、一般债务收入：指纳入一般公共预算管理的政府债务收入。</w:t>
      </w:r>
    </w:p>
    <w:p w:rsidR="007B6D08" w:rsidRPr="007B6D08" w:rsidRDefault="007B6D08" w:rsidP="007B6D08">
      <w:pPr>
        <w:kinsoku w:val="0"/>
        <w:overflowPunct w:val="0"/>
        <w:autoSpaceDE w:val="0"/>
        <w:autoSpaceDN w:val="0"/>
        <w:adjustRightInd w:val="0"/>
        <w:snapToGrid w:val="0"/>
        <w:spacing w:line="360" w:lineRule="auto"/>
        <w:ind w:firstLineChars="200" w:firstLine="560"/>
        <w:rPr>
          <w:sz w:val="28"/>
          <w:szCs w:val="28"/>
        </w:rPr>
      </w:pPr>
      <w:r>
        <w:rPr>
          <w:rFonts w:hint="eastAsia"/>
          <w:sz w:val="28"/>
          <w:szCs w:val="28"/>
        </w:rPr>
        <w:t>3</w:t>
      </w:r>
      <w:r w:rsidRPr="007B6D08">
        <w:rPr>
          <w:rFonts w:hint="eastAsia"/>
          <w:sz w:val="28"/>
          <w:szCs w:val="28"/>
        </w:rPr>
        <w:t>、盘活存量资金：指按照国家有关规定重新安排使用的以前年度的存量资金。</w:t>
      </w:r>
    </w:p>
    <w:p w:rsidR="007B6D08" w:rsidRPr="007B6D08" w:rsidRDefault="007B6D08" w:rsidP="007B6D08">
      <w:pPr>
        <w:kinsoku w:val="0"/>
        <w:overflowPunct w:val="0"/>
        <w:autoSpaceDE w:val="0"/>
        <w:autoSpaceDN w:val="0"/>
        <w:adjustRightInd w:val="0"/>
        <w:snapToGrid w:val="0"/>
        <w:spacing w:line="360" w:lineRule="auto"/>
        <w:ind w:firstLineChars="200" w:firstLine="560"/>
        <w:rPr>
          <w:sz w:val="28"/>
          <w:szCs w:val="28"/>
        </w:rPr>
      </w:pPr>
      <w:r>
        <w:rPr>
          <w:rFonts w:hint="eastAsia"/>
          <w:sz w:val="28"/>
          <w:szCs w:val="28"/>
        </w:rPr>
        <w:t>4</w:t>
      </w:r>
      <w:r w:rsidRPr="007B6D08">
        <w:rPr>
          <w:rFonts w:hint="eastAsia"/>
          <w:sz w:val="28"/>
          <w:szCs w:val="28"/>
        </w:rPr>
        <w:t>、纳入财政专户管理收费：指按照上级有关规定，教育部门收取的，暂不缴入国库，纳入财政专户管理的各项收费。</w:t>
      </w:r>
    </w:p>
    <w:p w:rsidR="007B6D08" w:rsidRPr="007B6D08" w:rsidRDefault="007B6D08" w:rsidP="007B6D08">
      <w:pPr>
        <w:kinsoku w:val="0"/>
        <w:overflowPunct w:val="0"/>
        <w:autoSpaceDE w:val="0"/>
        <w:autoSpaceDN w:val="0"/>
        <w:adjustRightInd w:val="0"/>
        <w:snapToGrid w:val="0"/>
        <w:spacing w:line="360" w:lineRule="auto"/>
        <w:ind w:firstLineChars="200" w:firstLine="560"/>
        <w:rPr>
          <w:sz w:val="28"/>
          <w:szCs w:val="28"/>
        </w:rPr>
      </w:pPr>
      <w:r>
        <w:rPr>
          <w:rFonts w:hint="eastAsia"/>
          <w:sz w:val="28"/>
          <w:szCs w:val="28"/>
        </w:rPr>
        <w:t>5</w:t>
      </w:r>
      <w:r w:rsidRPr="007B6D08">
        <w:rPr>
          <w:rFonts w:hint="eastAsia"/>
          <w:sz w:val="28"/>
          <w:szCs w:val="28"/>
        </w:rPr>
        <w:t>、单位其他收入：指未纳入一般公共预算、政府性基金预算、财政专户管理，不缴入国库、财政专户的单位事业收入、经营收入和其他收入。</w:t>
      </w:r>
    </w:p>
    <w:p w:rsidR="007B6D08" w:rsidRPr="007B6D08" w:rsidRDefault="007B6D08" w:rsidP="007B6D08">
      <w:pPr>
        <w:kinsoku w:val="0"/>
        <w:overflowPunct w:val="0"/>
        <w:autoSpaceDE w:val="0"/>
        <w:autoSpaceDN w:val="0"/>
        <w:adjustRightInd w:val="0"/>
        <w:snapToGrid w:val="0"/>
        <w:spacing w:line="360" w:lineRule="auto"/>
        <w:ind w:firstLineChars="200" w:firstLine="560"/>
        <w:rPr>
          <w:sz w:val="28"/>
          <w:szCs w:val="28"/>
        </w:rPr>
      </w:pPr>
      <w:r>
        <w:rPr>
          <w:rFonts w:hint="eastAsia"/>
          <w:sz w:val="28"/>
          <w:szCs w:val="28"/>
        </w:rPr>
        <w:t>6</w:t>
      </w:r>
      <w:r w:rsidRPr="007B6D08">
        <w:rPr>
          <w:rFonts w:hint="eastAsia"/>
          <w:sz w:val="28"/>
          <w:szCs w:val="28"/>
        </w:rPr>
        <w:t>、基本支出：是指为保障机构正常运转、完成日常工作任务所必需的、不能纳入项目绩效管理的开支。</w:t>
      </w:r>
    </w:p>
    <w:p w:rsidR="007B6D08" w:rsidRPr="007B6D08" w:rsidRDefault="007B6D08" w:rsidP="007B6D08">
      <w:pPr>
        <w:spacing w:line="560" w:lineRule="exact"/>
        <w:ind w:firstLineChars="200" w:firstLine="560"/>
        <w:rPr>
          <w:sz w:val="28"/>
          <w:szCs w:val="28"/>
        </w:rPr>
      </w:pPr>
      <w:r>
        <w:rPr>
          <w:rFonts w:hint="eastAsia"/>
          <w:sz w:val="28"/>
          <w:szCs w:val="28"/>
        </w:rPr>
        <w:t>7</w:t>
      </w:r>
      <w:r w:rsidRPr="007B6D08">
        <w:rPr>
          <w:rFonts w:hint="eastAsia"/>
          <w:sz w:val="28"/>
          <w:szCs w:val="28"/>
        </w:rPr>
        <w:t>、项目支出：是指在基本支出之外，为完成特定的行政工作任务或事业发展目标所发生的能够纳入项目绩效管理的支出。根据项目管理方式不同，依次选择“专项资金、投资类项目、运转类项目和其他项目”。其中：</w:t>
      </w:r>
    </w:p>
    <w:p w:rsidR="007B6D08" w:rsidRPr="007B6D08" w:rsidRDefault="007B6D08" w:rsidP="007B6D08">
      <w:pPr>
        <w:spacing w:line="560" w:lineRule="exact"/>
        <w:ind w:firstLineChars="200" w:firstLine="560"/>
        <w:rPr>
          <w:sz w:val="28"/>
          <w:szCs w:val="28"/>
        </w:rPr>
      </w:pPr>
      <w:r w:rsidRPr="007B6D08">
        <w:rPr>
          <w:rFonts w:hint="eastAsia"/>
          <w:sz w:val="28"/>
          <w:szCs w:val="28"/>
        </w:rPr>
        <w:t>专项资金，指根据《新乡市市级财政专项资金管理办法》</w:t>
      </w:r>
      <w:r w:rsidRPr="007B6D08">
        <w:rPr>
          <w:rFonts w:hint="eastAsia"/>
          <w:sz w:val="28"/>
          <w:szCs w:val="28"/>
        </w:rPr>
        <w:t>(</w:t>
      </w:r>
      <w:r w:rsidRPr="007B6D08">
        <w:rPr>
          <w:rFonts w:hint="eastAsia"/>
          <w:sz w:val="28"/>
          <w:szCs w:val="28"/>
        </w:rPr>
        <w:t>新政文〔</w:t>
      </w:r>
      <w:r w:rsidRPr="007B6D08">
        <w:rPr>
          <w:rFonts w:hint="eastAsia"/>
          <w:sz w:val="28"/>
          <w:szCs w:val="28"/>
        </w:rPr>
        <w:t>2015</w:t>
      </w:r>
      <w:r w:rsidRPr="007B6D08">
        <w:rPr>
          <w:rFonts w:hint="eastAsia"/>
          <w:sz w:val="28"/>
          <w:szCs w:val="28"/>
        </w:rPr>
        <w:t>〕</w:t>
      </w:r>
      <w:r w:rsidRPr="007B6D08">
        <w:rPr>
          <w:rFonts w:hint="eastAsia"/>
          <w:sz w:val="28"/>
          <w:szCs w:val="28"/>
        </w:rPr>
        <w:t>65</w:t>
      </w:r>
      <w:r w:rsidRPr="007B6D08">
        <w:rPr>
          <w:rFonts w:hint="eastAsia"/>
          <w:sz w:val="28"/>
          <w:szCs w:val="28"/>
        </w:rPr>
        <w:t>号</w:t>
      </w:r>
      <w:r w:rsidRPr="007B6D08">
        <w:rPr>
          <w:rFonts w:hint="eastAsia"/>
          <w:sz w:val="28"/>
          <w:szCs w:val="28"/>
        </w:rPr>
        <w:t>)</w:t>
      </w:r>
      <w:r w:rsidRPr="007B6D08">
        <w:rPr>
          <w:rFonts w:hint="eastAsia"/>
          <w:sz w:val="28"/>
          <w:szCs w:val="28"/>
        </w:rPr>
        <w:t>规定，为促进经济社会发展、完成特定工作任务或实现特定事业发展目标</w:t>
      </w:r>
      <w:r w:rsidRPr="007B6D08">
        <w:rPr>
          <w:rFonts w:hint="eastAsia"/>
          <w:sz w:val="28"/>
          <w:szCs w:val="28"/>
        </w:rPr>
        <w:t>,</w:t>
      </w:r>
      <w:r w:rsidRPr="007B6D08">
        <w:rPr>
          <w:rFonts w:hint="eastAsia"/>
          <w:sz w:val="28"/>
          <w:szCs w:val="28"/>
        </w:rPr>
        <w:t>经市政府批准</w:t>
      </w:r>
      <w:r w:rsidRPr="007B6D08">
        <w:rPr>
          <w:rFonts w:hint="eastAsia"/>
          <w:sz w:val="28"/>
          <w:szCs w:val="28"/>
        </w:rPr>
        <w:t>,</w:t>
      </w:r>
      <w:r w:rsidRPr="007B6D08">
        <w:rPr>
          <w:rFonts w:hint="eastAsia"/>
          <w:sz w:val="28"/>
          <w:szCs w:val="28"/>
        </w:rPr>
        <w:t>由市级财政在一定时期安排</w:t>
      </w:r>
      <w:r w:rsidRPr="007B6D08">
        <w:rPr>
          <w:rFonts w:hint="eastAsia"/>
          <w:sz w:val="28"/>
          <w:szCs w:val="28"/>
        </w:rPr>
        <w:t>,</w:t>
      </w:r>
      <w:r w:rsidRPr="007B6D08">
        <w:rPr>
          <w:rFonts w:hint="eastAsia"/>
          <w:sz w:val="28"/>
          <w:szCs w:val="28"/>
        </w:rPr>
        <w:t>具有专门用途的资金，实行目录管理。</w:t>
      </w:r>
    </w:p>
    <w:p w:rsidR="007B6D08" w:rsidRPr="007B6D08" w:rsidRDefault="007B6D08" w:rsidP="007B6D08">
      <w:pPr>
        <w:spacing w:line="560" w:lineRule="exact"/>
        <w:ind w:firstLineChars="200" w:firstLine="560"/>
        <w:rPr>
          <w:sz w:val="28"/>
          <w:szCs w:val="28"/>
        </w:rPr>
      </w:pPr>
      <w:r w:rsidRPr="007B6D08">
        <w:rPr>
          <w:rFonts w:hint="eastAsia"/>
          <w:sz w:val="28"/>
          <w:szCs w:val="28"/>
        </w:rPr>
        <w:t>投资类项目指单个项目投资额度在</w:t>
      </w:r>
      <w:r w:rsidRPr="007B6D08">
        <w:rPr>
          <w:rFonts w:hint="eastAsia"/>
          <w:sz w:val="28"/>
          <w:szCs w:val="28"/>
        </w:rPr>
        <w:t>100</w:t>
      </w:r>
      <w:r w:rsidRPr="007B6D08">
        <w:rPr>
          <w:rFonts w:hint="eastAsia"/>
          <w:sz w:val="28"/>
          <w:szCs w:val="28"/>
        </w:rPr>
        <w:t>万元以上，纳入发改委项目储备库或年度投资计划的项目资金和土地储备项目资金</w:t>
      </w:r>
      <w:r w:rsidR="006D1218">
        <w:rPr>
          <w:rFonts w:hint="eastAsia"/>
          <w:sz w:val="28"/>
          <w:szCs w:val="28"/>
        </w:rPr>
        <w:t>。</w:t>
      </w:r>
    </w:p>
    <w:p w:rsidR="007B6D08" w:rsidRPr="007B6D08" w:rsidRDefault="007B6D08" w:rsidP="007B6D08">
      <w:pPr>
        <w:spacing w:line="560" w:lineRule="exact"/>
        <w:ind w:firstLineChars="200" w:firstLine="560"/>
        <w:rPr>
          <w:sz w:val="28"/>
          <w:szCs w:val="28"/>
        </w:rPr>
      </w:pPr>
      <w:r w:rsidRPr="007B6D08">
        <w:rPr>
          <w:rFonts w:hint="eastAsia"/>
          <w:sz w:val="28"/>
          <w:szCs w:val="28"/>
        </w:rPr>
        <w:t>运转类项目指预算单位为保障单位自身正常运转、开展业务工作，在基本支出之外安排的具有专门用途、单项金额较大、纳入绩效管理</w:t>
      </w:r>
      <w:r w:rsidRPr="007B6D08">
        <w:rPr>
          <w:rFonts w:hint="eastAsia"/>
          <w:sz w:val="28"/>
          <w:szCs w:val="28"/>
        </w:rPr>
        <w:lastRenderedPageBreak/>
        <w:t>的项目，包括办公大楼的运行维护费用、金额较大的专项工作经费、大型维修经费等。</w:t>
      </w:r>
    </w:p>
    <w:p w:rsidR="007B6D08" w:rsidRPr="007B6D08" w:rsidRDefault="007B6D08" w:rsidP="007B6D08">
      <w:pPr>
        <w:spacing w:line="570" w:lineRule="exact"/>
        <w:ind w:firstLineChars="200" w:firstLine="560"/>
        <w:rPr>
          <w:sz w:val="28"/>
          <w:szCs w:val="28"/>
        </w:rPr>
      </w:pPr>
      <w:r w:rsidRPr="007B6D08">
        <w:rPr>
          <w:rFonts w:hint="eastAsia"/>
          <w:sz w:val="28"/>
          <w:szCs w:val="28"/>
        </w:rPr>
        <w:t>其他项目指除上述三类项目外的项目支出。</w:t>
      </w:r>
    </w:p>
    <w:p w:rsidR="007B6D08" w:rsidRPr="00E34184" w:rsidRDefault="007B6D08" w:rsidP="00E34184">
      <w:pPr>
        <w:kinsoku w:val="0"/>
        <w:overflowPunct w:val="0"/>
        <w:autoSpaceDE w:val="0"/>
        <w:autoSpaceDN w:val="0"/>
        <w:adjustRightInd w:val="0"/>
        <w:snapToGrid w:val="0"/>
        <w:spacing w:line="360" w:lineRule="auto"/>
        <w:rPr>
          <w:sz w:val="28"/>
          <w:szCs w:val="28"/>
        </w:rPr>
      </w:pPr>
    </w:p>
    <w:p w:rsidR="007B6D08" w:rsidRPr="007B6D08" w:rsidRDefault="00E34184" w:rsidP="007B6D08">
      <w:pPr>
        <w:kinsoku w:val="0"/>
        <w:overflowPunct w:val="0"/>
        <w:autoSpaceDE w:val="0"/>
        <w:autoSpaceDN w:val="0"/>
        <w:adjustRightInd w:val="0"/>
        <w:snapToGrid w:val="0"/>
        <w:spacing w:line="360" w:lineRule="auto"/>
        <w:ind w:firstLineChars="200" w:firstLine="560"/>
        <w:rPr>
          <w:sz w:val="28"/>
          <w:szCs w:val="28"/>
        </w:rPr>
      </w:pPr>
      <w:r>
        <w:rPr>
          <w:rFonts w:hint="eastAsia"/>
          <w:sz w:val="28"/>
          <w:szCs w:val="28"/>
        </w:rPr>
        <w:t>8</w:t>
      </w:r>
      <w:r w:rsidR="007B6D08" w:rsidRPr="007B6D08">
        <w:rPr>
          <w:rFonts w:hint="eastAsia"/>
          <w:sz w:val="28"/>
          <w:szCs w:val="28"/>
        </w:rPr>
        <w:t>、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506776" w:rsidRPr="007B6D08" w:rsidRDefault="00506776" w:rsidP="00173805">
      <w:pPr>
        <w:ind w:firstLineChars="200" w:firstLine="560"/>
        <w:jc w:val="left"/>
        <w:rPr>
          <w:sz w:val="28"/>
          <w:szCs w:val="28"/>
        </w:rPr>
      </w:pPr>
    </w:p>
    <w:sectPr w:rsidR="00506776" w:rsidRPr="007B6D08" w:rsidSect="00266C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20F" w:rsidRDefault="008B320F" w:rsidP="00BC066C">
      <w:r>
        <w:separator/>
      </w:r>
    </w:p>
  </w:endnote>
  <w:endnote w:type="continuationSeparator" w:id="1">
    <w:p w:rsidR="008B320F" w:rsidRDefault="008B320F" w:rsidP="00BC0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20F" w:rsidRDefault="008B320F" w:rsidP="00BC066C">
      <w:r>
        <w:separator/>
      </w:r>
    </w:p>
  </w:footnote>
  <w:footnote w:type="continuationSeparator" w:id="1">
    <w:p w:rsidR="008B320F" w:rsidRDefault="008B320F" w:rsidP="00BC06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A2905"/>
    <w:multiLevelType w:val="hybridMultilevel"/>
    <w:tmpl w:val="E63AD066"/>
    <w:lvl w:ilvl="0" w:tplc="FFF04CFC">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4883000A"/>
    <w:multiLevelType w:val="hybridMultilevel"/>
    <w:tmpl w:val="09821648"/>
    <w:lvl w:ilvl="0" w:tplc="4410A464">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6831701E"/>
    <w:multiLevelType w:val="hybridMultilevel"/>
    <w:tmpl w:val="A2260D0E"/>
    <w:lvl w:ilvl="0" w:tplc="C2060720">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066C"/>
    <w:rsid w:val="00022D74"/>
    <w:rsid w:val="00052DDB"/>
    <w:rsid w:val="000A11F2"/>
    <w:rsid w:val="000B0352"/>
    <w:rsid w:val="00127952"/>
    <w:rsid w:val="00133A75"/>
    <w:rsid w:val="00153975"/>
    <w:rsid w:val="00173805"/>
    <w:rsid w:val="00177911"/>
    <w:rsid w:val="001D4B99"/>
    <w:rsid w:val="00270C60"/>
    <w:rsid w:val="0027285D"/>
    <w:rsid w:val="0027372F"/>
    <w:rsid w:val="0028409C"/>
    <w:rsid w:val="002965AE"/>
    <w:rsid w:val="002E7BE2"/>
    <w:rsid w:val="00300EF6"/>
    <w:rsid w:val="003013EB"/>
    <w:rsid w:val="003378BF"/>
    <w:rsid w:val="00342156"/>
    <w:rsid w:val="0035335E"/>
    <w:rsid w:val="003638DE"/>
    <w:rsid w:val="003841E6"/>
    <w:rsid w:val="003961A5"/>
    <w:rsid w:val="003A519F"/>
    <w:rsid w:val="003D5F9E"/>
    <w:rsid w:val="00434FAA"/>
    <w:rsid w:val="00465E65"/>
    <w:rsid w:val="004A1497"/>
    <w:rsid w:val="004B3A89"/>
    <w:rsid w:val="004E1AEF"/>
    <w:rsid w:val="00506776"/>
    <w:rsid w:val="00541204"/>
    <w:rsid w:val="00552861"/>
    <w:rsid w:val="00552914"/>
    <w:rsid w:val="005726D1"/>
    <w:rsid w:val="00581DA7"/>
    <w:rsid w:val="005C62E2"/>
    <w:rsid w:val="00604894"/>
    <w:rsid w:val="006348AA"/>
    <w:rsid w:val="00665D6E"/>
    <w:rsid w:val="00670031"/>
    <w:rsid w:val="006A551D"/>
    <w:rsid w:val="006A73FA"/>
    <w:rsid w:val="006D1218"/>
    <w:rsid w:val="007268C3"/>
    <w:rsid w:val="00757A8C"/>
    <w:rsid w:val="00783C6F"/>
    <w:rsid w:val="007A26CF"/>
    <w:rsid w:val="007B628B"/>
    <w:rsid w:val="007B6D08"/>
    <w:rsid w:val="007F194D"/>
    <w:rsid w:val="008147F5"/>
    <w:rsid w:val="0081725C"/>
    <w:rsid w:val="00843827"/>
    <w:rsid w:val="00862A71"/>
    <w:rsid w:val="008722E4"/>
    <w:rsid w:val="008B320F"/>
    <w:rsid w:val="008B37C6"/>
    <w:rsid w:val="008E3117"/>
    <w:rsid w:val="00900F21"/>
    <w:rsid w:val="009837BF"/>
    <w:rsid w:val="009E2C89"/>
    <w:rsid w:val="00A231F5"/>
    <w:rsid w:val="00AB29C8"/>
    <w:rsid w:val="00AB543E"/>
    <w:rsid w:val="00B07969"/>
    <w:rsid w:val="00B62776"/>
    <w:rsid w:val="00BC066C"/>
    <w:rsid w:val="00C17DEE"/>
    <w:rsid w:val="00C17EA2"/>
    <w:rsid w:val="00C52DE8"/>
    <w:rsid w:val="00C661A1"/>
    <w:rsid w:val="00CD2187"/>
    <w:rsid w:val="00DA13C8"/>
    <w:rsid w:val="00E11663"/>
    <w:rsid w:val="00E34184"/>
    <w:rsid w:val="00E42EDF"/>
    <w:rsid w:val="00ED0906"/>
    <w:rsid w:val="00F040D6"/>
    <w:rsid w:val="00F26062"/>
    <w:rsid w:val="00F45438"/>
    <w:rsid w:val="00F7162A"/>
    <w:rsid w:val="00F85714"/>
    <w:rsid w:val="00F90CF4"/>
    <w:rsid w:val="00F9561B"/>
    <w:rsid w:val="00FE21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6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0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066C"/>
    <w:rPr>
      <w:sz w:val="18"/>
      <w:szCs w:val="18"/>
    </w:rPr>
  </w:style>
  <w:style w:type="paragraph" w:styleId="a4">
    <w:name w:val="footer"/>
    <w:basedOn w:val="a"/>
    <w:link w:val="Char0"/>
    <w:uiPriority w:val="99"/>
    <w:semiHidden/>
    <w:unhideWhenUsed/>
    <w:rsid w:val="00BC06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066C"/>
    <w:rPr>
      <w:sz w:val="18"/>
      <w:szCs w:val="18"/>
    </w:rPr>
  </w:style>
  <w:style w:type="paragraph" w:styleId="a5">
    <w:name w:val="List Paragraph"/>
    <w:basedOn w:val="a"/>
    <w:uiPriority w:val="34"/>
    <w:qFormat/>
    <w:rsid w:val="00757A8C"/>
    <w:pPr>
      <w:ind w:firstLineChars="200" w:firstLine="420"/>
    </w:pPr>
  </w:style>
  <w:style w:type="paragraph" w:styleId="a6">
    <w:name w:val="Balloon Text"/>
    <w:basedOn w:val="a"/>
    <w:link w:val="Char1"/>
    <w:uiPriority w:val="99"/>
    <w:semiHidden/>
    <w:unhideWhenUsed/>
    <w:rsid w:val="00757A8C"/>
    <w:rPr>
      <w:sz w:val="18"/>
      <w:szCs w:val="18"/>
    </w:rPr>
  </w:style>
  <w:style w:type="character" w:customStyle="1" w:styleId="Char1">
    <w:name w:val="批注框文本 Char"/>
    <w:basedOn w:val="a0"/>
    <w:link w:val="a6"/>
    <w:uiPriority w:val="99"/>
    <w:semiHidden/>
    <w:rsid w:val="00757A8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收入</a:t>
            </a:r>
          </a:p>
        </c:rich>
      </c:tx>
    </c:title>
    <c:plotArea>
      <c:layout/>
      <c:pieChart>
        <c:varyColors val="1"/>
        <c:ser>
          <c:idx val="0"/>
          <c:order val="0"/>
          <c:tx>
            <c:strRef>
              <c:f>Sheet1!$B$1</c:f>
              <c:strCache>
                <c:ptCount val="1"/>
                <c:pt idx="0">
                  <c:v>销售额</c:v>
                </c:pt>
              </c:strCache>
            </c:strRef>
          </c:tx>
          <c:dLbls>
            <c:showVal val="1"/>
            <c:showLeaderLines val="1"/>
          </c:dLbls>
          <c:cat>
            <c:strRef>
              <c:f>Sheet1!$A$2:$A$5</c:f>
              <c:strCache>
                <c:ptCount val="4"/>
                <c:pt idx="0">
                  <c:v>人员经费</c:v>
                </c:pt>
                <c:pt idx="1">
                  <c:v>公用经费</c:v>
                </c:pt>
                <c:pt idx="2">
                  <c:v>项目经费</c:v>
                </c:pt>
                <c:pt idx="3">
                  <c:v>其他收入</c:v>
                </c:pt>
              </c:strCache>
            </c:strRef>
          </c:cat>
          <c:val>
            <c:numRef>
              <c:f>Sheet1!$B$2:$B$5</c:f>
              <c:numCache>
                <c:formatCode>General</c:formatCode>
                <c:ptCount val="4"/>
                <c:pt idx="0">
                  <c:v>1582.87</c:v>
                </c:pt>
                <c:pt idx="1">
                  <c:v>97.3</c:v>
                </c:pt>
                <c:pt idx="2">
                  <c:v>484.13</c:v>
                </c:pt>
                <c:pt idx="3">
                  <c:v>57.65</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支出</a:t>
            </a:r>
          </a:p>
        </c:rich>
      </c:tx>
    </c:title>
    <c:plotArea>
      <c:layout/>
      <c:pieChart>
        <c:varyColors val="1"/>
        <c:ser>
          <c:idx val="0"/>
          <c:order val="0"/>
          <c:tx>
            <c:strRef>
              <c:f>Sheet1!$B$1</c:f>
              <c:strCache>
                <c:ptCount val="1"/>
                <c:pt idx="0">
                  <c:v>支出金额</c:v>
                </c:pt>
              </c:strCache>
            </c:strRef>
          </c:tx>
          <c:dLbls>
            <c:showVal val="1"/>
            <c:showLeaderLines val="1"/>
          </c:dLbls>
          <c:cat>
            <c:strRef>
              <c:f>Sheet1!$A$2:$A$5</c:f>
              <c:strCache>
                <c:ptCount val="4"/>
                <c:pt idx="0">
                  <c:v>人员经费</c:v>
                </c:pt>
                <c:pt idx="1">
                  <c:v>公用经费</c:v>
                </c:pt>
                <c:pt idx="2">
                  <c:v>项目经费</c:v>
                </c:pt>
                <c:pt idx="3">
                  <c:v>其他收入支出</c:v>
                </c:pt>
              </c:strCache>
            </c:strRef>
          </c:cat>
          <c:val>
            <c:numRef>
              <c:f>Sheet1!$B$2:$B$5</c:f>
              <c:numCache>
                <c:formatCode>General</c:formatCode>
                <c:ptCount val="4"/>
                <c:pt idx="0">
                  <c:v>1577.9</c:v>
                </c:pt>
                <c:pt idx="1">
                  <c:v>97.3</c:v>
                </c:pt>
                <c:pt idx="2">
                  <c:v>743.78000000000054</c:v>
                </c:pt>
                <c:pt idx="3">
                  <c:v>69.459999999999994</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8</Pages>
  <Words>558</Words>
  <Characters>3181</Characters>
  <Application>Microsoft Office Word</Application>
  <DocSecurity>0</DocSecurity>
  <Lines>26</Lines>
  <Paragraphs>7</Paragraphs>
  <ScaleCrop>false</ScaleCrop>
  <Company>Hewlett-Packard Company</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52</cp:revision>
  <cp:lastPrinted>2017-10-19T02:55:00Z</cp:lastPrinted>
  <dcterms:created xsi:type="dcterms:W3CDTF">2016-09-20T00:17:00Z</dcterms:created>
  <dcterms:modified xsi:type="dcterms:W3CDTF">2017-11-10T10:43:00Z</dcterms:modified>
</cp:coreProperties>
</file>